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1BCF0" w14:textId="77777777" w:rsidR="00CA178B" w:rsidRPr="00896C2A" w:rsidRDefault="00CA178B">
      <w:pPr>
        <w:pStyle w:val="Heading1"/>
      </w:pPr>
    </w:p>
    <w:p w14:paraId="27FA31A2" w14:textId="77777777" w:rsidR="00CA178B" w:rsidRPr="00896C2A" w:rsidRDefault="00CA178B" w:rsidP="00C06F0C">
      <w:pPr>
        <w:pStyle w:val="Heading1"/>
        <w:jc w:val="center"/>
      </w:pPr>
    </w:p>
    <w:p w14:paraId="444EE3A6" w14:textId="77777777" w:rsidR="00872D95" w:rsidRPr="00896C2A" w:rsidRDefault="00872D95" w:rsidP="00C06F0C">
      <w:pPr>
        <w:pStyle w:val="BodyText"/>
        <w:jc w:val="center"/>
      </w:pPr>
    </w:p>
    <w:p w14:paraId="2180424E" w14:textId="77777777" w:rsidR="00872D95" w:rsidRPr="00896C2A" w:rsidRDefault="00872D95" w:rsidP="00C06F0C">
      <w:pPr>
        <w:pStyle w:val="BodyText"/>
        <w:jc w:val="center"/>
      </w:pPr>
    </w:p>
    <w:p w14:paraId="507C6C7F" w14:textId="77777777" w:rsidR="00452F1E" w:rsidRPr="00017084" w:rsidRDefault="00820069" w:rsidP="00452F1E">
      <w:pPr>
        <w:pStyle w:val="BodyText"/>
        <w:ind w:firstLine="0"/>
        <w:jc w:val="center"/>
        <w:rPr>
          <w:b/>
          <w:sz w:val="32"/>
          <w:szCs w:val="32"/>
        </w:rPr>
      </w:pPr>
      <w:r w:rsidRPr="00017084">
        <w:rPr>
          <w:b/>
          <w:sz w:val="32"/>
          <w:szCs w:val="32"/>
        </w:rPr>
        <w:t xml:space="preserve">ALTERNATIVE ENERGY CREDIT </w:t>
      </w:r>
    </w:p>
    <w:p w14:paraId="505B2CE3" w14:textId="50F18421" w:rsidR="00872D95" w:rsidRPr="00017084" w:rsidRDefault="00820069" w:rsidP="00452F1E">
      <w:pPr>
        <w:pStyle w:val="BodyText"/>
        <w:ind w:firstLine="0"/>
        <w:jc w:val="center"/>
        <w:rPr>
          <w:b/>
          <w:sz w:val="32"/>
          <w:szCs w:val="32"/>
        </w:rPr>
      </w:pPr>
      <w:r w:rsidRPr="00017084">
        <w:rPr>
          <w:b/>
          <w:sz w:val="32"/>
          <w:szCs w:val="32"/>
        </w:rPr>
        <w:t>SUPPL</w:t>
      </w:r>
      <w:r w:rsidR="00143296" w:rsidRPr="00017084">
        <w:rPr>
          <w:b/>
          <w:sz w:val="32"/>
          <w:szCs w:val="32"/>
        </w:rPr>
        <w:t>IER</w:t>
      </w:r>
      <w:r w:rsidRPr="00017084">
        <w:rPr>
          <w:b/>
          <w:sz w:val="32"/>
          <w:szCs w:val="32"/>
        </w:rPr>
        <w:t xml:space="preserve"> MASTER AGREEMENT (SMA)</w:t>
      </w:r>
    </w:p>
    <w:p w14:paraId="54D5D7C1" w14:textId="77777777" w:rsidR="00C06F0C" w:rsidRPr="00017084" w:rsidRDefault="00820069" w:rsidP="00452F1E">
      <w:pPr>
        <w:pStyle w:val="BodyText"/>
        <w:ind w:firstLine="0"/>
        <w:jc w:val="center"/>
        <w:rPr>
          <w:b/>
          <w:sz w:val="32"/>
          <w:szCs w:val="32"/>
        </w:rPr>
      </w:pPr>
      <w:r w:rsidRPr="00017084">
        <w:rPr>
          <w:b/>
          <w:sz w:val="32"/>
          <w:szCs w:val="32"/>
        </w:rPr>
        <w:t>BETWEEN</w:t>
      </w:r>
    </w:p>
    <w:p w14:paraId="2AC2F868" w14:textId="77777777" w:rsidR="00C06F0C" w:rsidRPr="00017084" w:rsidRDefault="00820069" w:rsidP="00452F1E">
      <w:pPr>
        <w:pStyle w:val="BodyText"/>
        <w:ind w:firstLine="0"/>
        <w:jc w:val="center"/>
        <w:rPr>
          <w:b/>
          <w:sz w:val="32"/>
          <w:szCs w:val="32"/>
        </w:rPr>
      </w:pPr>
      <w:r w:rsidRPr="00017084">
        <w:rPr>
          <w:b/>
          <w:sz w:val="32"/>
          <w:szCs w:val="32"/>
        </w:rPr>
        <w:t>PPL ELECTRIC UTILITIES CORP</w:t>
      </w:r>
      <w:r w:rsidR="001A16DA" w:rsidRPr="00017084">
        <w:rPr>
          <w:b/>
          <w:sz w:val="32"/>
          <w:szCs w:val="32"/>
        </w:rPr>
        <w:t>O</w:t>
      </w:r>
      <w:r w:rsidRPr="00017084">
        <w:rPr>
          <w:b/>
          <w:sz w:val="32"/>
          <w:szCs w:val="32"/>
        </w:rPr>
        <w:t>RATION</w:t>
      </w:r>
    </w:p>
    <w:p w14:paraId="14C079D6" w14:textId="77777777" w:rsidR="00C06F0C" w:rsidRPr="00017084" w:rsidRDefault="00820069" w:rsidP="00452F1E">
      <w:pPr>
        <w:pStyle w:val="BodyText"/>
        <w:ind w:firstLine="0"/>
        <w:jc w:val="center"/>
        <w:rPr>
          <w:b/>
          <w:sz w:val="32"/>
          <w:szCs w:val="32"/>
        </w:rPr>
      </w:pPr>
      <w:r w:rsidRPr="00017084">
        <w:rPr>
          <w:b/>
          <w:sz w:val="32"/>
          <w:szCs w:val="32"/>
        </w:rPr>
        <w:t>AND</w:t>
      </w:r>
    </w:p>
    <w:p w14:paraId="370EC83B" w14:textId="515D2E92" w:rsidR="00C06F0C" w:rsidRPr="00017084" w:rsidRDefault="00820069" w:rsidP="00452F1E">
      <w:pPr>
        <w:pStyle w:val="BodyText"/>
        <w:ind w:firstLine="0"/>
        <w:jc w:val="center"/>
        <w:rPr>
          <w:b/>
          <w:sz w:val="32"/>
          <w:szCs w:val="32"/>
        </w:rPr>
      </w:pPr>
      <w:r w:rsidRPr="00017084">
        <w:rPr>
          <w:b/>
          <w:sz w:val="32"/>
          <w:szCs w:val="32"/>
        </w:rPr>
        <w:fldChar w:fldCharType="begin">
          <w:ffData>
            <w:name w:val="Text2"/>
            <w:enabled/>
            <w:calcOnExit w:val="0"/>
            <w:textInput>
              <w:default w:val="[SELLER NAME]"/>
            </w:textInput>
          </w:ffData>
        </w:fldChar>
      </w:r>
      <w:r w:rsidRPr="00017084">
        <w:rPr>
          <w:b/>
          <w:sz w:val="32"/>
          <w:szCs w:val="32"/>
        </w:rPr>
        <w:instrText xml:space="preserve"> FORMTEXT </w:instrText>
      </w:r>
      <w:r w:rsidRPr="00017084">
        <w:rPr>
          <w:b/>
          <w:sz w:val="32"/>
          <w:szCs w:val="32"/>
        </w:rPr>
      </w:r>
      <w:r w:rsidRPr="00017084">
        <w:rPr>
          <w:b/>
          <w:sz w:val="32"/>
          <w:szCs w:val="32"/>
        </w:rPr>
        <w:fldChar w:fldCharType="separate"/>
      </w:r>
      <w:r w:rsidRPr="00017084">
        <w:rPr>
          <w:b/>
          <w:noProof/>
          <w:sz w:val="32"/>
          <w:szCs w:val="32"/>
        </w:rPr>
        <w:t>[SELLER NAME]</w:t>
      </w:r>
      <w:r w:rsidRPr="00017084">
        <w:rPr>
          <w:b/>
          <w:sz w:val="32"/>
          <w:szCs w:val="32"/>
        </w:rPr>
        <w:fldChar w:fldCharType="end"/>
      </w:r>
    </w:p>
    <w:p w14:paraId="4D244FD5" w14:textId="77777777" w:rsidR="00704175" w:rsidRPr="00017084" w:rsidRDefault="00704175" w:rsidP="00C06F0C">
      <w:pPr>
        <w:pStyle w:val="BodyText"/>
        <w:jc w:val="center"/>
        <w:rPr>
          <w:b/>
        </w:rPr>
      </w:pPr>
    </w:p>
    <w:p w14:paraId="05177467" w14:textId="77777777" w:rsidR="001768B6" w:rsidRPr="00017084" w:rsidRDefault="001768B6" w:rsidP="00C06F0C">
      <w:pPr>
        <w:pStyle w:val="BodyText"/>
        <w:jc w:val="center"/>
        <w:rPr>
          <w:b/>
        </w:rPr>
      </w:pPr>
    </w:p>
    <w:p w14:paraId="6FD9349C" w14:textId="77777777" w:rsidR="001768B6" w:rsidRPr="00017084" w:rsidRDefault="001768B6" w:rsidP="00C06F0C">
      <w:pPr>
        <w:pStyle w:val="BodyText"/>
        <w:jc w:val="center"/>
        <w:rPr>
          <w:b/>
        </w:rPr>
      </w:pPr>
    </w:p>
    <w:p w14:paraId="7AC4306A" w14:textId="77777777" w:rsidR="00704175" w:rsidRPr="00017084" w:rsidRDefault="00704175" w:rsidP="00C06F0C">
      <w:pPr>
        <w:pStyle w:val="BodyText"/>
        <w:jc w:val="center"/>
        <w:rPr>
          <w:b/>
        </w:rPr>
      </w:pPr>
    </w:p>
    <w:p w14:paraId="53825A80" w14:textId="77777777" w:rsidR="00704175" w:rsidRPr="00017084" w:rsidRDefault="00704175" w:rsidP="00C06F0C">
      <w:pPr>
        <w:pStyle w:val="BodyText"/>
        <w:jc w:val="center"/>
        <w:rPr>
          <w:b/>
        </w:rPr>
      </w:pPr>
    </w:p>
    <w:p w14:paraId="4AD6D46A" w14:textId="77777777" w:rsidR="00C06F0C" w:rsidRPr="00017084" w:rsidRDefault="00C06F0C" w:rsidP="00C06F0C">
      <w:pPr>
        <w:pStyle w:val="BodyText"/>
        <w:jc w:val="center"/>
        <w:rPr>
          <w:b/>
        </w:rPr>
      </w:pPr>
    </w:p>
    <w:p w14:paraId="2E9FC046" w14:textId="77777777" w:rsidR="00C06F0C" w:rsidRPr="00017084" w:rsidRDefault="00C06F0C" w:rsidP="00C06F0C">
      <w:pPr>
        <w:pStyle w:val="BodyText"/>
        <w:jc w:val="center"/>
        <w:rPr>
          <w:b/>
        </w:rPr>
      </w:pPr>
    </w:p>
    <w:p w14:paraId="41A00822" w14:textId="77777777" w:rsidR="00C06F0C" w:rsidRPr="00017084" w:rsidRDefault="00C06F0C" w:rsidP="00C06F0C">
      <w:pPr>
        <w:pStyle w:val="BodyText"/>
        <w:jc w:val="center"/>
        <w:rPr>
          <w:b/>
        </w:rPr>
      </w:pPr>
    </w:p>
    <w:p w14:paraId="3364DDDD" w14:textId="77777777" w:rsidR="00CA178B" w:rsidRPr="00017084" w:rsidRDefault="00820069" w:rsidP="00452F1E">
      <w:pPr>
        <w:pStyle w:val="BodyText"/>
        <w:ind w:hanging="90"/>
        <w:jc w:val="center"/>
        <w:rPr>
          <w:caps/>
          <w:sz w:val="28"/>
          <w:u w:val="single"/>
        </w:rPr>
        <w:sectPr w:rsidR="00CA178B" w:rsidRPr="00017084">
          <w:footerReference w:type="even" r:id="rId7"/>
          <w:footerReference w:type="default" r:id="rId8"/>
          <w:headerReference w:type="first" r:id="rId9"/>
          <w:footerReference w:type="first" r:id="rId10"/>
          <w:type w:val="continuous"/>
          <w:pgSz w:w="12240" w:h="15840"/>
          <w:pgMar w:top="1440" w:right="1800" w:bottom="1440" w:left="1800" w:header="720" w:footer="720" w:gutter="0"/>
          <w:pgNumType w:fmt="lowerRoman" w:start="1"/>
          <w:cols w:space="720"/>
          <w:titlePg/>
          <w:docGrid w:linePitch="360"/>
        </w:sectPr>
      </w:pPr>
      <w:r w:rsidRPr="00017084">
        <w:rPr>
          <w:b/>
          <w:caps/>
          <w:sz w:val="28"/>
        </w:rPr>
        <w:t>dated</w:t>
      </w:r>
      <w:r w:rsidR="007A7AC9" w:rsidRPr="00017084">
        <w:rPr>
          <w:b/>
          <w:caps/>
          <w:sz w:val="28"/>
        </w:rPr>
        <w:t xml:space="preserve"> __________________</w:t>
      </w:r>
    </w:p>
    <w:p w14:paraId="3FA03523" w14:textId="77777777" w:rsidR="00C06F0C" w:rsidRPr="00017084" w:rsidRDefault="00820069" w:rsidP="00C06F0C">
      <w:pPr>
        <w:jc w:val="center"/>
        <w:rPr>
          <w:b/>
        </w:rPr>
      </w:pPr>
      <w:r w:rsidRPr="00017084">
        <w:rPr>
          <w:b/>
        </w:rPr>
        <w:lastRenderedPageBreak/>
        <w:t>Table of Contents</w:t>
      </w:r>
    </w:p>
    <w:p w14:paraId="00234EFE" w14:textId="77777777" w:rsidR="00CA178B" w:rsidRPr="00017084" w:rsidRDefault="00CA178B" w:rsidP="00D314FC"/>
    <w:p w14:paraId="659A207E" w14:textId="52D7CF74" w:rsidR="002A595E" w:rsidRPr="00017084" w:rsidRDefault="00820069">
      <w:pPr>
        <w:pStyle w:val="TOC1"/>
        <w:rPr>
          <w:rFonts w:asciiTheme="minorHAnsi" w:eastAsiaTheme="minorEastAsia" w:hAnsiTheme="minorHAnsi" w:cstheme="minorBidi"/>
          <w:b w:val="0"/>
          <w:sz w:val="22"/>
          <w:szCs w:val="22"/>
        </w:rPr>
      </w:pPr>
      <w:r w:rsidRPr="00017084">
        <w:rPr>
          <w:caps/>
          <w:noProof w:val="0"/>
          <w:sz w:val="36"/>
        </w:rPr>
        <w:fldChar w:fldCharType="begin"/>
      </w:r>
      <w:r w:rsidRPr="00017084">
        <w:rPr>
          <w:caps/>
          <w:noProof w:val="0"/>
          <w:sz w:val="36"/>
        </w:rPr>
        <w:instrText xml:space="preserve"> TOC \o "1-3" \h \z \u </w:instrText>
      </w:r>
      <w:r w:rsidRPr="00017084">
        <w:rPr>
          <w:caps/>
          <w:noProof w:val="0"/>
          <w:sz w:val="36"/>
        </w:rPr>
        <w:fldChar w:fldCharType="separate"/>
      </w:r>
      <w:hyperlink w:anchor="_Toc36025761" w:history="1">
        <w:r w:rsidRPr="00017084">
          <w:rPr>
            <w:rStyle w:val="Hyperlink"/>
          </w:rPr>
          <w:t>ARTICLE 1</w:t>
        </w:r>
        <w:r w:rsidRPr="00017084">
          <w:rPr>
            <w:rFonts w:asciiTheme="minorHAnsi" w:eastAsiaTheme="minorEastAsia" w:hAnsiTheme="minorHAnsi" w:cstheme="minorBidi"/>
            <w:b w:val="0"/>
            <w:sz w:val="22"/>
            <w:szCs w:val="22"/>
          </w:rPr>
          <w:tab/>
        </w:r>
        <w:r w:rsidRPr="00017084">
          <w:rPr>
            <w:rStyle w:val="Hyperlink"/>
          </w:rPr>
          <w:t>TERM OF AGREEMENT</w:t>
        </w:r>
        <w:r w:rsidRPr="00017084">
          <w:rPr>
            <w:webHidden/>
          </w:rPr>
          <w:tab/>
        </w:r>
        <w:r w:rsidRPr="00017084">
          <w:rPr>
            <w:webHidden/>
          </w:rPr>
          <w:fldChar w:fldCharType="begin"/>
        </w:r>
        <w:r w:rsidRPr="00017084">
          <w:rPr>
            <w:webHidden/>
          </w:rPr>
          <w:instrText xml:space="preserve"> PAGEREF _Toc36025761 \h </w:instrText>
        </w:r>
        <w:r w:rsidRPr="00017084">
          <w:rPr>
            <w:webHidden/>
          </w:rPr>
        </w:r>
        <w:r w:rsidRPr="00017084">
          <w:rPr>
            <w:webHidden/>
          </w:rPr>
          <w:fldChar w:fldCharType="separate"/>
        </w:r>
        <w:r w:rsidR="007B407B">
          <w:rPr>
            <w:webHidden/>
          </w:rPr>
          <w:t>4</w:t>
        </w:r>
        <w:r w:rsidRPr="00017084">
          <w:rPr>
            <w:webHidden/>
          </w:rPr>
          <w:fldChar w:fldCharType="end"/>
        </w:r>
      </w:hyperlink>
    </w:p>
    <w:p w14:paraId="64DD60C8" w14:textId="4B5C9884" w:rsidR="002A595E" w:rsidRPr="00017084" w:rsidRDefault="00876A8D">
      <w:pPr>
        <w:pStyle w:val="TOC1"/>
        <w:rPr>
          <w:rFonts w:asciiTheme="minorHAnsi" w:eastAsiaTheme="minorEastAsia" w:hAnsiTheme="minorHAnsi" w:cstheme="minorBidi"/>
          <w:b w:val="0"/>
          <w:sz w:val="22"/>
          <w:szCs w:val="22"/>
        </w:rPr>
      </w:pPr>
      <w:hyperlink w:anchor="_Toc36025762" w:history="1">
        <w:r w:rsidR="00123FA3" w:rsidRPr="00017084">
          <w:rPr>
            <w:rStyle w:val="Hyperlink"/>
          </w:rPr>
          <w:t>ARTICLE 2</w:t>
        </w:r>
        <w:r w:rsidR="00123FA3" w:rsidRPr="00017084">
          <w:rPr>
            <w:rFonts w:asciiTheme="minorHAnsi" w:eastAsiaTheme="minorEastAsia" w:hAnsiTheme="minorHAnsi" w:cstheme="minorBidi"/>
            <w:b w:val="0"/>
            <w:sz w:val="22"/>
            <w:szCs w:val="22"/>
          </w:rPr>
          <w:tab/>
        </w:r>
        <w:r w:rsidR="00123FA3" w:rsidRPr="00017084">
          <w:rPr>
            <w:rStyle w:val="Hyperlink"/>
          </w:rPr>
          <w:t>DEFINITIONS</w:t>
        </w:r>
        <w:r w:rsidR="00123FA3" w:rsidRPr="00017084">
          <w:rPr>
            <w:webHidden/>
          </w:rPr>
          <w:tab/>
        </w:r>
        <w:r w:rsidR="00123FA3" w:rsidRPr="00017084">
          <w:rPr>
            <w:webHidden/>
          </w:rPr>
          <w:fldChar w:fldCharType="begin"/>
        </w:r>
        <w:r w:rsidR="00123FA3" w:rsidRPr="00017084">
          <w:rPr>
            <w:webHidden/>
          </w:rPr>
          <w:instrText xml:space="preserve"> PAGEREF _Toc36025762 \h </w:instrText>
        </w:r>
        <w:r w:rsidR="00123FA3" w:rsidRPr="00017084">
          <w:rPr>
            <w:webHidden/>
          </w:rPr>
        </w:r>
        <w:r w:rsidR="00123FA3" w:rsidRPr="00017084">
          <w:rPr>
            <w:webHidden/>
          </w:rPr>
          <w:fldChar w:fldCharType="separate"/>
        </w:r>
        <w:r w:rsidR="007B407B">
          <w:rPr>
            <w:webHidden/>
          </w:rPr>
          <w:t>4</w:t>
        </w:r>
        <w:r w:rsidR="00123FA3" w:rsidRPr="00017084">
          <w:rPr>
            <w:webHidden/>
          </w:rPr>
          <w:fldChar w:fldCharType="end"/>
        </w:r>
      </w:hyperlink>
    </w:p>
    <w:p w14:paraId="1BD6CD2C" w14:textId="7AFD8706" w:rsidR="002A595E" w:rsidRPr="00017084" w:rsidRDefault="00876A8D">
      <w:pPr>
        <w:pStyle w:val="TOC1"/>
        <w:rPr>
          <w:rFonts w:asciiTheme="minorHAnsi" w:eastAsiaTheme="minorEastAsia" w:hAnsiTheme="minorHAnsi" w:cstheme="minorBidi"/>
          <w:b w:val="0"/>
          <w:sz w:val="22"/>
          <w:szCs w:val="22"/>
        </w:rPr>
      </w:pPr>
      <w:hyperlink w:anchor="_Toc36025763" w:history="1">
        <w:r w:rsidR="00123FA3" w:rsidRPr="00017084">
          <w:rPr>
            <w:rStyle w:val="Hyperlink"/>
          </w:rPr>
          <w:t>ARTICLE 3</w:t>
        </w:r>
        <w:r w:rsidR="00123FA3" w:rsidRPr="00017084">
          <w:rPr>
            <w:rFonts w:asciiTheme="minorHAnsi" w:eastAsiaTheme="minorEastAsia" w:hAnsiTheme="minorHAnsi" w:cstheme="minorBidi"/>
            <w:b w:val="0"/>
            <w:sz w:val="22"/>
            <w:szCs w:val="22"/>
          </w:rPr>
          <w:tab/>
        </w:r>
        <w:r w:rsidR="00123FA3" w:rsidRPr="00017084">
          <w:rPr>
            <w:rStyle w:val="Hyperlink"/>
          </w:rPr>
          <w:t>AEC PROVISIONS</w:t>
        </w:r>
        <w:r w:rsidR="00123FA3" w:rsidRPr="00017084">
          <w:rPr>
            <w:webHidden/>
          </w:rPr>
          <w:tab/>
        </w:r>
        <w:r w:rsidR="00123FA3" w:rsidRPr="00017084">
          <w:rPr>
            <w:webHidden/>
          </w:rPr>
          <w:fldChar w:fldCharType="begin"/>
        </w:r>
        <w:r w:rsidR="00123FA3" w:rsidRPr="00017084">
          <w:rPr>
            <w:webHidden/>
          </w:rPr>
          <w:instrText xml:space="preserve"> PAGEREF _Toc36025763 \h </w:instrText>
        </w:r>
        <w:r w:rsidR="00123FA3" w:rsidRPr="00017084">
          <w:rPr>
            <w:webHidden/>
          </w:rPr>
        </w:r>
        <w:r w:rsidR="00123FA3" w:rsidRPr="00017084">
          <w:rPr>
            <w:webHidden/>
          </w:rPr>
          <w:fldChar w:fldCharType="separate"/>
        </w:r>
        <w:r w:rsidR="007B407B">
          <w:rPr>
            <w:webHidden/>
          </w:rPr>
          <w:t>6</w:t>
        </w:r>
        <w:r w:rsidR="00123FA3" w:rsidRPr="00017084">
          <w:rPr>
            <w:webHidden/>
          </w:rPr>
          <w:fldChar w:fldCharType="end"/>
        </w:r>
      </w:hyperlink>
    </w:p>
    <w:p w14:paraId="1A89D5C5" w14:textId="091EB58B" w:rsidR="002A595E" w:rsidRPr="00017084" w:rsidRDefault="00876A8D">
      <w:pPr>
        <w:pStyle w:val="TOC1"/>
        <w:rPr>
          <w:rFonts w:asciiTheme="minorHAnsi" w:eastAsiaTheme="minorEastAsia" w:hAnsiTheme="minorHAnsi" w:cstheme="minorBidi"/>
          <w:b w:val="0"/>
          <w:sz w:val="22"/>
          <w:szCs w:val="22"/>
        </w:rPr>
      </w:pPr>
      <w:hyperlink w:anchor="_Toc36025766" w:history="1">
        <w:r w:rsidR="00123FA3" w:rsidRPr="00017084">
          <w:rPr>
            <w:rStyle w:val="Hyperlink"/>
          </w:rPr>
          <w:t>ARTICLE 4</w:t>
        </w:r>
        <w:r w:rsidR="00123FA3" w:rsidRPr="00017084">
          <w:rPr>
            <w:rFonts w:asciiTheme="minorHAnsi" w:eastAsiaTheme="minorEastAsia" w:hAnsiTheme="minorHAnsi" w:cstheme="minorBidi"/>
            <w:b w:val="0"/>
            <w:sz w:val="22"/>
            <w:szCs w:val="22"/>
          </w:rPr>
          <w:tab/>
        </w:r>
        <w:r w:rsidR="00123FA3" w:rsidRPr="00017084">
          <w:rPr>
            <w:rStyle w:val="Hyperlink"/>
          </w:rPr>
          <w:t>BILLING AND PAYMENT</w:t>
        </w:r>
        <w:r w:rsidR="00123FA3" w:rsidRPr="00017084">
          <w:rPr>
            <w:webHidden/>
          </w:rPr>
          <w:tab/>
        </w:r>
        <w:r w:rsidR="00123FA3" w:rsidRPr="00017084">
          <w:rPr>
            <w:webHidden/>
          </w:rPr>
          <w:fldChar w:fldCharType="begin"/>
        </w:r>
        <w:r w:rsidR="00123FA3" w:rsidRPr="00017084">
          <w:rPr>
            <w:webHidden/>
          </w:rPr>
          <w:instrText xml:space="preserve"> PAGEREF _Toc36025766 \h </w:instrText>
        </w:r>
        <w:r w:rsidR="00123FA3" w:rsidRPr="00017084">
          <w:rPr>
            <w:webHidden/>
          </w:rPr>
        </w:r>
        <w:r w:rsidR="00123FA3" w:rsidRPr="00017084">
          <w:rPr>
            <w:webHidden/>
          </w:rPr>
          <w:fldChar w:fldCharType="separate"/>
        </w:r>
        <w:r w:rsidR="007B407B">
          <w:rPr>
            <w:webHidden/>
          </w:rPr>
          <w:t>7</w:t>
        </w:r>
        <w:r w:rsidR="00123FA3" w:rsidRPr="00017084">
          <w:rPr>
            <w:webHidden/>
          </w:rPr>
          <w:fldChar w:fldCharType="end"/>
        </w:r>
      </w:hyperlink>
    </w:p>
    <w:p w14:paraId="34DAB6AA" w14:textId="76C64DF8" w:rsidR="002A595E" w:rsidRPr="00017084" w:rsidRDefault="00876A8D">
      <w:pPr>
        <w:pStyle w:val="TOC1"/>
        <w:rPr>
          <w:rFonts w:asciiTheme="minorHAnsi" w:eastAsiaTheme="minorEastAsia" w:hAnsiTheme="minorHAnsi" w:cstheme="minorBidi"/>
          <w:b w:val="0"/>
          <w:sz w:val="22"/>
          <w:szCs w:val="22"/>
        </w:rPr>
      </w:pPr>
      <w:hyperlink w:anchor="_Toc36025767" w:history="1">
        <w:r w:rsidR="00123FA3" w:rsidRPr="00017084">
          <w:rPr>
            <w:rStyle w:val="Hyperlink"/>
          </w:rPr>
          <w:t>ARTICLE 5</w:t>
        </w:r>
        <w:r w:rsidR="00123FA3" w:rsidRPr="00017084">
          <w:rPr>
            <w:rFonts w:asciiTheme="minorHAnsi" w:eastAsiaTheme="minorEastAsia" w:hAnsiTheme="minorHAnsi" w:cstheme="minorBidi"/>
            <w:b w:val="0"/>
            <w:sz w:val="22"/>
            <w:szCs w:val="22"/>
          </w:rPr>
          <w:tab/>
        </w:r>
        <w:r w:rsidR="00123FA3" w:rsidRPr="00017084">
          <w:rPr>
            <w:rStyle w:val="Hyperlink"/>
          </w:rPr>
          <w:t>REPRESENTATIONS AND WARRANTIES</w:t>
        </w:r>
        <w:r w:rsidR="00123FA3" w:rsidRPr="00017084">
          <w:rPr>
            <w:webHidden/>
          </w:rPr>
          <w:tab/>
        </w:r>
        <w:r w:rsidR="00123FA3" w:rsidRPr="00017084">
          <w:rPr>
            <w:webHidden/>
          </w:rPr>
          <w:fldChar w:fldCharType="begin"/>
        </w:r>
        <w:r w:rsidR="00123FA3" w:rsidRPr="00017084">
          <w:rPr>
            <w:webHidden/>
          </w:rPr>
          <w:instrText xml:space="preserve"> PAGEREF _Toc36025767 \h </w:instrText>
        </w:r>
        <w:r w:rsidR="00123FA3" w:rsidRPr="00017084">
          <w:rPr>
            <w:webHidden/>
          </w:rPr>
        </w:r>
        <w:r w:rsidR="00123FA3" w:rsidRPr="00017084">
          <w:rPr>
            <w:webHidden/>
          </w:rPr>
          <w:fldChar w:fldCharType="separate"/>
        </w:r>
        <w:r w:rsidR="007B407B">
          <w:rPr>
            <w:webHidden/>
          </w:rPr>
          <w:t>8</w:t>
        </w:r>
        <w:r w:rsidR="00123FA3" w:rsidRPr="00017084">
          <w:rPr>
            <w:webHidden/>
          </w:rPr>
          <w:fldChar w:fldCharType="end"/>
        </w:r>
      </w:hyperlink>
    </w:p>
    <w:p w14:paraId="459E7844" w14:textId="3ECE2532" w:rsidR="002A595E" w:rsidRPr="00017084" w:rsidRDefault="00876A8D">
      <w:pPr>
        <w:pStyle w:val="TOC1"/>
        <w:rPr>
          <w:rFonts w:asciiTheme="minorHAnsi" w:eastAsiaTheme="minorEastAsia" w:hAnsiTheme="minorHAnsi" w:cstheme="minorBidi"/>
          <w:b w:val="0"/>
          <w:sz w:val="22"/>
          <w:szCs w:val="22"/>
        </w:rPr>
      </w:pPr>
      <w:hyperlink w:anchor="_Toc36025770" w:history="1">
        <w:r w:rsidR="00123FA3" w:rsidRPr="00017084">
          <w:rPr>
            <w:rStyle w:val="Hyperlink"/>
          </w:rPr>
          <w:t>ARTICLE 6</w:t>
        </w:r>
        <w:r w:rsidR="00123FA3" w:rsidRPr="00017084">
          <w:rPr>
            <w:rFonts w:asciiTheme="minorHAnsi" w:eastAsiaTheme="minorEastAsia" w:hAnsiTheme="minorHAnsi" w:cstheme="minorBidi"/>
            <w:b w:val="0"/>
            <w:sz w:val="22"/>
            <w:szCs w:val="22"/>
          </w:rPr>
          <w:tab/>
        </w:r>
        <w:r w:rsidR="00123FA3" w:rsidRPr="00017084">
          <w:rPr>
            <w:rStyle w:val="Hyperlink"/>
          </w:rPr>
          <w:t>TAXES AND FEES</w:t>
        </w:r>
        <w:r w:rsidR="00123FA3" w:rsidRPr="00017084">
          <w:rPr>
            <w:webHidden/>
          </w:rPr>
          <w:tab/>
        </w:r>
        <w:r w:rsidR="00123FA3" w:rsidRPr="00017084">
          <w:rPr>
            <w:webHidden/>
          </w:rPr>
          <w:fldChar w:fldCharType="begin"/>
        </w:r>
        <w:r w:rsidR="00123FA3" w:rsidRPr="00017084">
          <w:rPr>
            <w:webHidden/>
          </w:rPr>
          <w:instrText xml:space="preserve"> PAGEREF _Toc36025770 \h </w:instrText>
        </w:r>
        <w:r w:rsidR="00123FA3" w:rsidRPr="00017084">
          <w:rPr>
            <w:webHidden/>
          </w:rPr>
        </w:r>
        <w:r w:rsidR="00123FA3" w:rsidRPr="00017084">
          <w:rPr>
            <w:webHidden/>
          </w:rPr>
          <w:fldChar w:fldCharType="separate"/>
        </w:r>
        <w:r w:rsidR="007B407B">
          <w:rPr>
            <w:webHidden/>
          </w:rPr>
          <w:t>10</w:t>
        </w:r>
        <w:r w:rsidR="00123FA3" w:rsidRPr="00017084">
          <w:rPr>
            <w:webHidden/>
          </w:rPr>
          <w:fldChar w:fldCharType="end"/>
        </w:r>
      </w:hyperlink>
    </w:p>
    <w:p w14:paraId="6B78A0BE" w14:textId="79E6BC3F" w:rsidR="002A595E" w:rsidRPr="00017084" w:rsidRDefault="00876A8D">
      <w:pPr>
        <w:pStyle w:val="TOC1"/>
        <w:rPr>
          <w:rFonts w:asciiTheme="minorHAnsi" w:eastAsiaTheme="minorEastAsia" w:hAnsiTheme="minorHAnsi" w:cstheme="minorBidi"/>
          <w:b w:val="0"/>
          <w:sz w:val="22"/>
          <w:szCs w:val="22"/>
        </w:rPr>
      </w:pPr>
      <w:hyperlink w:anchor="_Toc36025771" w:history="1">
        <w:r w:rsidR="00123FA3" w:rsidRPr="00017084">
          <w:rPr>
            <w:rStyle w:val="Hyperlink"/>
          </w:rPr>
          <w:t>ARTICLE 7</w:t>
        </w:r>
        <w:r w:rsidR="00123FA3" w:rsidRPr="00017084">
          <w:rPr>
            <w:rFonts w:asciiTheme="minorHAnsi" w:eastAsiaTheme="minorEastAsia" w:hAnsiTheme="minorHAnsi" w:cstheme="minorBidi"/>
            <w:b w:val="0"/>
            <w:sz w:val="22"/>
            <w:szCs w:val="22"/>
          </w:rPr>
          <w:tab/>
        </w:r>
        <w:r w:rsidR="00123FA3" w:rsidRPr="00017084">
          <w:rPr>
            <w:rStyle w:val="Hyperlink"/>
          </w:rPr>
          <w:t>ASSIGNMENT</w:t>
        </w:r>
        <w:r w:rsidR="00123FA3" w:rsidRPr="00017084">
          <w:rPr>
            <w:webHidden/>
          </w:rPr>
          <w:tab/>
        </w:r>
        <w:r w:rsidR="00123FA3" w:rsidRPr="00017084">
          <w:rPr>
            <w:webHidden/>
          </w:rPr>
          <w:fldChar w:fldCharType="begin"/>
        </w:r>
        <w:r w:rsidR="00123FA3" w:rsidRPr="00017084">
          <w:rPr>
            <w:webHidden/>
          </w:rPr>
          <w:instrText xml:space="preserve"> PAGEREF _Toc36025771 \h </w:instrText>
        </w:r>
        <w:r w:rsidR="00123FA3" w:rsidRPr="00017084">
          <w:rPr>
            <w:webHidden/>
          </w:rPr>
        </w:r>
        <w:r w:rsidR="00123FA3" w:rsidRPr="00017084">
          <w:rPr>
            <w:webHidden/>
          </w:rPr>
          <w:fldChar w:fldCharType="separate"/>
        </w:r>
        <w:r w:rsidR="007B407B">
          <w:rPr>
            <w:webHidden/>
          </w:rPr>
          <w:t>10</w:t>
        </w:r>
        <w:r w:rsidR="00123FA3" w:rsidRPr="00017084">
          <w:rPr>
            <w:webHidden/>
          </w:rPr>
          <w:fldChar w:fldCharType="end"/>
        </w:r>
      </w:hyperlink>
    </w:p>
    <w:p w14:paraId="0DBB8346" w14:textId="69F08C99" w:rsidR="002A595E" w:rsidRPr="00017084" w:rsidRDefault="00876A8D">
      <w:pPr>
        <w:pStyle w:val="TOC1"/>
        <w:rPr>
          <w:rFonts w:asciiTheme="minorHAnsi" w:eastAsiaTheme="minorEastAsia" w:hAnsiTheme="minorHAnsi" w:cstheme="minorBidi"/>
          <w:b w:val="0"/>
          <w:sz w:val="22"/>
          <w:szCs w:val="22"/>
        </w:rPr>
      </w:pPr>
      <w:hyperlink w:anchor="_Toc36025772" w:history="1">
        <w:r w:rsidR="00123FA3" w:rsidRPr="00017084">
          <w:rPr>
            <w:rStyle w:val="Hyperlink"/>
          </w:rPr>
          <w:t>ARTICLE 8</w:t>
        </w:r>
        <w:r w:rsidR="00123FA3" w:rsidRPr="00017084">
          <w:rPr>
            <w:rFonts w:asciiTheme="minorHAnsi" w:eastAsiaTheme="minorEastAsia" w:hAnsiTheme="minorHAnsi" w:cstheme="minorBidi"/>
            <w:b w:val="0"/>
            <w:sz w:val="22"/>
            <w:szCs w:val="22"/>
          </w:rPr>
          <w:tab/>
        </w:r>
        <w:r w:rsidR="00123FA3" w:rsidRPr="00017084">
          <w:rPr>
            <w:rStyle w:val="Hyperlink"/>
          </w:rPr>
          <w:t>CHANGE IN LAW</w:t>
        </w:r>
        <w:r w:rsidR="00123FA3" w:rsidRPr="00017084">
          <w:rPr>
            <w:webHidden/>
          </w:rPr>
          <w:tab/>
        </w:r>
        <w:r w:rsidR="00123FA3" w:rsidRPr="00017084">
          <w:rPr>
            <w:webHidden/>
          </w:rPr>
          <w:fldChar w:fldCharType="begin"/>
        </w:r>
        <w:r w:rsidR="00123FA3" w:rsidRPr="00017084">
          <w:rPr>
            <w:webHidden/>
          </w:rPr>
          <w:instrText xml:space="preserve"> PAGEREF _Toc36025772 \h </w:instrText>
        </w:r>
        <w:r w:rsidR="00123FA3" w:rsidRPr="00017084">
          <w:rPr>
            <w:webHidden/>
          </w:rPr>
        </w:r>
        <w:r w:rsidR="00123FA3" w:rsidRPr="00017084">
          <w:rPr>
            <w:webHidden/>
          </w:rPr>
          <w:fldChar w:fldCharType="separate"/>
        </w:r>
        <w:r w:rsidR="007B407B">
          <w:rPr>
            <w:webHidden/>
          </w:rPr>
          <w:t>11</w:t>
        </w:r>
        <w:r w:rsidR="00123FA3" w:rsidRPr="00017084">
          <w:rPr>
            <w:webHidden/>
          </w:rPr>
          <w:fldChar w:fldCharType="end"/>
        </w:r>
      </w:hyperlink>
    </w:p>
    <w:p w14:paraId="6DA7DDC8" w14:textId="4D140148" w:rsidR="002A595E" w:rsidRPr="00017084" w:rsidRDefault="00876A8D">
      <w:pPr>
        <w:pStyle w:val="TOC1"/>
        <w:rPr>
          <w:rFonts w:asciiTheme="minorHAnsi" w:eastAsiaTheme="minorEastAsia" w:hAnsiTheme="minorHAnsi" w:cstheme="minorBidi"/>
          <w:b w:val="0"/>
          <w:sz w:val="22"/>
          <w:szCs w:val="22"/>
        </w:rPr>
      </w:pPr>
      <w:hyperlink w:anchor="_Toc36025773" w:history="1">
        <w:r w:rsidR="00123FA3" w:rsidRPr="00017084">
          <w:rPr>
            <w:rStyle w:val="Hyperlink"/>
          </w:rPr>
          <w:t>ARTICLE 9</w:t>
        </w:r>
        <w:r w:rsidR="00123FA3" w:rsidRPr="00017084">
          <w:rPr>
            <w:rFonts w:asciiTheme="minorHAnsi" w:eastAsiaTheme="minorEastAsia" w:hAnsiTheme="minorHAnsi" w:cstheme="minorBidi"/>
            <w:b w:val="0"/>
            <w:sz w:val="22"/>
            <w:szCs w:val="22"/>
          </w:rPr>
          <w:tab/>
        </w:r>
        <w:r w:rsidR="00123FA3" w:rsidRPr="00017084">
          <w:rPr>
            <w:rStyle w:val="Hyperlink"/>
          </w:rPr>
          <w:t>INDEMNIFICATION</w:t>
        </w:r>
        <w:r w:rsidR="00123FA3" w:rsidRPr="00017084">
          <w:rPr>
            <w:webHidden/>
          </w:rPr>
          <w:tab/>
        </w:r>
        <w:r w:rsidR="00123FA3" w:rsidRPr="00017084">
          <w:rPr>
            <w:webHidden/>
          </w:rPr>
          <w:fldChar w:fldCharType="begin"/>
        </w:r>
        <w:r w:rsidR="00123FA3" w:rsidRPr="00017084">
          <w:rPr>
            <w:webHidden/>
          </w:rPr>
          <w:instrText xml:space="preserve"> PAGEREF _Toc36025773 \h </w:instrText>
        </w:r>
        <w:r w:rsidR="00123FA3" w:rsidRPr="00017084">
          <w:rPr>
            <w:webHidden/>
          </w:rPr>
        </w:r>
        <w:r w:rsidR="00123FA3" w:rsidRPr="00017084">
          <w:rPr>
            <w:webHidden/>
          </w:rPr>
          <w:fldChar w:fldCharType="separate"/>
        </w:r>
        <w:r w:rsidR="007B407B">
          <w:rPr>
            <w:webHidden/>
          </w:rPr>
          <w:t>11</w:t>
        </w:r>
        <w:r w:rsidR="00123FA3" w:rsidRPr="00017084">
          <w:rPr>
            <w:webHidden/>
          </w:rPr>
          <w:fldChar w:fldCharType="end"/>
        </w:r>
      </w:hyperlink>
    </w:p>
    <w:p w14:paraId="5BF43B30" w14:textId="2D536605" w:rsidR="002A595E" w:rsidRPr="00017084" w:rsidRDefault="00876A8D">
      <w:pPr>
        <w:pStyle w:val="TOC1"/>
        <w:rPr>
          <w:rFonts w:asciiTheme="minorHAnsi" w:eastAsiaTheme="minorEastAsia" w:hAnsiTheme="minorHAnsi" w:cstheme="minorBidi"/>
          <w:b w:val="0"/>
          <w:sz w:val="22"/>
          <w:szCs w:val="22"/>
        </w:rPr>
      </w:pPr>
      <w:hyperlink w:anchor="_Toc36025774" w:history="1">
        <w:r w:rsidR="00123FA3" w:rsidRPr="00017084">
          <w:rPr>
            <w:rStyle w:val="Hyperlink"/>
          </w:rPr>
          <w:t>ARTICLE 10</w:t>
        </w:r>
        <w:r w:rsidR="00123FA3" w:rsidRPr="00017084">
          <w:rPr>
            <w:rFonts w:asciiTheme="minorHAnsi" w:eastAsiaTheme="minorEastAsia" w:hAnsiTheme="minorHAnsi" w:cstheme="minorBidi"/>
            <w:b w:val="0"/>
            <w:sz w:val="22"/>
            <w:szCs w:val="22"/>
          </w:rPr>
          <w:tab/>
        </w:r>
        <w:r w:rsidR="00123FA3" w:rsidRPr="00017084">
          <w:rPr>
            <w:rStyle w:val="Hyperlink"/>
          </w:rPr>
          <w:t>EVENTS OF DEFAULT</w:t>
        </w:r>
        <w:r w:rsidR="00123FA3" w:rsidRPr="00017084">
          <w:rPr>
            <w:webHidden/>
          </w:rPr>
          <w:tab/>
        </w:r>
        <w:r w:rsidR="00123FA3" w:rsidRPr="00017084">
          <w:rPr>
            <w:webHidden/>
          </w:rPr>
          <w:fldChar w:fldCharType="begin"/>
        </w:r>
        <w:r w:rsidR="00123FA3" w:rsidRPr="00017084">
          <w:rPr>
            <w:webHidden/>
          </w:rPr>
          <w:instrText xml:space="preserve"> PAGEREF _Toc36025774 \h </w:instrText>
        </w:r>
        <w:r w:rsidR="00123FA3" w:rsidRPr="00017084">
          <w:rPr>
            <w:webHidden/>
          </w:rPr>
        </w:r>
        <w:r w:rsidR="00123FA3" w:rsidRPr="00017084">
          <w:rPr>
            <w:webHidden/>
          </w:rPr>
          <w:fldChar w:fldCharType="separate"/>
        </w:r>
        <w:r w:rsidR="007B407B">
          <w:rPr>
            <w:webHidden/>
          </w:rPr>
          <w:t>14</w:t>
        </w:r>
        <w:r w:rsidR="00123FA3" w:rsidRPr="00017084">
          <w:rPr>
            <w:webHidden/>
          </w:rPr>
          <w:fldChar w:fldCharType="end"/>
        </w:r>
      </w:hyperlink>
    </w:p>
    <w:p w14:paraId="438F9241" w14:textId="647C9079" w:rsidR="002A595E" w:rsidRPr="00017084" w:rsidRDefault="00876A8D">
      <w:pPr>
        <w:pStyle w:val="TOC1"/>
        <w:rPr>
          <w:rFonts w:asciiTheme="minorHAnsi" w:eastAsiaTheme="minorEastAsia" w:hAnsiTheme="minorHAnsi" w:cstheme="minorBidi"/>
          <w:b w:val="0"/>
          <w:sz w:val="22"/>
          <w:szCs w:val="22"/>
        </w:rPr>
      </w:pPr>
      <w:hyperlink w:anchor="_Toc36025775" w:history="1">
        <w:r w:rsidR="00123FA3" w:rsidRPr="00017084">
          <w:rPr>
            <w:rStyle w:val="Hyperlink"/>
          </w:rPr>
          <w:t>ARTICLE 11</w:t>
        </w:r>
        <w:r w:rsidR="00123FA3" w:rsidRPr="00017084">
          <w:rPr>
            <w:rFonts w:asciiTheme="minorHAnsi" w:eastAsiaTheme="minorEastAsia" w:hAnsiTheme="minorHAnsi" w:cstheme="minorBidi"/>
            <w:b w:val="0"/>
            <w:sz w:val="22"/>
            <w:szCs w:val="22"/>
          </w:rPr>
          <w:tab/>
        </w:r>
        <w:r w:rsidR="00123FA3" w:rsidRPr="00017084">
          <w:rPr>
            <w:rStyle w:val="Hyperlink"/>
          </w:rPr>
          <w:t>REMEDIES UPON DEFAULT</w:t>
        </w:r>
        <w:r w:rsidR="00123FA3" w:rsidRPr="00017084">
          <w:rPr>
            <w:webHidden/>
          </w:rPr>
          <w:tab/>
        </w:r>
        <w:r w:rsidR="00123FA3" w:rsidRPr="00017084">
          <w:rPr>
            <w:webHidden/>
          </w:rPr>
          <w:fldChar w:fldCharType="begin"/>
        </w:r>
        <w:r w:rsidR="00123FA3" w:rsidRPr="00017084">
          <w:rPr>
            <w:webHidden/>
          </w:rPr>
          <w:instrText xml:space="preserve"> PAGEREF _Toc36025775 \h </w:instrText>
        </w:r>
        <w:r w:rsidR="00123FA3" w:rsidRPr="00017084">
          <w:rPr>
            <w:webHidden/>
          </w:rPr>
        </w:r>
        <w:r w:rsidR="00123FA3" w:rsidRPr="00017084">
          <w:rPr>
            <w:webHidden/>
          </w:rPr>
          <w:fldChar w:fldCharType="separate"/>
        </w:r>
        <w:r w:rsidR="007B407B">
          <w:rPr>
            <w:webHidden/>
          </w:rPr>
          <w:t>16</w:t>
        </w:r>
        <w:r w:rsidR="00123FA3" w:rsidRPr="00017084">
          <w:rPr>
            <w:webHidden/>
          </w:rPr>
          <w:fldChar w:fldCharType="end"/>
        </w:r>
      </w:hyperlink>
    </w:p>
    <w:p w14:paraId="75EA9E14" w14:textId="213C217C" w:rsidR="002A595E" w:rsidRPr="00017084" w:rsidRDefault="00876A8D">
      <w:pPr>
        <w:pStyle w:val="TOC1"/>
        <w:rPr>
          <w:rFonts w:asciiTheme="minorHAnsi" w:eastAsiaTheme="minorEastAsia" w:hAnsiTheme="minorHAnsi" w:cstheme="minorBidi"/>
          <w:b w:val="0"/>
          <w:sz w:val="22"/>
          <w:szCs w:val="22"/>
        </w:rPr>
      </w:pPr>
      <w:hyperlink w:anchor="_Toc36025790" w:history="1">
        <w:r w:rsidR="00123FA3" w:rsidRPr="00017084">
          <w:rPr>
            <w:rStyle w:val="Hyperlink"/>
          </w:rPr>
          <w:t>ARTICLE 12</w:t>
        </w:r>
        <w:r w:rsidR="00123FA3" w:rsidRPr="00017084">
          <w:rPr>
            <w:rFonts w:asciiTheme="minorHAnsi" w:eastAsiaTheme="minorEastAsia" w:hAnsiTheme="minorHAnsi" w:cstheme="minorBidi"/>
            <w:b w:val="0"/>
            <w:sz w:val="22"/>
            <w:szCs w:val="22"/>
          </w:rPr>
          <w:tab/>
        </w:r>
        <w:r w:rsidR="00123FA3" w:rsidRPr="00017084">
          <w:rPr>
            <w:rStyle w:val="Hyperlink"/>
          </w:rPr>
          <w:t>CONFIDENTIALITY</w:t>
        </w:r>
        <w:r w:rsidR="00123FA3" w:rsidRPr="00017084">
          <w:rPr>
            <w:webHidden/>
          </w:rPr>
          <w:tab/>
        </w:r>
        <w:r w:rsidR="00123FA3" w:rsidRPr="00017084">
          <w:rPr>
            <w:webHidden/>
          </w:rPr>
          <w:fldChar w:fldCharType="begin"/>
        </w:r>
        <w:r w:rsidR="00123FA3" w:rsidRPr="00017084">
          <w:rPr>
            <w:webHidden/>
          </w:rPr>
          <w:instrText xml:space="preserve"> PAGEREF _Toc36025790 \h </w:instrText>
        </w:r>
        <w:r w:rsidR="00123FA3" w:rsidRPr="00017084">
          <w:rPr>
            <w:webHidden/>
          </w:rPr>
        </w:r>
        <w:r w:rsidR="00123FA3" w:rsidRPr="00017084">
          <w:rPr>
            <w:webHidden/>
          </w:rPr>
          <w:fldChar w:fldCharType="separate"/>
        </w:r>
        <w:r w:rsidR="007B407B">
          <w:rPr>
            <w:webHidden/>
          </w:rPr>
          <w:t>18</w:t>
        </w:r>
        <w:r w:rsidR="00123FA3" w:rsidRPr="00017084">
          <w:rPr>
            <w:webHidden/>
          </w:rPr>
          <w:fldChar w:fldCharType="end"/>
        </w:r>
      </w:hyperlink>
    </w:p>
    <w:p w14:paraId="44BF56A2" w14:textId="6BF9E727" w:rsidR="002A595E" w:rsidRPr="00017084" w:rsidRDefault="00876A8D">
      <w:pPr>
        <w:pStyle w:val="TOC1"/>
        <w:rPr>
          <w:rFonts w:asciiTheme="minorHAnsi" w:eastAsiaTheme="minorEastAsia" w:hAnsiTheme="minorHAnsi" w:cstheme="minorBidi"/>
          <w:b w:val="0"/>
          <w:sz w:val="22"/>
          <w:szCs w:val="22"/>
        </w:rPr>
      </w:pPr>
      <w:hyperlink w:anchor="_Toc36025799" w:history="1">
        <w:r w:rsidR="00123FA3" w:rsidRPr="00017084">
          <w:rPr>
            <w:rStyle w:val="Hyperlink"/>
          </w:rPr>
          <w:t>ARTICLE 13</w:t>
        </w:r>
        <w:r w:rsidR="00123FA3" w:rsidRPr="00017084">
          <w:rPr>
            <w:rFonts w:asciiTheme="minorHAnsi" w:eastAsiaTheme="minorEastAsia" w:hAnsiTheme="minorHAnsi" w:cstheme="minorBidi"/>
            <w:b w:val="0"/>
            <w:sz w:val="22"/>
            <w:szCs w:val="22"/>
          </w:rPr>
          <w:tab/>
        </w:r>
        <w:r w:rsidR="00123FA3" w:rsidRPr="00017084">
          <w:rPr>
            <w:rStyle w:val="Hyperlink"/>
          </w:rPr>
          <w:t>GOVERNING LAW; DISPUTE RESOULTION; FORM SELECTION; WAIVER OF TRIAL BY JURY</w:t>
        </w:r>
        <w:r w:rsidR="00123FA3" w:rsidRPr="00017084">
          <w:rPr>
            <w:webHidden/>
          </w:rPr>
          <w:tab/>
        </w:r>
        <w:r w:rsidR="00123FA3" w:rsidRPr="00017084">
          <w:rPr>
            <w:webHidden/>
          </w:rPr>
          <w:fldChar w:fldCharType="begin"/>
        </w:r>
        <w:r w:rsidR="00123FA3" w:rsidRPr="00017084">
          <w:rPr>
            <w:webHidden/>
          </w:rPr>
          <w:instrText xml:space="preserve"> PAGEREF _Toc36025799 \h </w:instrText>
        </w:r>
        <w:r w:rsidR="00123FA3" w:rsidRPr="00017084">
          <w:rPr>
            <w:webHidden/>
          </w:rPr>
        </w:r>
        <w:r w:rsidR="00123FA3" w:rsidRPr="00017084">
          <w:rPr>
            <w:webHidden/>
          </w:rPr>
          <w:fldChar w:fldCharType="separate"/>
        </w:r>
        <w:r w:rsidR="007B407B">
          <w:rPr>
            <w:webHidden/>
          </w:rPr>
          <w:t>20</w:t>
        </w:r>
        <w:r w:rsidR="00123FA3" w:rsidRPr="00017084">
          <w:rPr>
            <w:webHidden/>
          </w:rPr>
          <w:fldChar w:fldCharType="end"/>
        </w:r>
      </w:hyperlink>
    </w:p>
    <w:p w14:paraId="7B6B57F2" w14:textId="63DA96CA" w:rsidR="002A595E" w:rsidRPr="00017084" w:rsidRDefault="00876A8D">
      <w:pPr>
        <w:pStyle w:val="TOC1"/>
        <w:rPr>
          <w:rFonts w:asciiTheme="minorHAnsi" w:eastAsiaTheme="minorEastAsia" w:hAnsiTheme="minorHAnsi" w:cstheme="minorBidi"/>
          <w:b w:val="0"/>
          <w:sz w:val="22"/>
          <w:szCs w:val="22"/>
        </w:rPr>
      </w:pPr>
      <w:hyperlink w:anchor="_Toc36025800" w:history="1">
        <w:r w:rsidR="00123FA3" w:rsidRPr="00017084">
          <w:rPr>
            <w:rStyle w:val="Hyperlink"/>
          </w:rPr>
          <w:t>ARTICLE 14</w:t>
        </w:r>
        <w:r w:rsidR="00123FA3" w:rsidRPr="00017084">
          <w:rPr>
            <w:rFonts w:asciiTheme="minorHAnsi" w:eastAsiaTheme="minorEastAsia" w:hAnsiTheme="minorHAnsi" w:cstheme="minorBidi"/>
            <w:b w:val="0"/>
            <w:sz w:val="22"/>
            <w:szCs w:val="22"/>
          </w:rPr>
          <w:tab/>
        </w:r>
        <w:r w:rsidR="00123FA3" w:rsidRPr="00017084">
          <w:rPr>
            <w:rStyle w:val="Hyperlink"/>
          </w:rPr>
          <w:t>ENTIRE AGREEMENT</w:t>
        </w:r>
        <w:r w:rsidR="00123FA3" w:rsidRPr="00017084">
          <w:rPr>
            <w:webHidden/>
          </w:rPr>
          <w:tab/>
        </w:r>
        <w:r w:rsidR="00123FA3" w:rsidRPr="00017084">
          <w:rPr>
            <w:webHidden/>
          </w:rPr>
          <w:fldChar w:fldCharType="begin"/>
        </w:r>
        <w:r w:rsidR="00123FA3" w:rsidRPr="00017084">
          <w:rPr>
            <w:webHidden/>
          </w:rPr>
          <w:instrText xml:space="preserve"> PAGEREF _Toc36025800 \h </w:instrText>
        </w:r>
        <w:r w:rsidR="00123FA3" w:rsidRPr="00017084">
          <w:rPr>
            <w:webHidden/>
          </w:rPr>
        </w:r>
        <w:r w:rsidR="00123FA3" w:rsidRPr="00017084">
          <w:rPr>
            <w:webHidden/>
          </w:rPr>
          <w:fldChar w:fldCharType="separate"/>
        </w:r>
        <w:r w:rsidR="007B407B">
          <w:rPr>
            <w:webHidden/>
          </w:rPr>
          <w:t>21</w:t>
        </w:r>
        <w:r w:rsidR="00123FA3" w:rsidRPr="00017084">
          <w:rPr>
            <w:webHidden/>
          </w:rPr>
          <w:fldChar w:fldCharType="end"/>
        </w:r>
      </w:hyperlink>
    </w:p>
    <w:p w14:paraId="6019C99C" w14:textId="0A4214BF" w:rsidR="002A595E" w:rsidRPr="00017084" w:rsidRDefault="00876A8D">
      <w:pPr>
        <w:pStyle w:val="TOC1"/>
        <w:rPr>
          <w:rFonts w:asciiTheme="minorHAnsi" w:eastAsiaTheme="minorEastAsia" w:hAnsiTheme="minorHAnsi" w:cstheme="minorBidi"/>
          <w:b w:val="0"/>
          <w:sz w:val="22"/>
          <w:szCs w:val="22"/>
        </w:rPr>
      </w:pPr>
      <w:hyperlink w:anchor="_Toc36025801" w:history="1">
        <w:r w:rsidR="00123FA3" w:rsidRPr="00017084">
          <w:rPr>
            <w:rStyle w:val="Hyperlink"/>
          </w:rPr>
          <w:t>ARTICLE 15</w:t>
        </w:r>
        <w:r w:rsidR="00123FA3" w:rsidRPr="00017084">
          <w:rPr>
            <w:rFonts w:asciiTheme="minorHAnsi" w:eastAsiaTheme="minorEastAsia" w:hAnsiTheme="minorHAnsi" w:cstheme="minorBidi"/>
            <w:b w:val="0"/>
            <w:sz w:val="22"/>
            <w:szCs w:val="22"/>
          </w:rPr>
          <w:tab/>
        </w:r>
        <w:r w:rsidR="00123FA3" w:rsidRPr="00017084">
          <w:rPr>
            <w:rStyle w:val="Hyperlink"/>
          </w:rPr>
          <w:t>RECORDING</w:t>
        </w:r>
        <w:r w:rsidR="00123FA3" w:rsidRPr="00017084">
          <w:rPr>
            <w:webHidden/>
          </w:rPr>
          <w:tab/>
        </w:r>
        <w:r w:rsidR="00123FA3" w:rsidRPr="00017084">
          <w:rPr>
            <w:webHidden/>
          </w:rPr>
          <w:fldChar w:fldCharType="begin"/>
        </w:r>
        <w:r w:rsidR="00123FA3" w:rsidRPr="00017084">
          <w:rPr>
            <w:webHidden/>
          </w:rPr>
          <w:instrText xml:space="preserve"> PAGEREF _Toc36025801 \h </w:instrText>
        </w:r>
        <w:r w:rsidR="00123FA3" w:rsidRPr="00017084">
          <w:rPr>
            <w:webHidden/>
          </w:rPr>
        </w:r>
        <w:r w:rsidR="00123FA3" w:rsidRPr="00017084">
          <w:rPr>
            <w:webHidden/>
          </w:rPr>
          <w:fldChar w:fldCharType="separate"/>
        </w:r>
        <w:r w:rsidR="007B407B">
          <w:rPr>
            <w:webHidden/>
          </w:rPr>
          <w:t>21</w:t>
        </w:r>
        <w:r w:rsidR="00123FA3" w:rsidRPr="00017084">
          <w:rPr>
            <w:webHidden/>
          </w:rPr>
          <w:fldChar w:fldCharType="end"/>
        </w:r>
      </w:hyperlink>
    </w:p>
    <w:p w14:paraId="585858B0" w14:textId="2D7849E8" w:rsidR="002A595E" w:rsidRPr="00017084" w:rsidRDefault="00876A8D">
      <w:pPr>
        <w:pStyle w:val="TOC1"/>
        <w:rPr>
          <w:rFonts w:asciiTheme="minorHAnsi" w:eastAsiaTheme="minorEastAsia" w:hAnsiTheme="minorHAnsi" w:cstheme="minorBidi"/>
          <w:b w:val="0"/>
          <w:sz w:val="22"/>
          <w:szCs w:val="22"/>
        </w:rPr>
      </w:pPr>
      <w:hyperlink w:anchor="_Toc36025802" w:history="1">
        <w:r w:rsidR="00123FA3" w:rsidRPr="00017084">
          <w:rPr>
            <w:rStyle w:val="Hyperlink"/>
          </w:rPr>
          <w:t>ARTICLE 16</w:t>
        </w:r>
        <w:r w:rsidR="00123FA3" w:rsidRPr="00017084">
          <w:rPr>
            <w:rFonts w:asciiTheme="minorHAnsi" w:eastAsiaTheme="minorEastAsia" w:hAnsiTheme="minorHAnsi" w:cstheme="minorBidi"/>
            <w:b w:val="0"/>
            <w:sz w:val="22"/>
            <w:szCs w:val="22"/>
          </w:rPr>
          <w:tab/>
        </w:r>
        <w:r w:rsidR="00123FA3" w:rsidRPr="00017084">
          <w:rPr>
            <w:rStyle w:val="Hyperlink"/>
          </w:rPr>
          <w:t>WAIVER</w:t>
        </w:r>
        <w:r w:rsidR="00123FA3" w:rsidRPr="00017084">
          <w:rPr>
            <w:webHidden/>
          </w:rPr>
          <w:tab/>
        </w:r>
        <w:r w:rsidR="00123FA3" w:rsidRPr="00017084">
          <w:rPr>
            <w:webHidden/>
          </w:rPr>
          <w:fldChar w:fldCharType="begin"/>
        </w:r>
        <w:r w:rsidR="00123FA3" w:rsidRPr="00017084">
          <w:rPr>
            <w:webHidden/>
          </w:rPr>
          <w:instrText xml:space="preserve"> PAGEREF _Toc36025802 \h </w:instrText>
        </w:r>
        <w:r w:rsidR="00123FA3" w:rsidRPr="00017084">
          <w:rPr>
            <w:webHidden/>
          </w:rPr>
        </w:r>
        <w:r w:rsidR="00123FA3" w:rsidRPr="00017084">
          <w:rPr>
            <w:webHidden/>
          </w:rPr>
          <w:fldChar w:fldCharType="separate"/>
        </w:r>
        <w:r w:rsidR="007B407B">
          <w:rPr>
            <w:webHidden/>
          </w:rPr>
          <w:t>22</w:t>
        </w:r>
        <w:r w:rsidR="00123FA3" w:rsidRPr="00017084">
          <w:rPr>
            <w:webHidden/>
          </w:rPr>
          <w:fldChar w:fldCharType="end"/>
        </w:r>
      </w:hyperlink>
    </w:p>
    <w:p w14:paraId="504F2ACF" w14:textId="526D30BB" w:rsidR="002A595E" w:rsidRPr="00017084" w:rsidRDefault="00876A8D">
      <w:pPr>
        <w:pStyle w:val="TOC1"/>
        <w:rPr>
          <w:rFonts w:asciiTheme="minorHAnsi" w:eastAsiaTheme="minorEastAsia" w:hAnsiTheme="minorHAnsi" w:cstheme="minorBidi"/>
          <w:b w:val="0"/>
          <w:sz w:val="22"/>
          <w:szCs w:val="22"/>
        </w:rPr>
      </w:pPr>
      <w:hyperlink w:anchor="_Toc36025803" w:history="1">
        <w:r w:rsidR="00123FA3" w:rsidRPr="00017084">
          <w:rPr>
            <w:rStyle w:val="Hyperlink"/>
          </w:rPr>
          <w:t>ARTICLE 17</w:t>
        </w:r>
        <w:r w:rsidR="00123FA3" w:rsidRPr="00017084">
          <w:rPr>
            <w:rFonts w:asciiTheme="minorHAnsi" w:eastAsiaTheme="minorEastAsia" w:hAnsiTheme="minorHAnsi" w:cstheme="minorBidi"/>
            <w:b w:val="0"/>
            <w:sz w:val="22"/>
            <w:szCs w:val="22"/>
          </w:rPr>
          <w:tab/>
        </w:r>
        <w:r w:rsidR="00123FA3" w:rsidRPr="00017084">
          <w:rPr>
            <w:rStyle w:val="Hyperlink"/>
          </w:rPr>
          <w:t>MISCELLANEOUS</w:t>
        </w:r>
        <w:r w:rsidR="00123FA3" w:rsidRPr="00017084">
          <w:rPr>
            <w:webHidden/>
          </w:rPr>
          <w:tab/>
        </w:r>
        <w:r w:rsidR="00123FA3" w:rsidRPr="00017084">
          <w:rPr>
            <w:webHidden/>
          </w:rPr>
          <w:fldChar w:fldCharType="begin"/>
        </w:r>
        <w:r w:rsidR="00123FA3" w:rsidRPr="00017084">
          <w:rPr>
            <w:webHidden/>
          </w:rPr>
          <w:instrText xml:space="preserve"> PAGEREF _Toc36025803 \h </w:instrText>
        </w:r>
        <w:r w:rsidR="00123FA3" w:rsidRPr="00017084">
          <w:rPr>
            <w:webHidden/>
          </w:rPr>
        </w:r>
        <w:r w:rsidR="00123FA3" w:rsidRPr="00017084">
          <w:rPr>
            <w:webHidden/>
          </w:rPr>
          <w:fldChar w:fldCharType="separate"/>
        </w:r>
        <w:r w:rsidR="007B407B">
          <w:rPr>
            <w:webHidden/>
          </w:rPr>
          <w:t>22</w:t>
        </w:r>
        <w:r w:rsidR="00123FA3" w:rsidRPr="00017084">
          <w:rPr>
            <w:webHidden/>
          </w:rPr>
          <w:fldChar w:fldCharType="end"/>
        </w:r>
      </w:hyperlink>
    </w:p>
    <w:p w14:paraId="082A1CFF" w14:textId="7C2C6BAF" w:rsidR="002A595E" w:rsidRPr="00017084" w:rsidRDefault="00876A8D">
      <w:pPr>
        <w:pStyle w:val="TOC1"/>
        <w:rPr>
          <w:rFonts w:asciiTheme="minorHAnsi" w:eastAsiaTheme="minorEastAsia" w:hAnsiTheme="minorHAnsi" w:cstheme="minorBidi"/>
          <w:b w:val="0"/>
          <w:sz w:val="22"/>
          <w:szCs w:val="22"/>
        </w:rPr>
      </w:pPr>
      <w:hyperlink w:anchor="_Toc36025804" w:history="1">
        <w:r w:rsidR="00123FA3" w:rsidRPr="00017084">
          <w:rPr>
            <w:rStyle w:val="Hyperlink"/>
          </w:rPr>
          <w:t>ARTICLE 18</w:t>
        </w:r>
        <w:r w:rsidR="00123FA3" w:rsidRPr="00017084">
          <w:rPr>
            <w:rFonts w:asciiTheme="minorHAnsi" w:eastAsiaTheme="minorEastAsia" w:hAnsiTheme="minorHAnsi" w:cstheme="minorBidi"/>
            <w:b w:val="0"/>
            <w:sz w:val="22"/>
            <w:szCs w:val="22"/>
          </w:rPr>
          <w:tab/>
        </w:r>
        <w:r w:rsidR="00123FA3" w:rsidRPr="00017084">
          <w:rPr>
            <w:rStyle w:val="Hyperlink"/>
          </w:rPr>
          <w:t>NOTICES</w:t>
        </w:r>
        <w:r w:rsidR="00123FA3" w:rsidRPr="00017084">
          <w:rPr>
            <w:webHidden/>
          </w:rPr>
          <w:tab/>
        </w:r>
        <w:r w:rsidR="00123FA3" w:rsidRPr="00017084">
          <w:rPr>
            <w:webHidden/>
          </w:rPr>
          <w:fldChar w:fldCharType="begin"/>
        </w:r>
        <w:r w:rsidR="00123FA3" w:rsidRPr="00017084">
          <w:rPr>
            <w:webHidden/>
          </w:rPr>
          <w:instrText xml:space="preserve"> PAGEREF _Toc36025804 \h </w:instrText>
        </w:r>
        <w:r w:rsidR="00123FA3" w:rsidRPr="00017084">
          <w:rPr>
            <w:webHidden/>
          </w:rPr>
        </w:r>
        <w:r w:rsidR="00123FA3" w:rsidRPr="00017084">
          <w:rPr>
            <w:webHidden/>
          </w:rPr>
          <w:fldChar w:fldCharType="separate"/>
        </w:r>
        <w:r w:rsidR="007B407B">
          <w:rPr>
            <w:webHidden/>
          </w:rPr>
          <w:t>23</w:t>
        </w:r>
        <w:r w:rsidR="00123FA3" w:rsidRPr="00017084">
          <w:rPr>
            <w:webHidden/>
          </w:rPr>
          <w:fldChar w:fldCharType="end"/>
        </w:r>
      </w:hyperlink>
    </w:p>
    <w:p w14:paraId="52A7154A" w14:textId="7B2979D7" w:rsidR="002A595E" w:rsidRPr="00017084" w:rsidRDefault="00876A8D">
      <w:pPr>
        <w:pStyle w:val="TOC1"/>
        <w:rPr>
          <w:rStyle w:val="Hyperlink"/>
        </w:rPr>
      </w:pPr>
      <w:hyperlink w:anchor="_Toc36025805" w:history="1">
        <w:r w:rsidR="00123FA3" w:rsidRPr="00017084">
          <w:rPr>
            <w:rStyle w:val="Hyperlink"/>
          </w:rPr>
          <w:t>ARTICLE 19</w:t>
        </w:r>
        <w:r w:rsidR="00123FA3" w:rsidRPr="00017084">
          <w:rPr>
            <w:rFonts w:asciiTheme="minorHAnsi" w:eastAsiaTheme="minorEastAsia" w:hAnsiTheme="minorHAnsi" w:cstheme="minorBidi"/>
            <w:b w:val="0"/>
            <w:sz w:val="22"/>
            <w:szCs w:val="22"/>
          </w:rPr>
          <w:tab/>
        </w:r>
        <w:r w:rsidR="00123FA3" w:rsidRPr="00017084">
          <w:rPr>
            <w:rStyle w:val="Hyperlink"/>
          </w:rPr>
          <w:t>SELLER’S STEP UP RIGHT</w:t>
        </w:r>
        <w:r w:rsidR="00123FA3" w:rsidRPr="00017084">
          <w:rPr>
            <w:webHidden/>
          </w:rPr>
          <w:tab/>
        </w:r>
        <w:r w:rsidR="00123FA3" w:rsidRPr="00017084">
          <w:rPr>
            <w:webHidden/>
          </w:rPr>
          <w:fldChar w:fldCharType="begin"/>
        </w:r>
        <w:r w:rsidR="00123FA3" w:rsidRPr="00017084">
          <w:rPr>
            <w:webHidden/>
          </w:rPr>
          <w:instrText xml:space="preserve"> PAGEREF _Toc36025805 \h </w:instrText>
        </w:r>
        <w:r w:rsidR="00123FA3" w:rsidRPr="00017084">
          <w:rPr>
            <w:webHidden/>
          </w:rPr>
        </w:r>
        <w:r w:rsidR="00123FA3" w:rsidRPr="00017084">
          <w:rPr>
            <w:webHidden/>
          </w:rPr>
          <w:fldChar w:fldCharType="separate"/>
        </w:r>
        <w:r w:rsidR="007B407B">
          <w:rPr>
            <w:webHidden/>
          </w:rPr>
          <w:t>24</w:t>
        </w:r>
        <w:r w:rsidR="00123FA3" w:rsidRPr="00017084">
          <w:rPr>
            <w:webHidden/>
          </w:rPr>
          <w:fldChar w:fldCharType="end"/>
        </w:r>
      </w:hyperlink>
    </w:p>
    <w:p w14:paraId="6EE889A1" w14:textId="77777777" w:rsidR="002A595E" w:rsidRPr="00017084" w:rsidRDefault="002A595E" w:rsidP="002A595E">
      <w:pPr>
        <w:rPr>
          <w:rFonts w:eastAsiaTheme="minorEastAsia"/>
          <w:noProof/>
        </w:rPr>
      </w:pPr>
    </w:p>
    <w:p w14:paraId="69F4C5D8" w14:textId="14CE5393" w:rsidR="002A595E" w:rsidRPr="00017084" w:rsidRDefault="00876A8D">
      <w:pPr>
        <w:pStyle w:val="TOC1"/>
        <w:rPr>
          <w:rFonts w:asciiTheme="minorHAnsi" w:eastAsiaTheme="minorEastAsia" w:hAnsiTheme="minorHAnsi" w:cstheme="minorBidi"/>
          <w:b w:val="0"/>
          <w:sz w:val="22"/>
          <w:szCs w:val="22"/>
        </w:rPr>
      </w:pPr>
      <w:hyperlink w:anchor="_Toc36025806" w:history="1">
        <w:r w:rsidR="00123FA3" w:rsidRPr="00017084">
          <w:rPr>
            <w:rStyle w:val="Hyperlink"/>
          </w:rPr>
          <w:t>EXHIBIT A</w:t>
        </w:r>
        <w:r w:rsidR="00123FA3" w:rsidRPr="00017084">
          <w:rPr>
            <w:webHidden/>
          </w:rPr>
          <w:tab/>
        </w:r>
      </w:hyperlink>
      <w:hyperlink w:anchor="_Toc36025807" w:history="1">
        <w:r w:rsidR="00123FA3" w:rsidRPr="00017084">
          <w:rPr>
            <w:rStyle w:val="Hyperlink"/>
          </w:rPr>
          <w:t>TRANSACTION CONFIRMATION EXAMPLE</w:t>
        </w:r>
        <w:r w:rsidR="00123FA3" w:rsidRPr="00017084">
          <w:rPr>
            <w:webHidden/>
          </w:rPr>
          <w:tab/>
        </w:r>
        <w:r w:rsidR="00123FA3" w:rsidRPr="00017084">
          <w:rPr>
            <w:webHidden/>
          </w:rPr>
          <w:fldChar w:fldCharType="begin"/>
        </w:r>
        <w:r w:rsidR="00123FA3" w:rsidRPr="00017084">
          <w:rPr>
            <w:webHidden/>
          </w:rPr>
          <w:instrText xml:space="preserve"> PAGEREF _Toc36025807 \h </w:instrText>
        </w:r>
        <w:r w:rsidR="00123FA3" w:rsidRPr="00017084">
          <w:rPr>
            <w:webHidden/>
          </w:rPr>
        </w:r>
        <w:r w:rsidR="00123FA3" w:rsidRPr="00017084">
          <w:rPr>
            <w:webHidden/>
          </w:rPr>
          <w:fldChar w:fldCharType="separate"/>
        </w:r>
        <w:r w:rsidR="007B407B">
          <w:rPr>
            <w:webHidden/>
          </w:rPr>
          <w:t>29</w:t>
        </w:r>
        <w:r w:rsidR="00123FA3" w:rsidRPr="00017084">
          <w:rPr>
            <w:webHidden/>
          </w:rPr>
          <w:fldChar w:fldCharType="end"/>
        </w:r>
      </w:hyperlink>
    </w:p>
    <w:p w14:paraId="6E56E015" w14:textId="77777777" w:rsidR="00CA178B" w:rsidRPr="00017084" w:rsidRDefault="00820069" w:rsidP="00E06843">
      <w:pPr>
        <w:pStyle w:val="Heading1"/>
        <w:jc w:val="center"/>
        <w:rPr>
          <w:sz w:val="2"/>
          <w:szCs w:val="2"/>
        </w:rPr>
      </w:pPr>
      <w:r w:rsidRPr="00017084">
        <w:rPr>
          <w:caps/>
          <w:sz w:val="36"/>
        </w:rPr>
        <w:fldChar w:fldCharType="end"/>
      </w:r>
    </w:p>
    <w:p w14:paraId="15DF860F" w14:textId="77777777" w:rsidR="007419DC" w:rsidRPr="00017084" w:rsidRDefault="00820069">
      <w:pPr>
        <w:rPr>
          <w:b/>
          <w:bCs/>
          <w:kern w:val="32"/>
          <w:sz w:val="32"/>
          <w:szCs w:val="32"/>
        </w:rPr>
      </w:pPr>
      <w:bookmarkStart w:id="0" w:name="_Toc220485763"/>
      <w:bookmarkStart w:id="1" w:name="_Toc362153999"/>
      <w:r w:rsidRPr="00017084">
        <w:br w:type="page"/>
      </w:r>
    </w:p>
    <w:bookmarkEnd w:id="0"/>
    <w:bookmarkEnd w:id="1"/>
    <w:p w14:paraId="3B26ADD0" w14:textId="77777777" w:rsidR="0091396A" w:rsidRPr="00017084" w:rsidRDefault="00820069">
      <w:pPr>
        <w:pStyle w:val="BodyText"/>
        <w:spacing w:after="0" w:line="480" w:lineRule="auto"/>
      </w:pPr>
      <w:r w:rsidRPr="00017084">
        <w:rPr>
          <w:b/>
        </w:rPr>
        <w:lastRenderedPageBreak/>
        <w:t>THIS ALTERNATIVE ENERGY CREDITS SUPPLIER MASTER AGREEMENT</w:t>
      </w:r>
      <w:r w:rsidRPr="00017084">
        <w:t>, made and entered into this __________ day of</w:t>
      </w:r>
      <w:r w:rsidRPr="00017084">
        <w:rPr>
          <w:i/>
        </w:rPr>
        <w:t xml:space="preserve"> </w:t>
      </w:r>
      <w:r w:rsidRPr="00017084">
        <w:rPr>
          <w:iCs/>
        </w:rPr>
        <w:t>_____________________</w:t>
      </w:r>
      <w:r w:rsidRPr="00017084">
        <w:t xml:space="preserve">, ________ (“Effective Date”), by and between  </w:t>
      </w:r>
      <w:r w:rsidRPr="00017084">
        <w:rPr>
          <w:u w:val="single"/>
        </w:rPr>
        <w:t>PPL Electric Utilities Corporation</w:t>
      </w:r>
      <w:r w:rsidRPr="00017084">
        <w:t xml:space="preserve"> (the “Company” and “Buyer”), a corporation and a public utility organized and existing under the laws of the Commonwealth of Pennsylvania and </w:t>
      </w:r>
      <w:bookmarkStart w:id="2" w:name="Text5"/>
      <w:r w:rsidRPr="00017084">
        <w:rPr>
          <w:u w:val="single"/>
        </w:rPr>
        <w:fldChar w:fldCharType="begin">
          <w:ffData>
            <w:name w:val="Text5"/>
            <w:enabled/>
            <w:calcOnExit w:val="0"/>
            <w:textInput/>
          </w:ffData>
        </w:fldChar>
      </w:r>
      <w:r w:rsidRPr="00017084">
        <w:rPr>
          <w:u w:val="single"/>
        </w:rPr>
        <w:instrText xml:space="preserve"> FORMTEXT </w:instrText>
      </w:r>
      <w:r w:rsidRPr="00017084">
        <w:rPr>
          <w:u w:val="single"/>
        </w:rPr>
      </w:r>
      <w:r w:rsidRPr="00017084">
        <w:rPr>
          <w:u w:val="single"/>
        </w:rPr>
        <w:fldChar w:fldCharType="separate"/>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u w:val="single"/>
        </w:rPr>
        <w:fldChar w:fldCharType="end"/>
      </w:r>
      <w:bookmarkEnd w:id="2"/>
      <w:r w:rsidRPr="00017084">
        <w:t xml:space="preserve"> (“AEC Supplier” or “Seller”), the Company and the AEC Supplier hereinafter sometimes referred to collectively as the “Parties”, or individually as a “Party”.</w:t>
      </w:r>
    </w:p>
    <w:p w14:paraId="55E6DF86" w14:textId="77777777" w:rsidR="00CA178B" w:rsidRPr="00017084" w:rsidRDefault="00CA178B">
      <w:pPr>
        <w:pStyle w:val="BodyText"/>
        <w:spacing w:after="0" w:line="480" w:lineRule="auto"/>
      </w:pPr>
    </w:p>
    <w:p w14:paraId="151A0527" w14:textId="77777777" w:rsidR="00CA178B" w:rsidRPr="00017084" w:rsidRDefault="00820069">
      <w:pPr>
        <w:suppressAutoHyphens/>
        <w:spacing w:line="480" w:lineRule="auto"/>
        <w:jc w:val="center"/>
      </w:pPr>
      <w:r w:rsidRPr="00017084">
        <w:rPr>
          <w:b/>
        </w:rPr>
        <w:t>RECITALS</w:t>
      </w:r>
    </w:p>
    <w:p w14:paraId="22446B1B" w14:textId="77777777" w:rsidR="001E7BA8" w:rsidRPr="00017084" w:rsidRDefault="00820069">
      <w:pPr>
        <w:pStyle w:val="BodyText"/>
        <w:spacing w:after="0" w:line="480" w:lineRule="auto"/>
      </w:pPr>
      <w:proofErr w:type="gramStart"/>
      <w:r w:rsidRPr="00017084">
        <w:rPr>
          <w:b/>
        </w:rPr>
        <w:t>WHEREAS</w:t>
      </w:r>
      <w:r w:rsidRPr="00017084">
        <w:t>,</w:t>
      </w:r>
      <w:proofErr w:type="gramEnd"/>
      <w:r w:rsidRPr="00017084">
        <w:t xml:space="preserve"> Seller has the</w:t>
      </w:r>
      <w:r w:rsidR="007A384B" w:rsidRPr="00017084">
        <w:t xml:space="preserve"> ownership rights, or possesses all necessary rights as a marketer,</w:t>
      </w:r>
      <w:r w:rsidRPr="00017084">
        <w:t xml:space="preserve"> to the Environmental Attributes to certain renewable resources (the "Projects");</w:t>
      </w:r>
    </w:p>
    <w:p w14:paraId="35CDBEA8" w14:textId="77777777" w:rsidR="00CA178B" w:rsidRPr="00017084" w:rsidRDefault="00820069">
      <w:pPr>
        <w:pStyle w:val="BodyText"/>
        <w:spacing w:after="0" w:line="480" w:lineRule="auto"/>
      </w:pPr>
      <w:proofErr w:type="gramStart"/>
      <w:r w:rsidRPr="00017084">
        <w:rPr>
          <w:b/>
        </w:rPr>
        <w:t>WHEREAS,</w:t>
      </w:r>
      <w:proofErr w:type="gramEnd"/>
      <w:r w:rsidRPr="00017084">
        <w:rPr>
          <w:b/>
        </w:rPr>
        <w:t xml:space="preserve"> </w:t>
      </w:r>
      <w:r w:rsidR="001E7BA8" w:rsidRPr="00017084">
        <w:t>the Projects also represent and create certain characteristics that arise from the generation of electricity using a renewable energy source, referred to herein as Alternative Energy Credits or AECs</w:t>
      </w:r>
      <w:r w:rsidRPr="00017084">
        <w:t>;</w:t>
      </w:r>
    </w:p>
    <w:p w14:paraId="3117F053" w14:textId="77777777" w:rsidR="00CA178B" w:rsidRPr="00017084" w:rsidRDefault="00820069">
      <w:pPr>
        <w:pStyle w:val="BodyText"/>
        <w:spacing w:after="0" w:line="480" w:lineRule="auto"/>
      </w:pPr>
      <w:proofErr w:type="gramStart"/>
      <w:r w:rsidRPr="00017084">
        <w:rPr>
          <w:b/>
        </w:rPr>
        <w:t>WHEREAS</w:t>
      </w:r>
      <w:r w:rsidRPr="00017084">
        <w:t>,</w:t>
      </w:r>
      <w:proofErr w:type="gramEnd"/>
      <w:r w:rsidRPr="00017084">
        <w:t xml:space="preserve"> </w:t>
      </w:r>
      <w:r w:rsidR="001E7BA8" w:rsidRPr="00017084">
        <w:t>Seller is in the business of owning and operating such Projects or marketing AECs from producers and reselling them to retail and wholesale customers</w:t>
      </w:r>
      <w:r w:rsidRPr="00017084">
        <w:t>;</w:t>
      </w:r>
      <w:r w:rsidR="001E7BA8" w:rsidRPr="00017084">
        <w:t xml:space="preserve"> and</w:t>
      </w:r>
    </w:p>
    <w:p w14:paraId="7E6B69F4" w14:textId="77777777" w:rsidR="00CA178B" w:rsidRPr="00017084" w:rsidRDefault="00820069">
      <w:pPr>
        <w:pStyle w:val="BodyText"/>
        <w:spacing w:after="0" w:line="480" w:lineRule="auto"/>
      </w:pPr>
      <w:proofErr w:type="gramStart"/>
      <w:r w:rsidRPr="00017084">
        <w:rPr>
          <w:b/>
        </w:rPr>
        <w:t>WHEREAS</w:t>
      </w:r>
      <w:r w:rsidRPr="00017084">
        <w:t>,</w:t>
      </w:r>
      <w:proofErr w:type="gramEnd"/>
      <w:r w:rsidRPr="00017084">
        <w:t xml:space="preserve"> </w:t>
      </w:r>
      <w:r w:rsidR="001E7BA8" w:rsidRPr="00017084">
        <w:t>Seller wishes to sell AECs created by the Projects and Buyer wishes to buy such AECs from Seller.</w:t>
      </w:r>
      <w:r w:rsidRPr="00017084">
        <w:t xml:space="preserve"> </w:t>
      </w:r>
    </w:p>
    <w:p w14:paraId="79CCB29E" w14:textId="77777777" w:rsidR="00CA178B" w:rsidRPr="00017084" w:rsidRDefault="00820069">
      <w:pPr>
        <w:pStyle w:val="BodyText"/>
        <w:spacing w:after="0" w:line="480" w:lineRule="auto"/>
      </w:pPr>
      <w:r w:rsidRPr="00017084">
        <w:rPr>
          <w:b/>
        </w:rPr>
        <w:t>NOW, THEREFORE</w:t>
      </w:r>
      <w:r w:rsidRPr="00017084">
        <w:t xml:space="preserve">, </w:t>
      </w:r>
      <w:bookmarkStart w:id="3" w:name="_Toc435965188"/>
      <w:bookmarkStart w:id="4" w:name="_Toc436030692"/>
      <w:bookmarkStart w:id="5" w:name="_Toc504994276"/>
      <w:bookmarkStart w:id="6" w:name="_Toc510186636"/>
      <w:bookmarkStart w:id="7" w:name="_Toc512008004"/>
      <w:r w:rsidR="001E7BA8" w:rsidRPr="00017084">
        <w:t>in consideration of the above recitals and the mutual promises of the parties set forth below, the Parties hereto and intending to be legally bound hereby, agree as follows</w:t>
      </w:r>
      <w:r w:rsidRPr="00017084">
        <w:t>:</w:t>
      </w:r>
    </w:p>
    <w:p w14:paraId="3CED56B4" w14:textId="77777777" w:rsidR="001E7BA8" w:rsidRPr="00017084" w:rsidRDefault="00820069" w:rsidP="0095383C">
      <w:pPr>
        <w:pStyle w:val="Heading1"/>
        <w:numPr>
          <w:ilvl w:val="0"/>
          <w:numId w:val="12"/>
        </w:numPr>
        <w:ind w:left="0" w:firstLine="1152"/>
        <w:jc w:val="center"/>
        <w:rPr>
          <w:rFonts w:ascii="Times New Roman" w:hAnsi="Times New Roman"/>
        </w:rPr>
      </w:pPr>
      <w:bookmarkStart w:id="8" w:name="_Toc362154000"/>
      <w:r w:rsidRPr="00017084">
        <w:rPr>
          <w:rFonts w:ascii="Times New Roman" w:hAnsi="Times New Roman"/>
        </w:rPr>
        <w:lastRenderedPageBreak/>
        <w:br/>
      </w:r>
      <w:bookmarkStart w:id="9" w:name="_Toc36025761"/>
      <w:r w:rsidRPr="00017084">
        <w:rPr>
          <w:rFonts w:ascii="Times New Roman" w:hAnsi="Times New Roman"/>
        </w:rPr>
        <w:t>TERM OF AGREEMENT</w:t>
      </w:r>
      <w:bookmarkEnd w:id="9"/>
    </w:p>
    <w:p w14:paraId="7824023E" w14:textId="77777777" w:rsidR="001E7BA8" w:rsidRPr="00017084" w:rsidRDefault="00820069" w:rsidP="00452F1E">
      <w:pPr>
        <w:pStyle w:val="BodyText"/>
        <w:spacing w:after="0" w:line="480" w:lineRule="auto"/>
      </w:pPr>
      <w:r w:rsidRPr="00017084">
        <w:t xml:space="preserve">The term of this Agreement shall commence on </w:t>
      </w:r>
      <w:r w:rsidR="0091396A" w:rsidRPr="00017084">
        <w:t>the Effective Date</w:t>
      </w:r>
      <w:r w:rsidR="0091396A" w:rsidRPr="00017084">
        <w:rPr>
          <w:b/>
        </w:rPr>
        <w:t xml:space="preserve"> </w:t>
      </w:r>
      <w:r w:rsidRPr="00017084">
        <w:t xml:space="preserve">and shall remain in effect through </w:t>
      </w:r>
      <w:r w:rsidR="0002347F" w:rsidRPr="00017084">
        <w:t>May 31, 2025</w:t>
      </w:r>
      <w:r w:rsidR="00061E95" w:rsidRPr="00017084">
        <w:t>,</w:t>
      </w:r>
      <w:r w:rsidR="0091396A" w:rsidRPr="00017084">
        <w:t xml:space="preserve"> unless terminated earlier in accordance with the terms of this Agreement</w:t>
      </w:r>
      <w:r w:rsidRPr="00017084">
        <w:t>.</w:t>
      </w:r>
    </w:p>
    <w:p w14:paraId="1876EFF9" w14:textId="77777777" w:rsidR="00452F1E" w:rsidRPr="00017084" w:rsidRDefault="00452F1E" w:rsidP="00452F1E">
      <w:pPr>
        <w:pStyle w:val="BodyText"/>
        <w:spacing w:after="0" w:line="480" w:lineRule="auto"/>
      </w:pPr>
    </w:p>
    <w:p w14:paraId="25E0E938" w14:textId="77777777" w:rsidR="00CA178B" w:rsidRPr="00017084" w:rsidRDefault="00820069" w:rsidP="00CC7AF3">
      <w:pPr>
        <w:pStyle w:val="Heading1"/>
        <w:numPr>
          <w:ilvl w:val="0"/>
          <w:numId w:val="12"/>
        </w:numPr>
        <w:ind w:left="0" w:firstLine="1152"/>
        <w:jc w:val="center"/>
        <w:rPr>
          <w:rFonts w:ascii="Times New Roman" w:hAnsi="Times New Roman"/>
        </w:rPr>
      </w:pPr>
      <w:r w:rsidRPr="00017084">
        <w:rPr>
          <w:rFonts w:ascii="Times New Roman" w:hAnsi="Times New Roman"/>
        </w:rPr>
        <w:br/>
      </w:r>
      <w:bookmarkStart w:id="10" w:name="_Toc36025762"/>
      <w:r w:rsidRPr="00017084">
        <w:rPr>
          <w:rFonts w:ascii="Times New Roman" w:hAnsi="Times New Roman"/>
        </w:rPr>
        <w:t>DEFINITIONS</w:t>
      </w:r>
      <w:bookmarkEnd w:id="3"/>
      <w:bookmarkEnd w:id="4"/>
      <w:bookmarkEnd w:id="5"/>
      <w:bookmarkEnd w:id="6"/>
      <w:bookmarkEnd w:id="7"/>
      <w:bookmarkEnd w:id="8"/>
      <w:bookmarkEnd w:id="10"/>
    </w:p>
    <w:p w14:paraId="405FC0F1" w14:textId="09155B71" w:rsidR="00CA178B" w:rsidRPr="00017084" w:rsidRDefault="00820069">
      <w:pPr>
        <w:pStyle w:val="BodyText"/>
        <w:spacing w:after="0" w:line="480" w:lineRule="auto"/>
      </w:pPr>
      <w:r w:rsidRPr="00017084">
        <w:t xml:space="preserve">As used in this Agreement, the following terms have the respective meanings set forth below. Other capitalized terms are defined elsewhere in this Agreement. </w:t>
      </w:r>
    </w:p>
    <w:p w14:paraId="3479AED9" w14:textId="5D8E700B" w:rsidR="001E7BA8" w:rsidRPr="00017084" w:rsidRDefault="00820069" w:rsidP="001E7BA8">
      <w:pPr>
        <w:pStyle w:val="BodyText"/>
        <w:spacing w:after="0" w:line="240" w:lineRule="auto"/>
        <w:ind w:right="153" w:firstLine="0"/>
        <w:rPr>
          <w:w w:val="105"/>
        </w:rPr>
      </w:pPr>
      <w:r w:rsidRPr="00017084">
        <w:rPr>
          <w:b/>
          <w:w w:val="105"/>
        </w:rPr>
        <w:t xml:space="preserve">Agreement </w:t>
      </w:r>
      <w:r w:rsidR="00290FA5" w:rsidRPr="00E074CA">
        <w:rPr>
          <w:w w:val="105"/>
        </w:rPr>
        <w:t>-</w:t>
      </w:r>
      <w:r w:rsidR="00EF57BD" w:rsidRPr="00017084">
        <w:rPr>
          <w:b/>
          <w:w w:val="105"/>
        </w:rPr>
        <w:t xml:space="preserve"> </w:t>
      </w:r>
      <w:r w:rsidRPr="00017084">
        <w:rPr>
          <w:w w:val="105"/>
        </w:rPr>
        <w:t>means all provisions, exhibits incorporated as part of this Agreement, and documents incorporated by reference</w:t>
      </w:r>
      <w:r w:rsidR="00061E95" w:rsidRPr="00017084">
        <w:rPr>
          <w:w w:val="105"/>
        </w:rPr>
        <w:t xml:space="preserve"> and all amendments and addenda thereto</w:t>
      </w:r>
      <w:r w:rsidRPr="00017084">
        <w:rPr>
          <w:w w:val="105"/>
        </w:rPr>
        <w:t>.</w:t>
      </w:r>
    </w:p>
    <w:p w14:paraId="3B3597BE" w14:textId="77777777" w:rsidR="001E7BA8" w:rsidRPr="00017084" w:rsidRDefault="001E7BA8" w:rsidP="001E7BA8">
      <w:pPr>
        <w:pStyle w:val="BodyText"/>
        <w:spacing w:after="0" w:line="240" w:lineRule="auto"/>
        <w:ind w:right="153" w:firstLine="0"/>
      </w:pPr>
    </w:p>
    <w:p w14:paraId="120B36DB" w14:textId="7BC388C1" w:rsidR="001E7BA8" w:rsidRPr="00017084" w:rsidRDefault="00820069" w:rsidP="001E7BA8">
      <w:pPr>
        <w:ind w:right="146"/>
        <w:jc w:val="both"/>
        <w:rPr>
          <w:w w:val="105"/>
        </w:rPr>
      </w:pPr>
      <w:r w:rsidRPr="00017084">
        <w:rPr>
          <w:b/>
          <w:w w:val="105"/>
        </w:rPr>
        <w:t xml:space="preserve">Alternative Energy Credit ("AEC") </w:t>
      </w:r>
      <w:r w:rsidRPr="00017084">
        <w:rPr>
          <w:w w:val="105"/>
        </w:rPr>
        <w:t>- shall have, the meaning set forth in the AEPS Act.</w:t>
      </w:r>
    </w:p>
    <w:p w14:paraId="53443970" w14:textId="77777777" w:rsidR="001E7BA8" w:rsidRPr="00017084" w:rsidRDefault="001E7BA8" w:rsidP="001E7BA8">
      <w:pPr>
        <w:ind w:right="146"/>
        <w:jc w:val="both"/>
      </w:pPr>
    </w:p>
    <w:p w14:paraId="7B5C5B45" w14:textId="17624E66" w:rsidR="001E7BA8" w:rsidRPr="00017084" w:rsidRDefault="00820069" w:rsidP="001E7BA8">
      <w:pPr>
        <w:pStyle w:val="BodyText"/>
        <w:spacing w:after="0" w:line="240" w:lineRule="auto"/>
        <w:ind w:right="146" w:firstLine="0"/>
      </w:pPr>
      <w:r w:rsidRPr="00017084">
        <w:rPr>
          <w:b/>
          <w:w w:val="105"/>
        </w:rPr>
        <w:t xml:space="preserve">Alternative Energy Portfolio Standards ("AEPS") </w:t>
      </w:r>
      <w:r w:rsidRPr="00017084">
        <w:rPr>
          <w:w w:val="105"/>
        </w:rPr>
        <w:t>- standards requiring that a certain amount of electric energy sold from Alternative Energy Resources be included as part of the sources of electric generation by electric utilities within the Commonwealth of Pennsylvania in accordance with the Alternative Energy Portfolio Standards Act, 73 P.S. §§ 1648.1-1648.8, as may be amended from time to</w:t>
      </w:r>
      <w:r w:rsidRPr="00017084">
        <w:rPr>
          <w:spacing w:val="-24"/>
          <w:w w:val="105"/>
        </w:rPr>
        <w:t xml:space="preserve"> </w:t>
      </w:r>
      <w:r w:rsidRPr="00017084">
        <w:rPr>
          <w:w w:val="105"/>
        </w:rPr>
        <w:t>time.</w:t>
      </w:r>
    </w:p>
    <w:p w14:paraId="21266140" w14:textId="77777777" w:rsidR="001E7BA8" w:rsidRPr="00017084" w:rsidRDefault="001E7BA8" w:rsidP="001E7BA8">
      <w:pPr>
        <w:pStyle w:val="BodyText"/>
        <w:spacing w:after="0" w:line="240" w:lineRule="auto"/>
        <w:ind w:firstLine="0"/>
      </w:pPr>
    </w:p>
    <w:p w14:paraId="586D9F67" w14:textId="31666351" w:rsidR="001E7BA8" w:rsidRPr="00017084" w:rsidRDefault="00820069" w:rsidP="001E7BA8">
      <w:pPr>
        <w:ind w:right="170"/>
        <w:jc w:val="both"/>
      </w:pPr>
      <w:r w:rsidRPr="00017084">
        <w:rPr>
          <w:b/>
          <w:w w:val="105"/>
        </w:rPr>
        <w:t xml:space="preserve">Alternative Energy Portfolio Standards Act ("AEPS Act") </w:t>
      </w:r>
      <w:r w:rsidRPr="00017084">
        <w:rPr>
          <w:w w:val="105"/>
        </w:rPr>
        <w:t>- the Pennsylvania statute found at 73 P.S. §§ 1648.1-1648.8, as amended from time to time which, among other things, establishes the AEPS.</w:t>
      </w:r>
    </w:p>
    <w:p w14:paraId="00891361" w14:textId="77777777" w:rsidR="001E7BA8" w:rsidRPr="00017084" w:rsidRDefault="001E7BA8" w:rsidP="001E7BA8">
      <w:pPr>
        <w:pStyle w:val="BodyText"/>
        <w:spacing w:after="0" w:line="240" w:lineRule="auto"/>
        <w:ind w:firstLine="0"/>
      </w:pPr>
    </w:p>
    <w:p w14:paraId="25B9255D" w14:textId="3FFCE01C" w:rsidR="001E7BA8" w:rsidRPr="00017084" w:rsidRDefault="00820069" w:rsidP="001E7BA8">
      <w:pPr>
        <w:pStyle w:val="BodyText"/>
        <w:spacing w:after="0" w:line="240" w:lineRule="auto"/>
        <w:ind w:right="175" w:firstLine="0"/>
      </w:pPr>
      <w:r w:rsidRPr="00017084">
        <w:rPr>
          <w:b/>
          <w:w w:val="105"/>
        </w:rPr>
        <w:t xml:space="preserve">Alternative Energy Resource </w:t>
      </w:r>
      <w:r w:rsidRPr="00017084">
        <w:rPr>
          <w:w w:val="105"/>
        </w:rPr>
        <w:t>- means an electric power generator producing electric power from Solar Photovoltaic, Tier I (non-Solar Photovoltaic) or Tier II as set forth in the AEPS Act.</w:t>
      </w:r>
    </w:p>
    <w:p w14:paraId="4ADB324F" w14:textId="77777777" w:rsidR="001E7BA8" w:rsidRPr="00017084" w:rsidRDefault="001E7BA8" w:rsidP="001E7BA8">
      <w:pPr>
        <w:pStyle w:val="BodyText"/>
        <w:spacing w:after="0" w:line="240" w:lineRule="auto"/>
        <w:ind w:firstLine="0"/>
      </w:pPr>
    </w:p>
    <w:p w14:paraId="5625D7A7" w14:textId="632E6929" w:rsidR="001E7BA8" w:rsidRPr="00017084" w:rsidRDefault="00820069" w:rsidP="001E7BA8">
      <w:pPr>
        <w:pStyle w:val="BodyText"/>
        <w:spacing w:after="0" w:line="240" w:lineRule="auto"/>
        <w:ind w:right="176" w:firstLine="0"/>
      </w:pPr>
      <w:r w:rsidRPr="00017084">
        <w:rPr>
          <w:b/>
          <w:w w:val="105"/>
        </w:rPr>
        <w:t xml:space="preserve">Business Day </w:t>
      </w:r>
      <w:r w:rsidRPr="00017084">
        <w:rPr>
          <w:w w:val="105"/>
        </w:rPr>
        <w:t xml:space="preserve">- </w:t>
      </w:r>
      <w:r w:rsidR="00962ADC" w:rsidRPr="00017084">
        <w:rPr>
          <w:w w:val="105"/>
        </w:rPr>
        <w:t>any day on which the Buyer’s and PJM’s corporate offices are open for business and commercial banks are not authorized or required to close in New York, New York.</w:t>
      </w:r>
    </w:p>
    <w:p w14:paraId="04CF06D3" w14:textId="77777777" w:rsidR="001E7BA8" w:rsidRPr="00017084" w:rsidRDefault="001E7BA8" w:rsidP="001E7BA8">
      <w:pPr>
        <w:pStyle w:val="BodyText"/>
        <w:spacing w:after="0" w:line="240" w:lineRule="auto"/>
        <w:ind w:firstLine="0"/>
      </w:pPr>
    </w:p>
    <w:p w14:paraId="15458860" w14:textId="068545AE" w:rsidR="001E7BA8" w:rsidRPr="00017084" w:rsidRDefault="00820069" w:rsidP="001E7BA8">
      <w:pPr>
        <w:pStyle w:val="BodyText"/>
        <w:spacing w:after="0" w:line="240" w:lineRule="auto"/>
        <w:ind w:right="182" w:firstLine="0"/>
      </w:pPr>
      <w:r w:rsidRPr="00017084">
        <w:rPr>
          <w:b/>
          <w:w w:val="105"/>
        </w:rPr>
        <w:t xml:space="preserve">Confidential Information </w:t>
      </w:r>
      <w:r w:rsidRPr="00017084">
        <w:rPr>
          <w:w w:val="105"/>
        </w:rPr>
        <w:t>- means all information</w:t>
      </w:r>
      <w:r w:rsidR="00061E95" w:rsidRPr="00017084">
        <w:rPr>
          <w:w w:val="105"/>
        </w:rPr>
        <w:t xml:space="preserve"> or material, whether tangible or </w:t>
      </w:r>
      <w:r w:rsidR="00061E95" w:rsidRPr="00017084">
        <w:rPr>
          <w:w w:val="105"/>
        </w:rPr>
        <w:lastRenderedPageBreak/>
        <w:t>intangible and in whatever form, that is</w:t>
      </w:r>
      <w:r w:rsidRPr="00017084">
        <w:rPr>
          <w:w w:val="105"/>
        </w:rPr>
        <w:t xml:space="preserve"> exchanged between the Parties with respect to the subject matter of this Agreement. The following information </w:t>
      </w:r>
      <w:r w:rsidR="00061E95" w:rsidRPr="00017084">
        <w:rPr>
          <w:w w:val="105"/>
        </w:rPr>
        <w:t xml:space="preserve">or materials </w:t>
      </w:r>
      <w:r w:rsidRPr="00017084">
        <w:rPr>
          <w:w w:val="105"/>
        </w:rPr>
        <w:t>do not constitute Confidential Information for purposes of this Agreement:</w:t>
      </w:r>
      <w:r w:rsidR="00061E95" w:rsidRPr="00017084">
        <w:rPr>
          <w:w w:val="105"/>
        </w:rPr>
        <w:t xml:space="preserve"> (i) information or materials already known to the receiving Party before receipt from the disclosing Party; (ii) it is or becomes publicly available other than through the acts of the receiving Party; (iii) it is received by the receiving Party from a third party who, to the receiving Party’s knowledge, is not prohibited from disclosing the information to the receiving Party by a contractual, fiduciary or other duty; (iv) developed or derived by the receiving Party without the aid, application or use of the Confidential Information; (v) authorized for disclosure in writing by the disclosing Party, to the extent of such authorization; or (vi) the receiving Party is advised by legal counsel that it is required to disclose by law or legal process, provided, however, that prior to any such disclosure, the receiving Party will give the disclosing Party as much advance notice of the requirement as is practical, will cooperate with the disclosing Party at the disclosing Party’s expense to protect against disclosure, and if disclosure is still required, then disclose only such part of the Confidential Information that its legal counsel advises it must disclose and only to the extent of its compliance with such law or legal process</w:t>
      </w:r>
      <w:r w:rsidRPr="00017084">
        <w:t>.</w:t>
      </w:r>
    </w:p>
    <w:p w14:paraId="278D7570" w14:textId="77777777" w:rsidR="001E7BA8" w:rsidRPr="00017084" w:rsidRDefault="001E7BA8" w:rsidP="001E7BA8">
      <w:pPr>
        <w:pStyle w:val="BodyText"/>
        <w:spacing w:after="0" w:line="240" w:lineRule="auto"/>
        <w:ind w:firstLine="0"/>
      </w:pPr>
    </w:p>
    <w:p w14:paraId="78DF03C1" w14:textId="41CEDA62" w:rsidR="0091396A" w:rsidRPr="00017084" w:rsidRDefault="00820069" w:rsidP="001E7BA8">
      <w:pPr>
        <w:pStyle w:val="BodyText"/>
        <w:spacing w:after="0" w:line="240" w:lineRule="auto"/>
        <w:ind w:right="124" w:firstLine="0"/>
        <w:rPr>
          <w:w w:val="105"/>
        </w:rPr>
      </w:pPr>
      <w:r w:rsidRPr="00017084">
        <w:rPr>
          <w:b/>
          <w:w w:val="105"/>
        </w:rPr>
        <w:t xml:space="preserve">Contract Quantity </w:t>
      </w:r>
      <w:r w:rsidRPr="00017084">
        <w:rPr>
          <w:w w:val="105"/>
        </w:rPr>
        <w:t xml:space="preserve">- means the total number of AECs to be delivered under this contract and pursuant to the Transaction Confirmation. </w:t>
      </w:r>
    </w:p>
    <w:p w14:paraId="1E9FFA8D" w14:textId="77777777" w:rsidR="0091396A" w:rsidRPr="00017084" w:rsidRDefault="0091396A" w:rsidP="001E7BA8">
      <w:pPr>
        <w:pStyle w:val="BodyText"/>
        <w:spacing w:after="0" w:line="240" w:lineRule="auto"/>
        <w:ind w:right="124" w:firstLine="0"/>
        <w:rPr>
          <w:w w:val="105"/>
        </w:rPr>
      </w:pPr>
    </w:p>
    <w:p w14:paraId="7A5BBB60" w14:textId="34843957" w:rsidR="001E7BA8" w:rsidRPr="00017084" w:rsidRDefault="00820069" w:rsidP="001E7BA8">
      <w:pPr>
        <w:pStyle w:val="BodyText"/>
        <w:spacing w:after="0" w:line="240" w:lineRule="auto"/>
        <w:ind w:right="129" w:firstLine="0"/>
      </w:pPr>
      <w:r w:rsidRPr="00017084">
        <w:rPr>
          <w:b/>
          <w:w w:val="105"/>
        </w:rPr>
        <w:t xml:space="preserve">Delivery Date </w:t>
      </w:r>
      <w:r w:rsidRPr="00017084">
        <w:rPr>
          <w:w w:val="105"/>
        </w:rPr>
        <w:t xml:space="preserve">- means </w:t>
      </w:r>
      <w:r w:rsidR="00810987" w:rsidRPr="00017084">
        <w:rPr>
          <w:w w:val="105"/>
        </w:rPr>
        <w:t xml:space="preserve">with respect to a Transaction, </w:t>
      </w:r>
      <w:r w:rsidRPr="00017084">
        <w:rPr>
          <w:w w:val="105"/>
        </w:rPr>
        <w:t xml:space="preserve">the </w:t>
      </w:r>
      <w:r w:rsidR="00810987" w:rsidRPr="00017084">
        <w:rPr>
          <w:w w:val="105"/>
        </w:rPr>
        <w:t xml:space="preserve">last </w:t>
      </w:r>
      <w:r w:rsidRPr="00017084">
        <w:rPr>
          <w:w w:val="105"/>
        </w:rPr>
        <w:t xml:space="preserve">date on which Seller </w:t>
      </w:r>
      <w:r w:rsidR="00810987" w:rsidRPr="00017084">
        <w:rPr>
          <w:w w:val="105"/>
        </w:rPr>
        <w:t xml:space="preserve">must </w:t>
      </w:r>
      <w:r w:rsidRPr="00017084">
        <w:rPr>
          <w:w w:val="105"/>
        </w:rPr>
        <w:t>initiate a transfer order for the Product to Buyer's PJM GATS account.</w:t>
      </w:r>
    </w:p>
    <w:p w14:paraId="2C304F02" w14:textId="77777777" w:rsidR="001E7BA8" w:rsidRPr="00017084" w:rsidRDefault="001E7BA8" w:rsidP="001E7BA8">
      <w:pPr>
        <w:pStyle w:val="BodyText"/>
        <w:spacing w:after="0" w:line="240" w:lineRule="auto"/>
        <w:ind w:firstLine="0"/>
      </w:pPr>
    </w:p>
    <w:p w14:paraId="5453C064" w14:textId="4F987EAB" w:rsidR="001E7BA8" w:rsidRPr="00017084" w:rsidRDefault="00820069" w:rsidP="001E7BA8">
      <w:pPr>
        <w:pStyle w:val="BodyText"/>
        <w:spacing w:after="0" w:line="240" w:lineRule="auto"/>
        <w:ind w:right="137" w:firstLine="0"/>
      </w:pPr>
      <w:r w:rsidRPr="00017084">
        <w:rPr>
          <w:b/>
          <w:w w:val="105"/>
        </w:rPr>
        <w:t xml:space="preserve">Interest Rate </w:t>
      </w:r>
      <w:r w:rsidRPr="00017084">
        <w:rPr>
          <w:w w:val="105"/>
        </w:rPr>
        <w:t xml:space="preserve">- means a per annum rate of interest equal to two (2%) percent over the prime lending rate as published from time to time in the Wall </w:t>
      </w:r>
      <w:proofErr w:type="gramStart"/>
      <w:r w:rsidRPr="00017084">
        <w:rPr>
          <w:w w:val="105"/>
        </w:rPr>
        <w:t>Street  Journal</w:t>
      </w:r>
      <w:proofErr w:type="gramEnd"/>
      <w:r w:rsidRPr="00017084">
        <w:rPr>
          <w:w w:val="105"/>
        </w:rPr>
        <w:t xml:space="preserve"> under "Money Rates" on such due date (or if not published on such day on the most recent preceding day on which published), but in no event to exceed the maximum lawful</w:t>
      </w:r>
      <w:r w:rsidRPr="00017084">
        <w:rPr>
          <w:spacing w:val="4"/>
          <w:w w:val="105"/>
        </w:rPr>
        <w:t xml:space="preserve"> </w:t>
      </w:r>
      <w:r w:rsidRPr="00017084">
        <w:rPr>
          <w:w w:val="105"/>
        </w:rPr>
        <w:t>rate.</w:t>
      </w:r>
    </w:p>
    <w:p w14:paraId="2C088CCD" w14:textId="77777777" w:rsidR="001E7BA8" w:rsidRPr="00017084" w:rsidRDefault="001E7BA8" w:rsidP="001E7BA8">
      <w:pPr>
        <w:pStyle w:val="BodyText"/>
        <w:spacing w:after="0" w:line="240" w:lineRule="auto"/>
        <w:ind w:firstLine="0"/>
      </w:pPr>
    </w:p>
    <w:p w14:paraId="5F0E7175" w14:textId="62544D2C" w:rsidR="001E7BA8" w:rsidRPr="00017084" w:rsidRDefault="00820069" w:rsidP="001E7BA8">
      <w:pPr>
        <w:jc w:val="both"/>
      </w:pPr>
      <w:r w:rsidRPr="00017084">
        <w:rPr>
          <w:b/>
        </w:rPr>
        <w:t>Party or Parties</w:t>
      </w:r>
      <w:r w:rsidR="00290FA5" w:rsidRPr="00E074CA">
        <w:rPr>
          <w:b/>
          <w:w w:val="105"/>
        </w:rPr>
        <w:t xml:space="preserve"> </w:t>
      </w:r>
      <w:r w:rsidR="00290FA5" w:rsidRPr="00017084">
        <w:rPr>
          <w:w w:val="105"/>
        </w:rPr>
        <w:t>-</w:t>
      </w:r>
      <w:r w:rsidRPr="00017084">
        <w:rPr>
          <w:b/>
        </w:rPr>
        <w:t xml:space="preserve"> </w:t>
      </w:r>
      <w:r w:rsidRPr="00017084">
        <w:t>means Buyer and Seller, individually or collectively, as applicable</w:t>
      </w:r>
      <w:r w:rsidR="00810987" w:rsidRPr="00017084">
        <w:t>.</w:t>
      </w:r>
    </w:p>
    <w:p w14:paraId="48237F4D" w14:textId="77777777" w:rsidR="001E7BA8" w:rsidRPr="00017084" w:rsidRDefault="001E7BA8" w:rsidP="001E7BA8">
      <w:pPr>
        <w:pStyle w:val="BodyText"/>
        <w:spacing w:after="0" w:line="240" w:lineRule="auto"/>
        <w:ind w:firstLine="0"/>
      </w:pPr>
    </w:p>
    <w:p w14:paraId="14D79919" w14:textId="39CC5E26" w:rsidR="001E7BA8" w:rsidRPr="00017084" w:rsidRDefault="00820069" w:rsidP="001E7BA8">
      <w:pPr>
        <w:pStyle w:val="BodyText"/>
        <w:spacing w:after="0" w:line="240" w:lineRule="auto"/>
        <w:ind w:right="156" w:firstLine="0"/>
        <w:rPr>
          <w:w w:val="105"/>
        </w:rPr>
      </w:pPr>
      <w:r w:rsidRPr="00017084">
        <w:rPr>
          <w:b/>
          <w:w w:val="105"/>
        </w:rPr>
        <w:t>PJM GATS</w:t>
      </w:r>
      <w:r w:rsidR="00290FA5" w:rsidRPr="00017084">
        <w:rPr>
          <w:b/>
          <w:w w:val="105"/>
        </w:rPr>
        <w:t xml:space="preserve"> </w:t>
      </w:r>
      <w:r w:rsidR="00290FA5" w:rsidRPr="00017084">
        <w:rPr>
          <w:w w:val="105"/>
        </w:rPr>
        <w:t>-</w:t>
      </w:r>
      <w:r w:rsidRPr="00017084">
        <w:rPr>
          <w:b/>
          <w:w w:val="105"/>
        </w:rPr>
        <w:t xml:space="preserve"> </w:t>
      </w:r>
      <w:r w:rsidRPr="00017084">
        <w:rPr>
          <w:w w:val="105"/>
        </w:rPr>
        <w:t>means the environmental registry and information system, which is administered by PJM Environmental Information Services, Inc., that tracks the environmental and fuel attributes of generation, and any successor tracking system that both Parties agree in their reasonable commercial judgment facilitates the sale and purchase of Product.</w:t>
      </w:r>
    </w:p>
    <w:p w14:paraId="2E190BAE" w14:textId="77777777" w:rsidR="001E7BA8" w:rsidRPr="00017084" w:rsidRDefault="001E7BA8" w:rsidP="001E7BA8">
      <w:pPr>
        <w:pStyle w:val="BodyText"/>
        <w:spacing w:after="0" w:line="240" w:lineRule="auto"/>
        <w:ind w:right="180" w:firstLine="0"/>
        <w:rPr>
          <w:b/>
          <w:w w:val="105"/>
        </w:rPr>
      </w:pPr>
    </w:p>
    <w:p w14:paraId="11E1E383" w14:textId="77777777" w:rsidR="001E7BA8" w:rsidRPr="00017084" w:rsidRDefault="00820069" w:rsidP="001E7BA8">
      <w:pPr>
        <w:pStyle w:val="BodyText"/>
        <w:spacing w:after="0" w:line="240" w:lineRule="auto"/>
        <w:ind w:right="180" w:firstLine="0"/>
      </w:pPr>
      <w:r w:rsidRPr="00017084">
        <w:rPr>
          <w:b/>
          <w:w w:val="105"/>
        </w:rPr>
        <w:t xml:space="preserve">Product </w:t>
      </w:r>
      <w:r w:rsidRPr="00017084">
        <w:rPr>
          <w:w w:val="105"/>
        </w:rPr>
        <w:t xml:space="preserve">- Seller represents the Product sold hereunder meets the definition of "Alternative Energy Credit" as that term is defined in the AEPS Act, </w:t>
      </w:r>
      <w:r w:rsidRPr="00017084">
        <w:rPr>
          <w:i/>
          <w:w w:val="105"/>
        </w:rPr>
        <w:t xml:space="preserve">et seq., </w:t>
      </w:r>
      <w:r w:rsidRPr="00017084">
        <w:rPr>
          <w:w w:val="105"/>
        </w:rPr>
        <w:t>as of the Effective Date.</w:t>
      </w:r>
    </w:p>
    <w:p w14:paraId="21E1CF24" w14:textId="77777777" w:rsidR="001E7BA8" w:rsidRPr="00017084" w:rsidRDefault="001E7BA8" w:rsidP="001E7BA8">
      <w:pPr>
        <w:pStyle w:val="BodyText"/>
        <w:spacing w:after="0" w:line="240" w:lineRule="auto"/>
        <w:ind w:firstLine="0"/>
      </w:pPr>
    </w:p>
    <w:p w14:paraId="6ED4548B" w14:textId="00B11CCC" w:rsidR="001E7BA8" w:rsidRPr="00017084" w:rsidRDefault="00820069" w:rsidP="001E7BA8">
      <w:pPr>
        <w:pStyle w:val="BodyText"/>
        <w:spacing w:after="0" w:line="240" w:lineRule="auto"/>
        <w:ind w:right="198" w:firstLine="0"/>
      </w:pPr>
      <w:r w:rsidRPr="00017084">
        <w:rPr>
          <w:b/>
          <w:w w:val="105"/>
        </w:rPr>
        <w:t xml:space="preserve">Product Delivery </w:t>
      </w:r>
      <w:r w:rsidRPr="00017084">
        <w:rPr>
          <w:w w:val="105"/>
        </w:rPr>
        <w:t xml:space="preserve">- Seller shall initiate transfer order(s) for the Contract Quantity or Product to Buyer's PJM GATS account on or before the date set forth in Exhibit A. </w:t>
      </w:r>
      <w:r w:rsidRPr="00017084">
        <w:rPr>
          <w:w w:val="105"/>
        </w:rPr>
        <w:lastRenderedPageBreak/>
        <w:t xml:space="preserve">Upon receiving electronic confirmation from PJM GATS that a transfer order has been initiated by Seller, Buyer shall confirm the transfer order in </w:t>
      </w:r>
      <w:r w:rsidRPr="00017084">
        <w:rPr>
          <w:spacing w:val="-13"/>
          <w:w w:val="105"/>
        </w:rPr>
        <w:t xml:space="preserve">PJM </w:t>
      </w:r>
      <w:r w:rsidRPr="00017084">
        <w:rPr>
          <w:w w:val="105"/>
        </w:rPr>
        <w:t xml:space="preserve">GATS within </w:t>
      </w:r>
      <w:r w:rsidR="004D41EC" w:rsidRPr="00017084">
        <w:rPr>
          <w:w w:val="105"/>
        </w:rPr>
        <w:t>ten (10)</w:t>
      </w:r>
      <w:r w:rsidRPr="00017084">
        <w:rPr>
          <w:w w:val="105"/>
        </w:rPr>
        <w:t xml:space="preserve"> </w:t>
      </w:r>
      <w:r w:rsidR="00543210" w:rsidRPr="00017084">
        <w:rPr>
          <w:w w:val="105"/>
        </w:rPr>
        <w:t>B</w:t>
      </w:r>
      <w:r w:rsidRPr="00017084">
        <w:rPr>
          <w:w w:val="105"/>
        </w:rPr>
        <w:t>usiness</w:t>
      </w:r>
      <w:r w:rsidRPr="00017084">
        <w:rPr>
          <w:spacing w:val="1"/>
          <w:w w:val="105"/>
        </w:rPr>
        <w:t xml:space="preserve"> </w:t>
      </w:r>
      <w:r w:rsidR="00543210" w:rsidRPr="00017084">
        <w:rPr>
          <w:w w:val="105"/>
        </w:rPr>
        <w:t>D</w:t>
      </w:r>
      <w:r w:rsidRPr="00017084">
        <w:rPr>
          <w:w w:val="105"/>
        </w:rPr>
        <w:t>ays.</w:t>
      </w:r>
    </w:p>
    <w:p w14:paraId="62BC48BD" w14:textId="77777777" w:rsidR="001E7BA8" w:rsidRPr="00017084" w:rsidRDefault="001E7BA8" w:rsidP="001E7BA8">
      <w:pPr>
        <w:pStyle w:val="BodyText"/>
        <w:spacing w:after="0" w:line="240" w:lineRule="auto"/>
        <w:ind w:firstLine="0"/>
      </w:pPr>
    </w:p>
    <w:p w14:paraId="6C3F5865" w14:textId="14EE5640" w:rsidR="001E7BA8" w:rsidRPr="00017084" w:rsidRDefault="00820069" w:rsidP="001E7BA8">
      <w:pPr>
        <w:pStyle w:val="BodyText"/>
        <w:spacing w:after="0" w:line="240" w:lineRule="auto"/>
        <w:ind w:right="104" w:firstLine="0"/>
      </w:pPr>
      <w:r w:rsidRPr="00017084">
        <w:rPr>
          <w:b/>
          <w:w w:val="105"/>
        </w:rPr>
        <w:t xml:space="preserve">Replacement Price </w:t>
      </w:r>
      <w:r w:rsidRPr="00017084">
        <w:rPr>
          <w:w w:val="105"/>
        </w:rPr>
        <w:t xml:space="preserve">- means the alternative compliance payment required by the AEPS Act for each AEC not delivered. </w:t>
      </w:r>
      <w:r w:rsidR="0056686D" w:rsidRPr="00017084">
        <w:rPr>
          <w:w w:val="105"/>
        </w:rPr>
        <w:t>If the alternative compliance payment required by the AEPS Act is not known for a Reporting Year for which the AECs</w:t>
      </w:r>
      <w:r w:rsidR="00967E0E" w:rsidRPr="00017084">
        <w:rPr>
          <w:w w:val="105"/>
        </w:rPr>
        <w:t xml:space="preserve"> </w:t>
      </w:r>
      <w:r w:rsidR="00D5745D" w:rsidRPr="00017084">
        <w:rPr>
          <w:w w:val="105"/>
        </w:rPr>
        <w:t xml:space="preserve">have been intended for AEPS compliance </w:t>
      </w:r>
      <w:r w:rsidR="00967E0E" w:rsidRPr="00017084">
        <w:rPr>
          <w:w w:val="105"/>
        </w:rPr>
        <w:t>by Buyer</w:t>
      </w:r>
      <w:r w:rsidR="0056686D" w:rsidRPr="00017084">
        <w:rPr>
          <w:w w:val="105"/>
        </w:rPr>
        <w:t>, then</w:t>
      </w:r>
      <w:r w:rsidR="00967E0E" w:rsidRPr="00017084">
        <w:rPr>
          <w:w w:val="105"/>
        </w:rPr>
        <w:t xml:space="preserve"> the last reported alternative compliance payment for such Product shall be used. </w:t>
      </w:r>
      <w:r w:rsidR="0056686D" w:rsidRPr="00017084">
        <w:rPr>
          <w:w w:val="105"/>
        </w:rPr>
        <w:t xml:space="preserve"> </w:t>
      </w:r>
    </w:p>
    <w:p w14:paraId="552EFD72" w14:textId="77777777" w:rsidR="001E7BA8" w:rsidRPr="00017084" w:rsidRDefault="001E7BA8" w:rsidP="001E7BA8">
      <w:pPr>
        <w:pStyle w:val="BodyText"/>
        <w:spacing w:after="0" w:line="240" w:lineRule="auto"/>
        <w:ind w:firstLine="0"/>
      </w:pPr>
    </w:p>
    <w:p w14:paraId="06BDE7D8" w14:textId="25AA6CCB" w:rsidR="001E7BA8" w:rsidRPr="00017084" w:rsidRDefault="00820069" w:rsidP="001E7BA8">
      <w:pPr>
        <w:pStyle w:val="BodyText"/>
        <w:spacing w:after="0" w:line="240" w:lineRule="auto"/>
        <w:ind w:right="113" w:firstLine="0"/>
      </w:pPr>
      <w:r w:rsidRPr="00017084">
        <w:rPr>
          <w:b/>
          <w:w w:val="105"/>
        </w:rPr>
        <w:t xml:space="preserve">Reporting Year </w:t>
      </w:r>
      <w:r w:rsidRPr="00017084">
        <w:rPr>
          <w:w w:val="105"/>
        </w:rPr>
        <w:t xml:space="preserve">- means the period beginning June 1 of the </w:t>
      </w:r>
      <w:r w:rsidR="00EC17FE" w:rsidRPr="00017084">
        <w:rPr>
          <w:w w:val="105"/>
        </w:rPr>
        <w:t>prior</w:t>
      </w:r>
      <w:r w:rsidRPr="00017084">
        <w:rPr>
          <w:w w:val="105"/>
        </w:rPr>
        <w:t xml:space="preserve"> year and continuing until May 31 of the subject year (</w:t>
      </w:r>
      <w:proofErr w:type="gramStart"/>
      <w:r w:rsidRPr="00017084">
        <w:rPr>
          <w:w w:val="105"/>
        </w:rPr>
        <w:t>e.g.</w:t>
      </w:r>
      <w:proofErr w:type="gramEnd"/>
      <w:r w:rsidRPr="00017084">
        <w:rPr>
          <w:w w:val="105"/>
        </w:rPr>
        <w:t xml:space="preserve"> Reporting Period 2020 means June 1, 2020 through May 31,</w:t>
      </w:r>
      <w:r w:rsidRPr="00017084">
        <w:rPr>
          <w:spacing w:val="56"/>
          <w:w w:val="105"/>
        </w:rPr>
        <w:t xml:space="preserve"> </w:t>
      </w:r>
      <w:r w:rsidRPr="00017084">
        <w:rPr>
          <w:w w:val="105"/>
        </w:rPr>
        <w:t>2021).</w:t>
      </w:r>
    </w:p>
    <w:p w14:paraId="3E73EC63" w14:textId="77777777" w:rsidR="00452F1E" w:rsidRPr="00017084" w:rsidRDefault="00452F1E" w:rsidP="00452F1E">
      <w:pPr>
        <w:pStyle w:val="BodyText"/>
        <w:spacing w:after="0" w:line="240" w:lineRule="auto"/>
        <w:ind w:firstLine="0"/>
      </w:pPr>
    </w:p>
    <w:p w14:paraId="00405E2C" w14:textId="2907A75B" w:rsidR="00EC17FE" w:rsidRPr="00017084" w:rsidRDefault="00820069" w:rsidP="00EC17FE">
      <w:pPr>
        <w:suppressAutoHyphens/>
        <w:jc w:val="both"/>
        <w:rPr>
          <w:b/>
        </w:rPr>
      </w:pPr>
      <w:r w:rsidRPr="00017084">
        <w:rPr>
          <w:b/>
        </w:rPr>
        <w:t>Transaction</w:t>
      </w:r>
      <w:r w:rsidR="00290FA5">
        <w:rPr>
          <w:b/>
        </w:rPr>
        <w:t xml:space="preserve"> </w:t>
      </w:r>
      <w:r w:rsidR="00290FA5" w:rsidRPr="00017084">
        <w:rPr>
          <w:w w:val="105"/>
        </w:rPr>
        <w:t>-</w:t>
      </w:r>
      <w:r w:rsidRPr="00E074CA">
        <w:rPr>
          <w:b/>
        </w:rPr>
        <w:t xml:space="preserve"> </w:t>
      </w:r>
      <w:r w:rsidRPr="00017084">
        <w:t>means a particular agreement by which the Company purchases and the AEC Supplier sells AECs pursuant to this Agreement, the details of which are more fully set forth in the Transaction Confirmation(s) in the form attached as Exhibit A.</w:t>
      </w:r>
    </w:p>
    <w:p w14:paraId="4069670C" w14:textId="77777777" w:rsidR="00EC17FE" w:rsidRPr="00017084" w:rsidRDefault="00EC17FE" w:rsidP="00EC17FE">
      <w:pPr>
        <w:suppressAutoHyphens/>
        <w:jc w:val="both"/>
        <w:rPr>
          <w:b/>
        </w:rPr>
      </w:pPr>
    </w:p>
    <w:p w14:paraId="26A2FF85" w14:textId="25AC1EC2" w:rsidR="00EC17FE" w:rsidRPr="00017084" w:rsidRDefault="00820069" w:rsidP="00EC17FE">
      <w:pPr>
        <w:suppressAutoHyphens/>
        <w:jc w:val="both"/>
      </w:pPr>
      <w:r w:rsidRPr="00017084">
        <w:rPr>
          <w:b/>
        </w:rPr>
        <w:t>Transaction Confirmation</w:t>
      </w:r>
      <w:r w:rsidR="00290FA5" w:rsidRPr="00E074CA">
        <w:rPr>
          <w:b/>
        </w:rPr>
        <w:t xml:space="preserve"> </w:t>
      </w:r>
      <w:r w:rsidR="00290FA5" w:rsidRPr="00017084">
        <w:rPr>
          <w:w w:val="105"/>
        </w:rPr>
        <w:t>-</w:t>
      </w:r>
      <w:r w:rsidR="00290FA5" w:rsidRPr="00E074CA">
        <w:rPr>
          <w:w w:val="105"/>
        </w:rPr>
        <w:t xml:space="preserve"> </w:t>
      </w:r>
      <w:r w:rsidRPr="00017084">
        <w:t xml:space="preserve">means a schedule in a form substantially as set forth in Exhibit A of this Agreement that contains quantity, </w:t>
      </w:r>
      <w:proofErr w:type="gramStart"/>
      <w:r w:rsidRPr="00017084">
        <w:t>pricing</w:t>
      </w:r>
      <w:proofErr w:type="gramEnd"/>
      <w:r w:rsidRPr="00017084">
        <w:t xml:space="preserve"> and delivery details of a Transaction.</w:t>
      </w:r>
    </w:p>
    <w:p w14:paraId="5631501B" w14:textId="77777777" w:rsidR="00EC17FE" w:rsidRPr="00017084" w:rsidRDefault="00EC17FE" w:rsidP="00452F1E">
      <w:pPr>
        <w:pStyle w:val="BodyText"/>
        <w:spacing w:after="0" w:line="240" w:lineRule="auto"/>
        <w:ind w:firstLine="0"/>
      </w:pPr>
    </w:p>
    <w:p w14:paraId="3CDAFDE4" w14:textId="0683E14E" w:rsidR="00B32F62" w:rsidRPr="00017084" w:rsidRDefault="00820069" w:rsidP="00452F1E">
      <w:pPr>
        <w:pStyle w:val="BodyText"/>
        <w:spacing w:after="0" w:line="240" w:lineRule="auto"/>
        <w:ind w:firstLine="0"/>
      </w:pPr>
      <w:r w:rsidRPr="00017084">
        <w:rPr>
          <w:b/>
        </w:rPr>
        <w:t xml:space="preserve">Transaction Date </w:t>
      </w:r>
      <w:r w:rsidRPr="00017084">
        <w:t xml:space="preserve">- means with respect to a Transaction, the date the Pennslyvania Public Utility Commission approved the bid results associated with such Transaction. </w:t>
      </w:r>
    </w:p>
    <w:p w14:paraId="384AE4C0" w14:textId="77777777" w:rsidR="00B32F62" w:rsidRPr="00017084" w:rsidRDefault="00B32F62" w:rsidP="00452F1E">
      <w:pPr>
        <w:pStyle w:val="BodyText"/>
        <w:spacing w:after="0" w:line="240" w:lineRule="auto"/>
        <w:ind w:firstLine="0"/>
        <w:rPr>
          <w:b/>
        </w:rPr>
      </w:pPr>
    </w:p>
    <w:p w14:paraId="2C367A2F" w14:textId="5724C401" w:rsidR="00967E0E" w:rsidRPr="00017084" w:rsidRDefault="00820069" w:rsidP="00452F1E">
      <w:pPr>
        <w:pStyle w:val="BodyText"/>
        <w:spacing w:after="0" w:line="240" w:lineRule="auto"/>
        <w:ind w:firstLine="0"/>
      </w:pPr>
      <w:r w:rsidRPr="00017084">
        <w:rPr>
          <w:b/>
        </w:rPr>
        <w:t>Vintage</w:t>
      </w:r>
      <w:r w:rsidR="00290FA5">
        <w:rPr>
          <w:b/>
        </w:rPr>
        <w:t xml:space="preserve"> </w:t>
      </w:r>
      <w:r w:rsidR="00290FA5" w:rsidRPr="00017084">
        <w:rPr>
          <w:w w:val="105"/>
        </w:rPr>
        <w:t>-</w:t>
      </w:r>
      <w:r w:rsidR="00290FA5" w:rsidRPr="00E074CA">
        <w:rPr>
          <w:w w:val="105"/>
        </w:rPr>
        <w:t xml:space="preserve"> </w:t>
      </w:r>
      <w:r w:rsidRPr="00017084">
        <w:t xml:space="preserve">means the acceptable period for which the renewable energy supporting the AEC is generated as set forth in the Transaction Confirmation. </w:t>
      </w:r>
    </w:p>
    <w:p w14:paraId="40FA2E26" w14:textId="77777777" w:rsidR="00E54B0B" w:rsidRPr="00017084" w:rsidRDefault="00E54B0B" w:rsidP="000E36CE">
      <w:pPr>
        <w:suppressAutoHyphens/>
        <w:jc w:val="both"/>
      </w:pPr>
    </w:p>
    <w:p w14:paraId="0EB65194" w14:textId="77777777" w:rsidR="00EC3D9A" w:rsidRDefault="00EC3D9A" w:rsidP="00EC3D9A">
      <w:pPr>
        <w:pStyle w:val="Heading1"/>
        <w:rPr>
          <w:rFonts w:ascii="Times New Roman" w:hAnsi="Times New Roman"/>
        </w:rPr>
      </w:pPr>
      <w:bookmarkStart w:id="11" w:name="_Toc435965189"/>
      <w:bookmarkStart w:id="12" w:name="_Toc436030693"/>
      <w:bookmarkStart w:id="13" w:name="_Toc504994277"/>
      <w:bookmarkStart w:id="14" w:name="_Toc510186637"/>
      <w:bookmarkStart w:id="15" w:name="_Toc512008005"/>
      <w:bookmarkStart w:id="16" w:name="_Toc362154001"/>
    </w:p>
    <w:p w14:paraId="58C92FCF" w14:textId="6B6EA4D4" w:rsidR="00CA178B" w:rsidRPr="00017084" w:rsidRDefault="00820069" w:rsidP="00CC7AF3">
      <w:pPr>
        <w:pStyle w:val="Heading1"/>
        <w:numPr>
          <w:ilvl w:val="0"/>
          <w:numId w:val="12"/>
        </w:numPr>
        <w:ind w:left="0" w:firstLine="1152"/>
        <w:jc w:val="center"/>
        <w:rPr>
          <w:rFonts w:ascii="Times New Roman" w:hAnsi="Times New Roman"/>
        </w:rPr>
      </w:pPr>
      <w:r w:rsidRPr="00017084">
        <w:rPr>
          <w:rFonts w:ascii="Times New Roman" w:hAnsi="Times New Roman"/>
        </w:rPr>
        <w:br/>
      </w:r>
      <w:bookmarkStart w:id="17" w:name="_Toc36025763"/>
      <w:bookmarkEnd w:id="11"/>
      <w:bookmarkEnd w:id="12"/>
      <w:bookmarkEnd w:id="13"/>
      <w:bookmarkEnd w:id="14"/>
      <w:bookmarkEnd w:id="15"/>
      <w:bookmarkEnd w:id="16"/>
      <w:r w:rsidR="00CC2979" w:rsidRPr="00017084">
        <w:rPr>
          <w:rFonts w:ascii="Times New Roman" w:hAnsi="Times New Roman"/>
        </w:rPr>
        <w:t>AEC PROVISIONS</w:t>
      </w:r>
      <w:bookmarkEnd w:id="17"/>
    </w:p>
    <w:p w14:paraId="393C0765" w14:textId="77777777" w:rsidR="00CA178B" w:rsidRPr="00017084" w:rsidRDefault="00820069" w:rsidP="00CC7AF3">
      <w:pPr>
        <w:pStyle w:val="Heading2"/>
        <w:numPr>
          <w:ilvl w:val="0"/>
          <w:numId w:val="13"/>
        </w:numPr>
        <w:ind w:hanging="720"/>
        <w:rPr>
          <w:rFonts w:ascii="Times New Roman" w:hAnsi="Times New Roman"/>
          <w:i w:val="0"/>
          <w:sz w:val="24"/>
          <w:szCs w:val="24"/>
        </w:rPr>
      </w:pPr>
      <w:bookmarkStart w:id="18" w:name="_Toc35435188"/>
      <w:bookmarkStart w:id="19" w:name="_Toc35583144"/>
      <w:bookmarkStart w:id="20" w:name="_Toc35583493"/>
      <w:bookmarkStart w:id="21" w:name="_Toc36025764"/>
      <w:r w:rsidRPr="00017084">
        <w:rPr>
          <w:rFonts w:ascii="Times New Roman" w:hAnsi="Times New Roman"/>
          <w:i w:val="0"/>
          <w:sz w:val="24"/>
          <w:szCs w:val="24"/>
        </w:rPr>
        <w:t>Provisions</w:t>
      </w:r>
      <w:bookmarkEnd w:id="18"/>
      <w:bookmarkEnd w:id="19"/>
      <w:bookmarkEnd w:id="20"/>
      <w:bookmarkEnd w:id="21"/>
    </w:p>
    <w:p w14:paraId="4EF47672" w14:textId="77777777" w:rsidR="00102705" w:rsidRPr="00017084" w:rsidRDefault="00820069" w:rsidP="00102705">
      <w:pPr>
        <w:autoSpaceDE w:val="0"/>
        <w:autoSpaceDN w:val="0"/>
        <w:adjustRightInd w:val="0"/>
        <w:spacing w:line="480" w:lineRule="auto"/>
        <w:ind w:firstLine="720"/>
        <w:jc w:val="both"/>
      </w:pPr>
      <w:r w:rsidRPr="00017084">
        <w:t xml:space="preserve">Seller agrees to </w:t>
      </w:r>
      <w:proofErr w:type="gramStart"/>
      <w:r w:rsidRPr="00017084">
        <w:t>sell</w:t>
      </w:r>
      <w:proofErr w:type="gramEnd"/>
      <w:r w:rsidRPr="00017084">
        <w:t xml:space="preserve"> and Buyer agrees to purchase all of Seller's right, title and interest in and to the AECs to be provided on the date and otherwise as set forth on</w:t>
      </w:r>
      <w:r w:rsidR="003B722C" w:rsidRPr="00017084">
        <w:t xml:space="preserve"> </w:t>
      </w:r>
      <w:r w:rsidRPr="00017084">
        <w:t>an applicable Transaction Confirmation. In selling the AECs to Buyer, Seller hereby represents and warrants that it transfers</w:t>
      </w:r>
      <w:r w:rsidR="00061E95" w:rsidRPr="00017084">
        <w:t>, conveys</w:t>
      </w:r>
      <w:r w:rsidRPr="00017084">
        <w:t xml:space="preserve"> and sells to Buyer all present and future </w:t>
      </w:r>
      <w:r w:rsidRPr="00017084">
        <w:lastRenderedPageBreak/>
        <w:t>right</w:t>
      </w:r>
      <w:r w:rsidR="00061E95" w:rsidRPr="00017084">
        <w:t>s</w:t>
      </w:r>
      <w:r w:rsidRPr="00017084">
        <w:t>, title and interest of Seller in and to the AECs as set forth in Exhibit A to the extent:  (i) Seller will have such right</w:t>
      </w:r>
      <w:r w:rsidR="00061E95" w:rsidRPr="00017084">
        <w:t>s</w:t>
      </w:r>
      <w:r w:rsidRPr="00017084">
        <w:t>, title, and interest in and to such AECs</w:t>
      </w:r>
      <w:r w:rsidR="00A70F04" w:rsidRPr="00017084">
        <w:t xml:space="preserve"> and shall be deemed to be the sole and exclusive owner of such AECs</w:t>
      </w:r>
      <w:r w:rsidRPr="00017084">
        <w:t xml:space="preserve"> under applicable law; and (ii) such transfer and sale to Buyer is not in violation of any applicable law at the time of such transfer and sale. Seller represents and warrants that it has exclusive rights to the full and good</w:t>
      </w:r>
      <w:r w:rsidR="00061E95" w:rsidRPr="00017084">
        <w:t xml:space="preserve">, </w:t>
      </w:r>
      <w:proofErr w:type="gramStart"/>
      <w:r w:rsidR="00061E95" w:rsidRPr="00017084">
        <w:t>unencumbered</w:t>
      </w:r>
      <w:proofErr w:type="gramEnd"/>
      <w:r w:rsidR="00061E95" w:rsidRPr="00017084">
        <w:t xml:space="preserve"> and marketable</w:t>
      </w:r>
      <w:r w:rsidRPr="00017084">
        <w:t xml:space="preserve"> title and interest in and to the AECs being transferred to Buyer and will transfer the same to Buyer on the dates provided in</w:t>
      </w:r>
      <w:r w:rsidR="003B722C" w:rsidRPr="00017084">
        <w:t xml:space="preserve"> </w:t>
      </w:r>
      <w:r w:rsidRPr="00017084">
        <w:t xml:space="preserve">an applicable Transaction Confirmation. Seller covenants that it has not and will not transfer any portion of the right, </w:t>
      </w:r>
      <w:proofErr w:type="gramStart"/>
      <w:r w:rsidRPr="00017084">
        <w:t>title</w:t>
      </w:r>
      <w:proofErr w:type="gramEnd"/>
      <w:r w:rsidRPr="00017084">
        <w:t xml:space="preserve"> and interest in and to the AECs to any other person. Seller shall take such action as may be necessary to transfer and evidence such transfer of AECs to Buyer including the registration and Product Delivery of AECs with PJM GATS.</w:t>
      </w:r>
      <w:r w:rsidR="00CA178B" w:rsidRPr="00017084">
        <w:t xml:space="preserve">  </w:t>
      </w:r>
    </w:p>
    <w:p w14:paraId="1370DB91" w14:textId="77777777" w:rsidR="00CA178B" w:rsidRPr="00017084" w:rsidRDefault="00820069" w:rsidP="00CC7AF3">
      <w:pPr>
        <w:pStyle w:val="Heading2"/>
        <w:numPr>
          <w:ilvl w:val="0"/>
          <w:numId w:val="13"/>
        </w:numPr>
        <w:ind w:hanging="720"/>
        <w:rPr>
          <w:rFonts w:ascii="Times New Roman" w:hAnsi="Times New Roman"/>
          <w:i w:val="0"/>
          <w:sz w:val="24"/>
          <w:szCs w:val="24"/>
        </w:rPr>
      </w:pPr>
      <w:bookmarkStart w:id="22" w:name="_Toc35435189"/>
      <w:bookmarkStart w:id="23" w:name="_Toc35583145"/>
      <w:bookmarkStart w:id="24" w:name="_Toc35583494"/>
      <w:bookmarkStart w:id="25" w:name="_Toc36025765"/>
      <w:r w:rsidRPr="00017084">
        <w:rPr>
          <w:rFonts w:ascii="Times New Roman" w:hAnsi="Times New Roman"/>
          <w:i w:val="0"/>
          <w:sz w:val="24"/>
          <w:szCs w:val="24"/>
        </w:rPr>
        <w:t>Reporting</w:t>
      </w:r>
      <w:bookmarkEnd w:id="22"/>
      <w:bookmarkEnd w:id="23"/>
      <w:bookmarkEnd w:id="24"/>
      <w:bookmarkEnd w:id="25"/>
    </w:p>
    <w:p w14:paraId="6BA40F95" w14:textId="77777777" w:rsidR="00CA178B" w:rsidRPr="00017084" w:rsidRDefault="00820069" w:rsidP="00B6060A">
      <w:pPr>
        <w:pStyle w:val="BodyText"/>
        <w:spacing w:line="480" w:lineRule="auto"/>
      </w:pPr>
      <w:r w:rsidRPr="00017084">
        <w:t>Seller shall be obligated to assist Buyer in the event of any discrepancies from transferring RECs to the Buyer's PJM GATS account.</w:t>
      </w:r>
    </w:p>
    <w:p w14:paraId="0FF6B307" w14:textId="77777777" w:rsidR="00452F1E" w:rsidRPr="00017084" w:rsidRDefault="00452F1E" w:rsidP="00B6060A">
      <w:pPr>
        <w:pStyle w:val="BodyText"/>
        <w:spacing w:line="480" w:lineRule="auto"/>
      </w:pPr>
    </w:p>
    <w:p w14:paraId="063EDC9A"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26" w:name="_Toc435965190"/>
      <w:bookmarkStart w:id="27" w:name="_Toc436030694"/>
      <w:bookmarkStart w:id="28" w:name="_Toc504994278"/>
      <w:bookmarkStart w:id="29" w:name="_Toc510186638"/>
      <w:bookmarkStart w:id="30" w:name="_Toc512008006"/>
      <w:bookmarkStart w:id="31" w:name="_Toc362154012"/>
      <w:r w:rsidRPr="00017084">
        <w:rPr>
          <w:rFonts w:ascii="Times New Roman" w:hAnsi="Times New Roman"/>
        </w:rPr>
        <w:br/>
      </w:r>
      <w:bookmarkStart w:id="32" w:name="_Toc36025766"/>
      <w:bookmarkEnd w:id="26"/>
      <w:bookmarkEnd w:id="27"/>
      <w:bookmarkEnd w:id="28"/>
      <w:bookmarkEnd w:id="29"/>
      <w:bookmarkEnd w:id="30"/>
      <w:bookmarkEnd w:id="31"/>
      <w:r w:rsidR="00CC2979" w:rsidRPr="00017084">
        <w:rPr>
          <w:rFonts w:ascii="Times New Roman" w:hAnsi="Times New Roman"/>
        </w:rPr>
        <w:t>BILLING AND PAYMENT</w:t>
      </w:r>
      <w:bookmarkEnd w:id="32"/>
    </w:p>
    <w:p w14:paraId="34A1B73E" w14:textId="77777777" w:rsidR="00CA178B" w:rsidRPr="00017084" w:rsidRDefault="00820069">
      <w:pPr>
        <w:pStyle w:val="BodyText"/>
        <w:spacing w:after="0" w:line="480" w:lineRule="auto"/>
      </w:pPr>
      <w:r w:rsidRPr="00017084">
        <w:t xml:space="preserve">Within ten (10) Business Days of Buyer's receipt of electronic confirmation from PJM GATS that the transfer order has been completed and an invoice has been received, Buyer shall pay Seller the Contract Price for the Product delivered in accordance with this Agreement. If payment is not made within the time specified herein, the past due amount shall carry interest at the Interest Rate. </w:t>
      </w:r>
    </w:p>
    <w:p w14:paraId="7BDC4117"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33" w:name="_Toc435965192"/>
      <w:bookmarkStart w:id="34" w:name="_Toc436030696"/>
      <w:bookmarkStart w:id="35" w:name="_Toc504994279"/>
      <w:bookmarkStart w:id="36" w:name="_Toc510186639"/>
      <w:bookmarkStart w:id="37" w:name="_Toc512008007"/>
      <w:bookmarkStart w:id="38" w:name="_Toc362154020"/>
      <w:r w:rsidRPr="00017084">
        <w:rPr>
          <w:rFonts w:ascii="Times New Roman" w:hAnsi="Times New Roman"/>
        </w:rPr>
        <w:lastRenderedPageBreak/>
        <w:br/>
      </w:r>
      <w:bookmarkStart w:id="39" w:name="_Toc36025767"/>
      <w:bookmarkEnd w:id="33"/>
      <w:bookmarkEnd w:id="34"/>
      <w:bookmarkEnd w:id="35"/>
      <w:bookmarkEnd w:id="36"/>
      <w:bookmarkEnd w:id="37"/>
      <w:bookmarkEnd w:id="38"/>
      <w:r w:rsidR="00CC2979" w:rsidRPr="00017084">
        <w:rPr>
          <w:rFonts w:ascii="Times New Roman" w:hAnsi="Times New Roman"/>
        </w:rPr>
        <w:t>REPRESENTATIONS AND WARRANTIES</w:t>
      </w:r>
      <w:bookmarkEnd w:id="39"/>
    </w:p>
    <w:p w14:paraId="4BBA170D" w14:textId="77777777" w:rsidR="00CA178B" w:rsidRPr="00017084" w:rsidRDefault="00820069" w:rsidP="00CC7AF3">
      <w:pPr>
        <w:pStyle w:val="Heading2"/>
        <w:numPr>
          <w:ilvl w:val="0"/>
          <w:numId w:val="14"/>
        </w:numPr>
        <w:ind w:hanging="720"/>
        <w:rPr>
          <w:rFonts w:ascii="Times New Roman" w:hAnsi="Times New Roman"/>
          <w:i w:val="0"/>
          <w:sz w:val="24"/>
          <w:szCs w:val="24"/>
        </w:rPr>
      </w:pPr>
      <w:bookmarkStart w:id="40" w:name="_Toc35435192"/>
      <w:bookmarkStart w:id="41" w:name="_Toc35583148"/>
      <w:bookmarkStart w:id="42" w:name="_Toc35583497"/>
      <w:bookmarkStart w:id="43" w:name="_Toc36025768"/>
      <w:r w:rsidRPr="00017084">
        <w:rPr>
          <w:rFonts w:ascii="Times New Roman" w:hAnsi="Times New Roman"/>
          <w:i w:val="0"/>
          <w:sz w:val="24"/>
          <w:szCs w:val="24"/>
        </w:rPr>
        <w:t>Representations and Warranties of Both Parties</w:t>
      </w:r>
      <w:bookmarkEnd w:id="40"/>
      <w:bookmarkEnd w:id="41"/>
      <w:bookmarkEnd w:id="42"/>
      <w:bookmarkEnd w:id="43"/>
    </w:p>
    <w:p w14:paraId="3D1325C4" w14:textId="77777777" w:rsidR="00CA178B" w:rsidRPr="00017084" w:rsidRDefault="00820069">
      <w:pPr>
        <w:pStyle w:val="BodyText"/>
        <w:spacing w:after="0" w:line="480" w:lineRule="auto"/>
      </w:pPr>
      <w:r w:rsidRPr="00017084">
        <w:t>As of the Effective Date, each Party hereby represents and warrants to the other Party that:</w:t>
      </w:r>
    </w:p>
    <w:p w14:paraId="229C9417" w14:textId="77777777" w:rsidR="00CC2979" w:rsidRPr="00017084" w:rsidRDefault="00820069" w:rsidP="00CC7AF3">
      <w:pPr>
        <w:pStyle w:val="ListParagraph"/>
        <w:widowControl w:val="0"/>
        <w:numPr>
          <w:ilvl w:val="2"/>
          <w:numId w:val="8"/>
        </w:numPr>
        <w:autoSpaceDE w:val="0"/>
        <w:autoSpaceDN w:val="0"/>
        <w:spacing w:line="480" w:lineRule="auto"/>
        <w:ind w:left="720" w:right="126" w:firstLine="0"/>
        <w:contextualSpacing w:val="0"/>
        <w:jc w:val="both"/>
      </w:pPr>
      <w:r w:rsidRPr="00017084">
        <w:t>it is duly organized, validly existing and in good standing under the laws of the jurisdiction of its</w:t>
      </w:r>
      <w:r w:rsidRPr="00017084">
        <w:rPr>
          <w:spacing w:val="12"/>
        </w:rPr>
        <w:t xml:space="preserve"> </w:t>
      </w:r>
      <w:proofErr w:type="gramStart"/>
      <w:r w:rsidRPr="00017084">
        <w:t>formation;</w:t>
      </w:r>
      <w:proofErr w:type="gramEnd"/>
    </w:p>
    <w:p w14:paraId="6BE9FF8F" w14:textId="77777777" w:rsidR="00CC2979" w:rsidRPr="00017084" w:rsidRDefault="00820069" w:rsidP="00CC7AF3">
      <w:pPr>
        <w:pStyle w:val="ListParagraph"/>
        <w:widowControl w:val="0"/>
        <w:numPr>
          <w:ilvl w:val="2"/>
          <w:numId w:val="8"/>
        </w:numPr>
        <w:autoSpaceDE w:val="0"/>
        <w:autoSpaceDN w:val="0"/>
        <w:spacing w:line="480" w:lineRule="auto"/>
        <w:ind w:left="720" w:right="128" w:firstLine="0"/>
        <w:contextualSpacing w:val="0"/>
        <w:jc w:val="both"/>
      </w:pPr>
      <w:r w:rsidRPr="00017084">
        <w:t>it has all regulatory authorizations necessary for it to legally perform its obligations under this</w:t>
      </w:r>
      <w:r w:rsidRPr="00017084">
        <w:rPr>
          <w:spacing w:val="21"/>
        </w:rPr>
        <w:t xml:space="preserve"> </w:t>
      </w:r>
      <w:proofErr w:type="gramStart"/>
      <w:r w:rsidRPr="00017084">
        <w:t>Agreement;</w:t>
      </w:r>
      <w:proofErr w:type="gramEnd"/>
    </w:p>
    <w:p w14:paraId="0AFDFC8D" w14:textId="77777777" w:rsidR="00061E95" w:rsidRPr="00017084" w:rsidRDefault="00820069" w:rsidP="00CC7AF3">
      <w:pPr>
        <w:pStyle w:val="ListParagraph"/>
        <w:widowControl w:val="0"/>
        <w:numPr>
          <w:ilvl w:val="2"/>
          <w:numId w:val="8"/>
        </w:numPr>
        <w:autoSpaceDE w:val="0"/>
        <w:autoSpaceDN w:val="0"/>
        <w:spacing w:line="480" w:lineRule="auto"/>
        <w:ind w:left="720" w:right="128" w:firstLine="0"/>
        <w:contextualSpacing w:val="0"/>
        <w:jc w:val="both"/>
      </w:pPr>
      <w:r w:rsidRPr="00017084">
        <w:t xml:space="preserve">it has the full right, power and authority to enter into this Agreement, to grant the rights granted hereunder, and to perform its obligations </w:t>
      </w:r>
      <w:proofErr w:type="gramStart"/>
      <w:r w:rsidRPr="00017084">
        <w:t>hereunder;</w:t>
      </w:r>
      <w:proofErr w:type="gramEnd"/>
    </w:p>
    <w:p w14:paraId="4CCE5A67" w14:textId="77777777" w:rsidR="00CC2979" w:rsidRPr="00017084" w:rsidRDefault="00820069" w:rsidP="00CC7AF3">
      <w:pPr>
        <w:pStyle w:val="ListParagraph"/>
        <w:widowControl w:val="0"/>
        <w:numPr>
          <w:ilvl w:val="2"/>
          <w:numId w:val="8"/>
        </w:numPr>
        <w:autoSpaceDE w:val="0"/>
        <w:autoSpaceDN w:val="0"/>
        <w:spacing w:before="1" w:line="480" w:lineRule="auto"/>
        <w:ind w:left="720" w:right="137" w:firstLine="0"/>
        <w:contextualSpacing w:val="0"/>
        <w:jc w:val="both"/>
      </w:pPr>
      <w:r w:rsidRPr="00017084">
        <w:t>the execution, delivery and performance of this Agreement is within its powers, have been duly authorized by all necessary action and do not violate any of the terms and conditions in its governing documents, any contracts to which it is a party or any law, rule, regulation, order or the like applicable to</w:t>
      </w:r>
      <w:r w:rsidRPr="00017084">
        <w:rPr>
          <w:spacing w:val="46"/>
        </w:rPr>
        <w:t xml:space="preserve"> </w:t>
      </w:r>
      <w:proofErr w:type="gramStart"/>
      <w:r w:rsidRPr="00017084">
        <w:t>it;</w:t>
      </w:r>
      <w:proofErr w:type="gramEnd"/>
    </w:p>
    <w:p w14:paraId="236F0F91" w14:textId="6DE43348" w:rsidR="00CC2979" w:rsidRPr="00017084" w:rsidRDefault="00820069" w:rsidP="00CC7AF3">
      <w:pPr>
        <w:pStyle w:val="ListParagraph"/>
        <w:widowControl w:val="0"/>
        <w:numPr>
          <w:ilvl w:val="2"/>
          <w:numId w:val="8"/>
        </w:numPr>
        <w:autoSpaceDE w:val="0"/>
        <w:autoSpaceDN w:val="0"/>
        <w:spacing w:before="1" w:line="480" w:lineRule="auto"/>
        <w:ind w:left="720" w:right="160" w:firstLine="0"/>
        <w:contextualSpacing w:val="0"/>
        <w:jc w:val="both"/>
      </w:pPr>
      <w:r w:rsidRPr="00017084">
        <w:t xml:space="preserve">this Agreement and each other document executed and delivered in accordance with this Agreement constitutes its legally valid and binding obligation enforceable against it in accordance with its </w:t>
      </w:r>
      <w:proofErr w:type="gramStart"/>
      <w:r w:rsidRPr="00017084">
        <w:t>terms;</w:t>
      </w:r>
      <w:proofErr w:type="gramEnd"/>
    </w:p>
    <w:p w14:paraId="76B4E199" w14:textId="34BDA24E"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 xml:space="preserve">no Event of Default (as defined in </w:t>
      </w:r>
      <w:r w:rsidR="00EC17FE" w:rsidRPr="00017084">
        <w:fldChar w:fldCharType="begin"/>
      </w:r>
      <w:r w:rsidR="00EC17FE" w:rsidRPr="00017084">
        <w:instrText xml:space="preserve"> REF _Ref35440617 \r \h </w:instrText>
      </w:r>
      <w:r w:rsidR="00017084">
        <w:instrText xml:space="preserve"> \* MERGEFORMAT </w:instrText>
      </w:r>
      <w:r w:rsidR="00EC17FE" w:rsidRPr="00017084">
        <w:fldChar w:fldCharType="separate"/>
      </w:r>
      <w:r w:rsidR="00EC17FE" w:rsidRPr="00017084">
        <w:t>A</w:t>
      </w:r>
      <w:r w:rsidR="00142B23" w:rsidRPr="00017084">
        <w:t>rticle</w:t>
      </w:r>
      <w:r w:rsidR="00EC17FE" w:rsidRPr="00017084">
        <w:t xml:space="preserve"> 10</w:t>
      </w:r>
      <w:r w:rsidR="00EC17FE" w:rsidRPr="00017084">
        <w:fldChar w:fldCharType="end"/>
      </w:r>
      <w:r w:rsidRPr="00017084">
        <w:t xml:space="preserve"> below) with respect to it has occurred and is continuing and no such event or circumstance would occur as a result of its entering into or performing its obligations under this</w:t>
      </w:r>
      <w:r w:rsidRPr="00017084">
        <w:rPr>
          <w:spacing w:val="32"/>
        </w:rPr>
        <w:t xml:space="preserve"> </w:t>
      </w:r>
      <w:proofErr w:type="gramStart"/>
      <w:r w:rsidRPr="00017084">
        <w:t>Agreement;</w:t>
      </w:r>
      <w:proofErr w:type="gramEnd"/>
    </w:p>
    <w:p w14:paraId="143FA611" w14:textId="161C6172"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it is acting for its own account, has made its own independent decision to enter into this Agreement</w:t>
      </w:r>
      <w:r w:rsidR="00061E95" w:rsidRPr="00017084">
        <w:t xml:space="preserve">, has had its own legal counsel review the Agreement or </w:t>
      </w:r>
      <w:r w:rsidR="00061E95" w:rsidRPr="00017084">
        <w:lastRenderedPageBreak/>
        <w:t>had the opportunity for its own legal counsel to review the Agreement and elected to not have such a review,</w:t>
      </w:r>
      <w:r w:rsidRPr="00017084">
        <w:t xml:space="preserve">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14:paraId="68D29AD6" w14:textId="77777777"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it is a "forward contract merchant" within the meaning of the United States Bankruptcy</w:t>
      </w:r>
      <w:r w:rsidRPr="00017084">
        <w:rPr>
          <w:spacing w:val="17"/>
        </w:rPr>
        <w:t xml:space="preserve"> </w:t>
      </w:r>
      <w:proofErr w:type="gramStart"/>
      <w:r w:rsidRPr="00017084">
        <w:t>Code;</w:t>
      </w:r>
      <w:proofErr w:type="gramEnd"/>
    </w:p>
    <w:p w14:paraId="728AFA93" w14:textId="77777777"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it has entered into this Agreement in connection with the conduct of its business and it has the capacity or ability to make or take delivery of all Products referred to in the Agreement to which it is a Party;</w:t>
      </w:r>
      <w:r w:rsidRPr="00017084">
        <w:rPr>
          <w:spacing w:val="59"/>
        </w:rPr>
        <w:t xml:space="preserve"> </w:t>
      </w:r>
      <w:r w:rsidRPr="00017084">
        <w:t>and</w:t>
      </w:r>
    </w:p>
    <w:p w14:paraId="58BBDCC0" w14:textId="77777777" w:rsidR="00CC2979" w:rsidRPr="00017084" w:rsidRDefault="00820069" w:rsidP="00CC7AF3">
      <w:pPr>
        <w:pStyle w:val="ListParagraph"/>
        <w:widowControl w:val="0"/>
        <w:numPr>
          <w:ilvl w:val="2"/>
          <w:numId w:val="8"/>
        </w:numPr>
        <w:autoSpaceDE w:val="0"/>
        <w:autoSpaceDN w:val="0"/>
        <w:spacing w:line="480" w:lineRule="auto"/>
        <w:ind w:left="720" w:right="159" w:firstLine="0"/>
        <w:contextualSpacing w:val="0"/>
        <w:jc w:val="both"/>
      </w:pPr>
      <w:r w:rsidRPr="00017084">
        <w:t xml:space="preserve">with respect to this Agreement, it is a producer, processor, commercial </w:t>
      </w:r>
      <w:proofErr w:type="gramStart"/>
      <w:r w:rsidRPr="00017084">
        <w:t>user</w:t>
      </w:r>
      <w:proofErr w:type="gramEnd"/>
      <w:r w:rsidRPr="00017084">
        <w:t xml:space="preserve"> or merchant handling the Product, and it is entering into such Agreement for purposes related to its business as such.</w:t>
      </w:r>
    </w:p>
    <w:p w14:paraId="3A109BA0" w14:textId="77777777" w:rsidR="00CA178B" w:rsidRPr="00017084" w:rsidRDefault="00820069" w:rsidP="00CC7AF3">
      <w:pPr>
        <w:pStyle w:val="Heading2"/>
        <w:numPr>
          <w:ilvl w:val="0"/>
          <w:numId w:val="14"/>
        </w:numPr>
        <w:ind w:hanging="720"/>
        <w:rPr>
          <w:rFonts w:ascii="Times New Roman" w:hAnsi="Times New Roman"/>
          <w:i w:val="0"/>
          <w:sz w:val="24"/>
          <w:szCs w:val="24"/>
        </w:rPr>
      </w:pPr>
      <w:bookmarkStart w:id="44" w:name="_Toc35435193"/>
      <w:bookmarkStart w:id="45" w:name="_Toc35583149"/>
      <w:bookmarkStart w:id="46" w:name="_Toc35583498"/>
      <w:bookmarkStart w:id="47" w:name="_Toc36025769"/>
      <w:r w:rsidRPr="00017084">
        <w:rPr>
          <w:rFonts w:ascii="Times New Roman" w:hAnsi="Times New Roman"/>
          <w:i w:val="0"/>
          <w:sz w:val="24"/>
          <w:szCs w:val="24"/>
        </w:rPr>
        <w:t>Representations and Warraties of Seller</w:t>
      </w:r>
      <w:bookmarkEnd w:id="44"/>
      <w:bookmarkEnd w:id="45"/>
      <w:bookmarkEnd w:id="46"/>
      <w:bookmarkEnd w:id="47"/>
    </w:p>
    <w:p w14:paraId="2A2F15DA" w14:textId="77777777" w:rsidR="00CA178B" w:rsidRPr="00017084" w:rsidRDefault="00820069">
      <w:pPr>
        <w:pStyle w:val="BodyText"/>
        <w:spacing w:after="0" w:line="480" w:lineRule="auto"/>
      </w:pPr>
      <w:r w:rsidRPr="00017084">
        <w:t xml:space="preserve">As of </w:t>
      </w:r>
      <w:r w:rsidR="00810987" w:rsidRPr="00017084">
        <w:t>each</w:t>
      </w:r>
      <w:r w:rsidRPr="00017084">
        <w:t xml:space="preserve"> Delivery Date, Seller hereby represents and warrants to Buyer that:</w:t>
      </w:r>
    </w:p>
    <w:p w14:paraId="6B662608"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 xml:space="preserve">it has the </w:t>
      </w:r>
      <w:r w:rsidR="00061E95" w:rsidRPr="00017084">
        <w:t xml:space="preserve">full </w:t>
      </w:r>
      <w:r w:rsidRPr="00017084">
        <w:t>right</w:t>
      </w:r>
      <w:r w:rsidR="00061E95" w:rsidRPr="00017084">
        <w:t>, interest,</w:t>
      </w:r>
      <w:r w:rsidRPr="00017084">
        <w:t xml:space="preserve"> and/or title to sell the </w:t>
      </w:r>
      <w:proofErr w:type="gramStart"/>
      <w:r w:rsidRPr="00017084">
        <w:t>Product;</w:t>
      </w:r>
      <w:proofErr w:type="gramEnd"/>
    </w:p>
    <w:p w14:paraId="48CDF8F1"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 xml:space="preserve">the Product has never been sold for any other purpose or </w:t>
      </w:r>
      <w:proofErr w:type="gramStart"/>
      <w:r w:rsidRPr="00017084">
        <w:t>use;</w:t>
      </w:r>
      <w:proofErr w:type="gramEnd"/>
    </w:p>
    <w:p w14:paraId="20D40F18"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such transfer and sale to Buyer is not in violation of any applicable law at the time of such transfer and sale</w:t>
      </w:r>
      <w:r w:rsidR="00061E95" w:rsidRPr="00017084">
        <w:t xml:space="preserve"> or the rights of any third </w:t>
      </w:r>
      <w:proofErr w:type="gramStart"/>
      <w:r w:rsidR="00061E95" w:rsidRPr="00017084">
        <w:t>party;</w:t>
      </w:r>
      <w:proofErr w:type="gramEnd"/>
    </w:p>
    <w:p w14:paraId="0253C185"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t>the Product is free and clear of all liens or other encumbrances</w:t>
      </w:r>
      <w:r w:rsidR="00061E95" w:rsidRPr="00017084">
        <w:t xml:space="preserve"> or clouds on title or marketability</w:t>
      </w:r>
      <w:r w:rsidRPr="00017084">
        <w:t>; and</w:t>
      </w:r>
    </w:p>
    <w:p w14:paraId="6233CED3" w14:textId="77777777" w:rsidR="00CC2979" w:rsidRPr="00017084" w:rsidRDefault="00820069" w:rsidP="00CC7AF3">
      <w:pPr>
        <w:pStyle w:val="ListParagraph"/>
        <w:widowControl w:val="0"/>
        <w:numPr>
          <w:ilvl w:val="2"/>
          <w:numId w:val="9"/>
        </w:numPr>
        <w:autoSpaceDE w:val="0"/>
        <w:autoSpaceDN w:val="0"/>
        <w:spacing w:line="480" w:lineRule="auto"/>
        <w:ind w:left="720" w:right="159" w:firstLine="0"/>
        <w:contextualSpacing w:val="0"/>
        <w:jc w:val="both"/>
      </w:pPr>
      <w:r w:rsidRPr="00017084">
        <w:lastRenderedPageBreak/>
        <w:t xml:space="preserve">the Product </w:t>
      </w:r>
      <w:r w:rsidR="0056686D" w:rsidRPr="00017084">
        <w:t xml:space="preserve">is based on </w:t>
      </w:r>
      <w:r w:rsidR="00D5745D" w:rsidRPr="00017084">
        <w:t>renewable energy</w:t>
      </w:r>
      <w:r w:rsidR="0056686D" w:rsidRPr="00017084">
        <w:t xml:space="preserve"> generation that occurred </w:t>
      </w:r>
      <w:r w:rsidRPr="00017084">
        <w:t xml:space="preserve">during the eligible </w:t>
      </w:r>
      <w:r w:rsidR="00967E0E" w:rsidRPr="00017084">
        <w:t>Vintage Period</w:t>
      </w:r>
      <w:r w:rsidRPr="00017084">
        <w:t>.</w:t>
      </w:r>
    </w:p>
    <w:p w14:paraId="789267BE" w14:textId="77777777" w:rsidR="00452F1E" w:rsidRPr="00017084" w:rsidRDefault="00452F1E" w:rsidP="00452F1E">
      <w:pPr>
        <w:widowControl w:val="0"/>
        <w:autoSpaceDE w:val="0"/>
        <w:autoSpaceDN w:val="0"/>
        <w:spacing w:line="480" w:lineRule="auto"/>
        <w:ind w:left="720" w:right="159"/>
        <w:jc w:val="both"/>
      </w:pPr>
    </w:p>
    <w:p w14:paraId="23A2D4DE"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48" w:name="_Toc435965193"/>
      <w:bookmarkStart w:id="49" w:name="_Toc436030697"/>
      <w:bookmarkStart w:id="50" w:name="_Toc504994280"/>
      <w:bookmarkStart w:id="51" w:name="_Toc510186640"/>
      <w:bookmarkStart w:id="52" w:name="_Toc512008008"/>
      <w:bookmarkStart w:id="53" w:name="_Toc362154025"/>
      <w:r w:rsidRPr="00017084">
        <w:rPr>
          <w:rFonts w:ascii="Times New Roman" w:hAnsi="Times New Roman"/>
        </w:rPr>
        <w:br/>
      </w:r>
      <w:bookmarkStart w:id="54" w:name="_Toc36025770"/>
      <w:bookmarkEnd w:id="48"/>
      <w:bookmarkEnd w:id="49"/>
      <w:bookmarkEnd w:id="50"/>
      <w:bookmarkEnd w:id="51"/>
      <w:bookmarkEnd w:id="52"/>
      <w:bookmarkEnd w:id="53"/>
      <w:r w:rsidR="00CC2979" w:rsidRPr="00017084">
        <w:rPr>
          <w:rFonts w:ascii="Times New Roman" w:hAnsi="Times New Roman"/>
        </w:rPr>
        <w:t>TAXES AND FEES</w:t>
      </w:r>
      <w:bookmarkEnd w:id="54"/>
    </w:p>
    <w:p w14:paraId="38CD1168" w14:textId="59D30C25" w:rsidR="00EB43E5" w:rsidRPr="00017084" w:rsidRDefault="00820069" w:rsidP="00CC2979">
      <w:pPr>
        <w:pStyle w:val="BodyText"/>
        <w:spacing w:after="0" w:line="480" w:lineRule="auto"/>
      </w:pPr>
      <w:r w:rsidRPr="00017084">
        <w:t>Each Party shall be responsible for any taxes or other fees associated with its respective purchase and sale hereunder. As used herein "taxes" means, but is not limited to, any or all ad valorem, property, occupation, severance, first use, conservation, gross receipts, privilege, sales, use, consumption, excise, lease,</w:t>
      </w:r>
      <w:r w:rsidR="00061E95" w:rsidRPr="00017084">
        <w:t xml:space="preserve"> transfer,</w:t>
      </w:r>
      <w:r w:rsidRPr="00017084">
        <w:t xml:space="preserve"> transaction,</w:t>
      </w:r>
      <w:r w:rsidR="00061E95" w:rsidRPr="00017084">
        <w:t xml:space="preserve"> surcharges, business license,</w:t>
      </w:r>
      <w:r w:rsidRPr="00017084">
        <w:t xml:space="preserve"> and other taxes, governmental charges, licenses, fees, permits and assessments, or increases therein, other than taxes based on net income or net worth.  A tax is not a penalty or a fine.</w:t>
      </w:r>
      <w:r w:rsidR="00CA178B" w:rsidRPr="00017084">
        <w:t xml:space="preserve"> </w:t>
      </w:r>
    </w:p>
    <w:p w14:paraId="2E218492" w14:textId="77777777" w:rsidR="00452F1E" w:rsidRPr="00017084" w:rsidRDefault="00452F1E" w:rsidP="00CC2979">
      <w:pPr>
        <w:pStyle w:val="BodyText"/>
        <w:spacing w:after="0" w:line="480" w:lineRule="auto"/>
      </w:pPr>
    </w:p>
    <w:p w14:paraId="56E79AF2"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55" w:name="_Toc362154035"/>
      <w:bookmarkStart w:id="56" w:name="_Toc435965194"/>
      <w:bookmarkStart w:id="57" w:name="_Toc436030698"/>
      <w:bookmarkStart w:id="58" w:name="_Toc504994281"/>
      <w:bookmarkStart w:id="59" w:name="_Toc510186641"/>
      <w:bookmarkStart w:id="60" w:name="_Toc512008009"/>
      <w:r w:rsidRPr="00017084">
        <w:rPr>
          <w:rFonts w:ascii="Times New Roman" w:hAnsi="Times New Roman"/>
        </w:rPr>
        <w:br/>
      </w:r>
      <w:bookmarkStart w:id="61" w:name="_Toc36025771"/>
      <w:bookmarkEnd w:id="55"/>
      <w:r w:rsidR="00CC2979" w:rsidRPr="00017084">
        <w:rPr>
          <w:rFonts w:ascii="Times New Roman" w:hAnsi="Times New Roman"/>
        </w:rPr>
        <w:t>ASSIGNMENT</w:t>
      </w:r>
      <w:bookmarkEnd w:id="61"/>
    </w:p>
    <w:p w14:paraId="0E3021D0" w14:textId="7E2F90B5" w:rsidR="00CC2979" w:rsidRPr="00017084" w:rsidRDefault="00820069" w:rsidP="00CC2979">
      <w:pPr>
        <w:pStyle w:val="BodyText"/>
        <w:spacing w:after="0" w:line="480" w:lineRule="auto"/>
      </w:pPr>
      <w:bookmarkStart w:id="62" w:name="_Toc362154037"/>
      <w:r w:rsidRPr="00017084">
        <w:t>Neither Buyer nor Seller shall assign this Agreement nor delegate any of its duties hereunder without the prior written consent of the other Party, which consent  shall not be unreasonably withheld; provided that Seller may assign this Agreement without the consent of Buyer as collateral security to any lender (and in connection therewith, Buyer shall execute and deliver to such lender a consent agreement in a form reasonably acceptable to Buyer)</w:t>
      </w:r>
      <w:r w:rsidR="00061E95" w:rsidRPr="00017084">
        <w:t xml:space="preserve"> or to a successor of all or substantially all of the assets of Seller through merger, reorganization, consolidation or acquisition</w:t>
      </w:r>
      <w:r w:rsidRPr="00017084">
        <w:t>.</w:t>
      </w:r>
    </w:p>
    <w:p w14:paraId="4B7B180F"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63" w:name="_Toc435965196"/>
      <w:bookmarkStart w:id="64" w:name="_Toc436030700"/>
      <w:bookmarkStart w:id="65" w:name="_Toc508968924"/>
      <w:bookmarkStart w:id="66" w:name="_Toc510186642"/>
      <w:bookmarkStart w:id="67" w:name="_Toc512008010"/>
      <w:bookmarkStart w:id="68" w:name="_Toc362154048"/>
      <w:bookmarkEnd w:id="56"/>
      <w:bookmarkEnd w:id="57"/>
      <w:bookmarkEnd w:id="58"/>
      <w:bookmarkEnd w:id="59"/>
      <w:bookmarkEnd w:id="60"/>
      <w:bookmarkEnd w:id="62"/>
      <w:r w:rsidRPr="00017084">
        <w:rPr>
          <w:rFonts w:ascii="Times New Roman" w:hAnsi="Times New Roman"/>
        </w:rPr>
        <w:lastRenderedPageBreak/>
        <w:br/>
      </w:r>
      <w:bookmarkStart w:id="69" w:name="_Toc36025772"/>
      <w:bookmarkEnd w:id="63"/>
      <w:bookmarkEnd w:id="64"/>
      <w:bookmarkEnd w:id="65"/>
      <w:bookmarkEnd w:id="66"/>
      <w:bookmarkEnd w:id="67"/>
      <w:bookmarkEnd w:id="68"/>
      <w:r w:rsidR="00CC2979" w:rsidRPr="00017084">
        <w:rPr>
          <w:rFonts w:ascii="Times New Roman" w:hAnsi="Times New Roman"/>
        </w:rPr>
        <w:t>CHANGE IN LAW</w:t>
      </w:r>
      <w:bookmarkEnd w:id="69"/>
    </w:p>
    <w:p w14:paraId="4C56D33C" w14:textId="1085D2B4" w:rsidR="00CA178B" w:rsidRPr="00017084" w:rsidRDefault="00820069" w:rsidP="00CC2979">
      <w:pPr>
        <w:pStyle w:val="BodyText"/>
        <w:spacing w:after="0" w:line="480" w:lineRule="auto"/>
      </w:pPr>
      <w:bookmarkStart w:id="70" w:name="_Toc362154050"/>
      <w:r w:rsidRPr="00017084">
        <w:t>If any statutes, rules, regulations, permits or authorizations are enacted, amended, granted or revoked which have the effect of changing the transfer and sale procedure set forth in this Agreement so that the implementation of this Agreement becomes impossible or impracticable, or otherwise revokes or eliminates the Pennsylvania Alternative Energy Portfolio Standards, the Parties hereto agree to</w:t>
      </w:r>
      <w:r w:rsidR="00841417" w:rsidRPr="00017084">
        <w:t xml:space="preserve"> exercise reasonable efforts to</w:t>
      </w:r>
      <w:r w:rsidRPr="00017084">
        <w:t xml:space="preserve"> negotiate</w:t>
      </w:r>
      <w:r w:rsidR="00841417" w:rsidRPr="00017084">
        <w:t xml:space="preserve"> an</w:t>
      </w:r>
      <w:r w:rsidRPr="00017084">
        <w:t xml:space="preserve"> amend</w:t>
      </w:r>
      <w:r w:rsidR="00841417" w:rsidRPr="00017084">
        <w:t>ment to</w:t>
      </w:r>
      <w:r w:rsidRPr="00017084">
        <w:t xml:space="preserve"> this Agreement to conform with such new statutes, regulations, or rules in order to maintain the original intent of the Parties under this Agreement.</w:t>
      </w:r>
      <w:bookmarkEnd w:id="70"/>
    </w:p>
    <w:p w14:paraId="39F29231" w14:textId="77777777" w:rsidR="00452F1E" w:rsidRPr="00017084" w:rsidRDefault="00452F1E" w:rsidP="00CC2979">
      <w:pPr>
        <w:pStyle w:val="BodyText"/>
        <w:spacing w:after="0" w:line="480" w:lineRule="auto"/>
      </w:pPr>
    </w:p>
    <w:p w14:paraId="29DF4322"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71" w:name="_Toc508968925"/>
      <w:bookmarkStart w:id="72" w:name="_Toc510186643"/>
      <w:bookmarkStart w:id="73" w:name="_Toc512008011"/>
      <w:bookmarkStart w:id="74" w:name="_Toc362154052"/>
      <w:r w:rsidRPr="00017084">
        <w:rPr>
          <w:rFonts w:ascii="Times New Roman" w:hAnsi="Times New Roman"/>
        </w:rPr>
        <w:br/>
      </w:r>
      <w:bookmarkStart w:id="75" w:name="_Toc36025773"/>
      <w:bookmarkEnd w:id="71"/>
      <w:bookmarkEnd w:id="72"/>
      <w:bookmarkEnd w:id="73"/>
      <w:bookmarkEnd w:id="74"/>
      <w:r w:rsidR="00CC2979" w:rsidRPr="00017084">
        <w:rPr>
          <w:rFonts w:ascii="Times New Roman" w:hAnsi="Times New Roman"/>
        </w:rPr>
        <w:t>INDEMNIFICATION</w:t>
      </w:r>
      <w:bookmarkEnd w:id="75"/>
    </w:p>
    <w:p w14:paraId="751F4751" w14:textId="1A833326" w:rsidR="00841417" w:rsidRPr="00017084" w:rsidRDefault="00820069" w:rsidP="002A595E">
      <w:pPr>
        <w:pStyle w:val="BodyText"/>
        <w:spacing w:line="480" w:lineRule="auto"/>
        <w:ind w:firstLine="180"/>
      </w:pPr>
      <w:r w:rsidRPr="004A5F2B">
        <w:rPr>
          <w:bCs/>
        </w:rPr>
        <w:t xml:space="preserve">(a) </w:t>
      </w:r>
      <w:r w:rsidRPr="00017084">
        <w:t xml:space="preserve">Should Buyer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Seller with respect to an obligation arising under or in connection with this Agreement, or for which Seller has otherwise assumed liability under the terms of this Agreement, Seller shall defend (at Buyer’s option), indemnify and hold harmless Buyer and its </w:t>
      </w:r>
      <w:r w:rsidR="00367BB5" w:rsidRPr="00017084">
        <w:t>a</w:t>
      </w:r>
      <w:r w:rsidRPr="00017084">
        <w:t xml:space="preserve">ffiliates and each of their respective shareholders, board members, directors, officers and employees, agents, contractors, subcontractors, invitees, successors, representatives, and permitted assigns from and against any and all such third party claims and/or liabilities, and shall appoint counsel at Seller’s expense, subject to the approval of Buyer, to defend any such claims or liabilities, except in the event of and to </w:t>
      </w:r>
      <w:r w:rsidRPr="00017084">
        <w:lastRenderedPageBreak/>
        <w:t>the extent that there is a final determination by a court of competent jurisdiction that the losses, penalties, expenses or damages were caused wholly or in part by the gross negligence or willful misconduct of Buyer</w:t>
      </w:r>
      <w:r w:rsidR="00297105" w:rsidRPr="00017084">
        <w:t>,</w:t>
      </w:r>
      <w:r w:rsidRPr="00017084">
        <w:t xml:space="preserve"> in which event Buyer agrees to reimburse Seller within sixty (60) days of Seller’s demand to the extent that such third party claims and/or liabilities </w:t>
      </w:r>
      <w:r w:rsidR="00956BB3" w:rsidRPr="00017084">
        <w:t>are</w:t>
      </w:r>
      <w:r w:rsidRPr="00017084">
        <w:t xml:space="preserve"> not covered by insurance required to be maintained pursuant to this Agreement solely for Buyer’s share in contributing to the cause of such losses, penalties, expenses or damages.  Buyer may, at its own expense, retain counsel and participate in the defense of any such suit or action.</w:t>
      </w:r>
    </w:p>
    <w:p w14:paraId="4BFFD1B5" w14:textId="0B339493" w:rsidR="00841417" w:rsidRPr="00017084" w:rsidRDefault="00820069" w:rsidP="002A595E">
      <w:pPr>
        <w:pStyle w:val="BodyText"/>
        <w:spacing w:line="480" w:lineRule="auto"/>
        <w:ind w:firstLine="180"/>
      </w:pPr>
      <w:r w:rsidRPr="00017084">
        <w:rPr>
          <w:b/>
        </w:rPr>
        <w:t xml:space="preserve">(b) </w:t>
      </w:r>
      <w:r w:rsidRPr="00017084">
        <w:t>Should Seller (the “Indemnified Seller”) become the defendant in, or obligor for, any third party claims and/or liabilities for losses, penalties, expenses, damage to property, injury to or death of any person including a Party’s employees or any third parties, that were caused by or occur in connection with an act or omission of Buyer with respect to an obligation arising under or in connection with this Agreement, or for which Buyer has otherwise assumed liability under the terms of this Agreement, Buyer shall defend (at the option of the Indemnified Seller), indemnify and hold harmless the Indemnified Seller, its shareholders, board members, directors, officers and employees, from and against any and all such third party claims and/or liabilities, except in the event of and to the extent that there is a final determination by a court of competent jurisdiction that the losses, penalties, expenses or damages were caused wholly or in part by the gross negligence or willful misconduct of the Indemnified Seller.  The Indemnified Seller may, at its own expense, retain counsel and participate in the defense of any such suit or action.</w:t>
      </w:r>
    </w:p>
    <w:p w14:paraId="301CDA28" w14:textId="7E0735F5" w:rsidR="00841417" w:rsidRPr="00017084" w:rsidRDefault="00820069" w:rsidP="002A595E">
      <w:pPr>
        <w:pStyle w:val="BodyText"/>
        <w:spacing w:line="480" w:lineRule="auto"/>
        <w:ind w:firstLine="180"/>
      </w:pPr>
      <w:r w:rsidRPr="004A5F2B">
        <w:rPr>
          <w:bCs/>
        </w:rPr>
        <w:t>(c)</w:t>
      </w:r>
      <w:r w:rsidRPr="00017084">
        <w:rPr>
          <w:b/>
        </w:rPr>
        <w:t xml:space="preserve"> </w:t>
      </w:r>
      <w:r w:rsidRPr="00017084">
        <w:t>If either Party intends to seek indemnification under Section 9</w:t>
      </w:r>
      <w:r w:rsidR="00826EDE" w:rsidRPr="00017084">
        <w:t>(a)</w:t>
      </w:r>
      <w:r w:rsidRPr="00017084">
        <w:t xml:space="preserve"> or 9</w:t>
      </w:r>
      <w:r w:rsidR="00826EDE" w:rsidRPr="00017084">
        <w:t>(b)</w:t>
      </w:r>
      <w:r w:rsidRPr="00017084">
        <w:t xml:space="preserve">, as </w:t>
      </w:r>
      <w:r w:rsidRPr="00017084">
        <w:lastRenderedPageBreak/>
        <w:t xml:space="preserve">applicable, from the other Party, the Party seeking indemnification shall give the other Party notice of such claim within ninety (90) days of the later of the commencement of, or the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will be a condition precedent to any liability of the other Party under the provisions for indemnification contained in this Agreement.  Neither Party may settle or compromise any claim without the prior consent of the other Party; provided, however, said consent shall not be unreasonably withheld, </w:t>
      </w:r>
      <w:proofErr w:type="gramStart"/>
      <w:r w:rsidRPr="00017084">
        <w:t>conditioned</w:t>
      </w:r>
      <w:proofErr w:type="gramEnd"/>
      <w:r w:rsidRPr="00017084">
        <w:t xml:space="preserve"> or delayed.</w:t>
      </w:r>
    </w:p>
    <w:p w14:paraId="5DE9FC5B" w14:textId="30E75FEE" w:rsidR="00841417" w:rsidRPr="00017084" w:rsidRDefault="00820069" w:rsidP="002A595E">
      <w:pPr>
        <w:pStyle w:val="BodyText"/>
        <w:spacing w:line="480" w:lineRule="auto"/>
        <w:ind w:firstLine="180"/>
      </w:pPr>
      <w:r w:rsidRPr="004A5F2B">
        <w:rPr>
          <w:bCs/>
        </w:rPr>
        <w:t>(d)</w:t>
      </w:r>
      <w:r w:rsidRPr="00017084">
        <w:rPr>
          <w:b/>
        </w:rPr>
        <w:t xml:space="preserve"> </w:t>
      </w:r>
      <w:r w:rsidRPr="00017084">
        <w:t>In the event that a Party fails or refuses to indemnify an indemnitee hereunder, in addition to all other obligations and upon adjudication in favor of an indemnitee, the indemnitor shall be responsible for any and all costs associated with bringing such action, including</w:t>
      </w:r>
      <w:r w:rsidR="00FE2AC6" w:rsidRPr="00017084">
        <w:t>,</w:t>
      </w:r>
      <w:r w:rsidRPr="00017084">
        <w:t xml:space="preserve"> but not limited to</w:t>
      </w:r>
      <w:r w:rsidR="00FE2AC6" w:rsidRPr="00017084">
        <w:t>,</w:t>
      </w:r>
      <w:r w:rsidRPr="00017084">
        <w:t xml:space="preserve"> attorneys’ fees and costs.</w:t>
      </w:r>
    </w:p>
    <w:p w14:paraId="7483285D" w14:textId="0B1D4390" w:rsidR="00841417" w:rsidRPr="00017084" w:rsidRDefault="00820069" w:rsidP="002A595E">
      <w:pPr>
        <w:pStyle w:val="BodyText"/>
        <w:spacing w:after="0" w:line="480" w:lineRule="auto"/>
        <w:ind w:firstLine="180"/>
      </w:pPr>
      <w:r w:rsidRPr="004A5F2B">
        <w:rPr>
          <w:bCs/>
        </w:rPr>
        <w:t>(e)</w:t>
      </w:r>
      <w:r w:rsidRPr="00017084">
        <w:rPr>
          <w:b/>
        </w:rPr>
        <w:t xml:space="preserve"> </w:t>
      </w:r>
      <w:r w:rsidRPr="00017084">
        <w:t>The obligation of a Party to defend, indemnify, and hold harmless another Party under this Article 9 (Indemnification) shall survive termination of this Agreement, and as such obligation relates to claims asserted by employees of the indemnified party or otherwise, shall not be limited in any way by any limitation on the amount or type of damages, compensation or benefits payable by or for either Party under any statutory scheme, including any workers’ compensation acts, disability benefit acts or other employee benefit acts and both Parties hereby waive any and all immunities or statutory protections under any workers’ compensation act or similar statute.</w:t>
      </w:r>
    </w:p>
    <w:p w14:paraId="1B6811B1"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76" w:name="_Toc500563118"/>
      <w:bookmarkStart w:id="77" w:name="_Toc508968927"/>
      <w:bookmarkStart w:id="78" w:name="_Toc510186644"/>
      <w:bookmarkStart w:id="79" w:name="_Toc512008012"/>
      <w:bookmarkStart w:id="80" w:name="_Toc362154055"/>
      <w:r w:rsidRPr="00017084">
        <w:rPr>
          <w:rFonts w:ascii="Times New Roman" w:hAnsi="Times New Roman"/>
        </w:rPr>
        <w:lastRenderedPageBreak/>
        <w:br/>
        <w:t xml:space="preserve"> </w:t>
      </w:r>
      <w:bookmarkStart w:id="81" w:name="_Ref35440617"/>
      <w:bookmarkStart w:id="82" w:name="_Toc36025774"/>
      <w:bookmarkEnd w:id="76"/>
      <w:bookmarkEnd w:id="77"/>
      <w:bookmarkEnd w:id="78"/>
      <w:bookmarkEnd w:id="79"/>
      <w:bookmarkEnd w:id="80"/>
      <w:r w:rsidR="00E46240" w:rsidRPr="00017084">
        <w:rPr>
          <w:rFonts w:ascii="Times New Roman" w:hAnsi="Times New Roman"/>
        </w:rPr>
        <w:t>EVENTS OF DEFAULT</w:t>
      </w:r>
      <w:bookmarkEnd w:id="81"/>
      <w:bookmarkEnd w:id="82"/>
    </w:p>
    <w:p w14:paraId="027B6D00" w14:textId="1B537B3C" w:rsidR="005C4FF5" w:rsidRPr="00017084" w:rsidRDefault="00820069" w:rsidP="00912E3F">
      <w:pPr>
        <w:pStyle w:val="BodyText"/>
        <w:spacing w:after="0" w:line="480" w:lineRule="auto"/>
      </w:pPr>
      <w:r w:rsidRPr="00017084">
        <w:t>For purposes of this Agreement, a Party shall be in default (each of the following, an "Event of Default"):</w:t>
      </w:r>
    </w:p>
    <w:p w14:paraId="5411473B" w14:textId="77777777" w:rsidR="0086031D"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 xml:space="preserve">if that Party materially breaches any or all of its obligations as described in this Agreement and such breach is not cured within five (5) Business Days of written notice of such breach from the other </w:t>
      </w:r>
      <w:proofErr w:type="gramStart"/>
      <w:r w:rsidRPr="00017084">
        <w:t>Party</w:t>
      </w:r>
      <w:r w:rsidR="00D5745D" w:rsidRPr="00017084">
        <w:t>;</w:t>
      </w:r>
      <w:proofErr w:type="gramEnd"/>
    </w:p>
    <w:p w14:paraId="35E67F0C" w14:textId="364DF69F"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 xml:space="preserve">if any representation or warranty made by a Party in Article 5 of this Agreement proves to have been misleading or false in any material respect when made and such Party does not cure the underlying facts so as to make such representation and warranty correct and not misleading within five (5) Business Days of written notice from the other </w:t>
      </w:r>
      <w:proofErr w:type="gramStart"/>
      <w:r w:rsidRPr="00017084">
        <w:t>Party;</w:t>
      </w:r>
      <w:proofErr w:type="gramEnd"/>
      <w:r w:rsidRPr="00017084">
        <w:t xml:space="preserve"> </w:t>
      </w:r>
    </w:p>
    <w:p w14:paraId="66A4CD51" w14:textId="77777777"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if a Party:</w:t>
      </w:r>
    </w:p>
    <w:p w14:paraId="5B659416" w14:textId="6CAB7CD1"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makes an assignment or any general arrangement for the benefit of its creditors,</w:t>
      </w:r>
    </w:p>
    <w:p w14:paraId="62EEECE7" w14:textId="09E05DD5"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 xml:space="preserve">files a petition or otherwise commences, </w:t>
      </w:r>
      <w:proofErr w:type="gramStart"/>
      <w:r w:rsidRPr="00017084">
        <w:t>authorizes</w:t>
      </w:r>
      <w:proofErr w:type="gramEnd"/>
      <w:r w:rsidRPr="00017084">
        <w:t xml:space="preserve"> or acquiesces in the commencement of a proceeding or cause under any bankruptcy or similar law for the protection of creditors, or has such a petition filed against it,</w:t>
      </w:r>
    </w:p>
    <w:p w14:paraId="03033CC1" w14:textId="7F7C6A40"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 xml:space="preserve">otherwise becomes bankrupt or insolvent (however evidenced), </w:t>
      </w:r>
    </w:p>
    <w:p w14:paraId="2E3E5BA1" w14:textId="77777777"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has a resolution passed for its winding-up, official management or liquidation; or</w:t>
      </w:r>
    </w:p>
    <w:p w14:paraId="294E0D14" w14:textId="1AF18F4A" w:rsidR="00E46240" w:rsidRPr="00017084" w:rsidRDefault="00820069" w:rsidP="00CC7AF3">
      <w:pPr>
        <w:pStyle w:val="ListParagraph"/>
        <w:widowControl w:val="0"/>
        <w:numPr>
          <w:ilvl w:val="2"/>
          <w:numId w:val="11"/>
        </w:numPr>
        <w:autoSpaceDE w:val="0"/>
        <w:autoSpaceDN w:val="0"/>
        <w:spacing w:line="480" w:lineRule="auto"/>
        <w:ind w:left="2160" w:right="159" w:hanging="720"/>
        <w:contextualSpacing w:val="0"/>
        <w:jc w:val="both"/>
      </w:pPr>
      <w:r w:rsidRPr="00017084">
        <w:t>be unable to pay its debts as they fall due.</w:t>
      </w:r>
    </w:p>
    <w:p w14:paraId="32587DBA" w14:textId="4FB74666"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lastRenderedPageBreak/>
        <w:t xml:space="preserve">if Seller fails to deliver AECs to Buyer’s PJM GATS account within </w:t>
      </w:r>
      <w:r w:rsidR="0065036F" w:rsidRPr="00017084">
        <w:t xml:space="preserve">five </w:t>
      </w:r>
      <w:r w:rsidR="009F3C81" w:rsidRPr="00017084">
        <w:t>(</w:t>
      </w:r>
      <w:r w:rsidR="0065036F" w:rsidRPr="00017084">
        <w:t>5</w:t>
      </w:r>
      <w:r w:rsidR="009F3C81" w:rsidRPr="00017084">
        <w:t>)</w:t>
      </w:r>
      <w:r w:rsidRPr="00017084">
        <w:t xml:space="preserve"> </w:t>
      </w:r>
      <w:r w:rsidR="00275560" w:rsidRPr="00017084">
        <w:t xml:space="preserve">Business Days </w:t>
      </w:r>
      <w:r w:rsidRPr="00017084">
        <w:t xml:space="preserve">of the approval of the bid results by the </w:t>
      </w:r>
      <w:r w:rsidR="0056686D" w:rsidRPr="00017084">
        <w:t>Pennsylvania Public Utility Commission</w:t>
      </w:r>
      <w:r w:rsidR="00275560" w:rsidRPr="00017084">
        <w:t>, or if Seller delivered AECs to Buyer’s PJM GATS account, but such AECs do not conform to the requirements of this Agreement or allow Buyer to comply with the AEPS Act, and such non-compliant AECs are not replaced with compliant AECs within five (5) Business Days of Buyer’s notice to Seller of such non-compliance</w:t>
      </w:r>
      <w:r w:rsidR="009F3C81" w:rsidRPr="00017084">
        <w:t xml:space="preserve">; </w:t>
      </w:r>
      <w:r w:rsidR="00865F80" w:rsidRPr="00017084">
        <w:t>or</w:t>
      </w:r>
      <w:r w:rsidRPr="00017084">
        <w:t xml:space="preserve"> </w:t>
      </w:r>
    </w:p>
    <w:p w14:paraId="07DC0AA9" w14:textId="7CB1FEB2" w:rsidR="00E46240" w:rsidRPr="00017084" w:rsidRDefault="00820069" w:rsidP="00CC7AF3">
      <w:pPr>
        <w:pStyle w:val="ListParagraph"/>
        <w:widowControl w:val="0"/>
        <w:numPr>
          <w:ilvl w:val="2"/>
          <w:numId w:val="10"/>
        </w:numPr>
        <w:autoSpaceDE w:val="0"/>
        <w:autoSpaceDN w:val="0"/>
        <w:spacing w:line="480" w:lineRule="auto"/>
        <w:ind w:left="720" w:right="159" w:firstLine="0"/>
        <w:contextualSpacing w:val="0"/>
        <w:jc w:val="both"/>
      </w:pPr>
      <w:r w:rsidRPr="00017084">
        <w:t xml:space="preserve">if Seller violates any federal, </w:t>
      </w:r>
      <w:proofErr w:type="gramStart"/>
      <w:r w:rsidRPr="00017084">
        <w:t>state</w:t>
      </w:r>
      <w:proofErr w:type="gramEnd"/>
      <w:r w:rsidRPr="00017084">
        <w:t xml:space="preserve"> or local code, regulation or statute applicable to the provision of AECs in a manner that materially and adversely affects the Party’s performance under this Agreement. </w:t>
      </w:r>
    </w:p>
    <w:p w14:paraId="1F91B0D1" w14:textId="77777777" w:rsidR="00C06F0C" w:rsidRPr="00017084" w:rsidRDefault="00820069" w:rsidP="00CC7AF3">
      <w:pPr>
        <w:pStyle w:val="Heading1"/>
        <w:numPr>
          <w:ilvl w:val="0"/>
          <w:numId w:val="12"/>
        </w:numPr>
        <w:ind w:left="0" w:firstLine="1152"/>
        <w:jc w:val="center"/>
        <w:rPr>
          <w:rFonts w:ascii="Times New Roman" w:hAnsi="Times New Roman"/>
        </w:rPr>
      </w:pPr>
      <w:bookmarkStart w:id="83" w:name="_Toc362006345"/>
      <w:bookmarkStart w:id="84" w:name="_Toc362013483"/>
      <w:bookmarkStart w:id="85" w:name="_Toc362013937"/>
      <w:bookmarkStart w:id="86" w:name="_Toc362154060"/>
      <w:bookmarkStart w:id="87" w:name="_Toc362154425"/>
      <w:bookmarkStart w:id="88" w:name="_Toc362154754"/>
      <w:bookmarkStart w:id="89" w:name="_Toc364689510"/>
      <w:r w:rsidRPr="00017084">
        <w:rPr>
          <w:rFonts w:ascii="Times New Roman" w:hAnsi="Times New Roman"/>
        </w:rPr>
        <w:lastRenderedPageBreak/>
        <w:br/>
        <w:t xml:space="preserve"> </w:t>
      </w:r>
      <w:bookmarkStart w:id="90" w:name="_Ref35453369"/>
      <w:bookmarkStart w:id="91" w:name="_Toc36025775"/>
      <w:r w:rsidR="00E46240" w:rsidRPr="00017084">
        <w:rPr>
          <w:rFonts w:ascii="Times New Roman" w:hAnsi="Times New Roman"/>
        </w:rPr>
        <w:t>REMEDIES UPON DEFAULT</w:t>
      </w:r>
      <w:bookmarkEnd w:id="90"/>
      <w:bookmarkEnd w:id="91"/>
    </w:p>
    <w:p w14:paraId="3338F6FA"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92" w:name="_Toc36025776"/>
      <w:bookmarkStart w:id="93" w:name="_Toc385317313"/>
      <w:bookmarkStart w:id="94" w:name="_Toc35434840"/>
      <w:bookmarkStart w:id="95" w:name="_Toc35435200"/>
      <w:bookmarkStart w:id="96" w:name="_Toc35583156"/>
      <w:bookmarkStart w:id="97" w:name="_Toc35583505"/>
      <w:r w:rsidRPr="00017084">
        <w:rPr>
          <w:rFonts w:ascii="Times New Roman" w:hAnsi="Times New Roman"/>
          <w:i w:val="0"/>
          <w:sz w:val="24"/>
          <w:szCs w:val="24"/>
        </w:rPr>
        <w:t>Remedies</w:t>
      </w:r>
      <w:bookmarkEnd w:id="92"/>
    </w:p>
    <w:p w14:paraId="2B679F60" w14:textId="776E818A"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98" w:name="_Toc36025777"/>
      <w:r w:rsidRPr="00017084">
        <w:rPr>
          <w:rFonts w:ascii="Times New Roman" w:hAnsi="Times New Roman"/>
          <w:b w:val="0"/>
          <w:i w:val="0"/>
          <w:sz w:val="24"/>
          <w:szCs w:val="24"/>
        </w:rPr>
        <w:t xml:space="preserve">If either Party is in default, as set forth in Article 10 at any time during the </w:t>
      </w:r>
      <w:r w:rsidR="00C236D6" w:rsidRPr="00017084">
        <w:rPr>
          <w:rFonts w:ascii="Times New Roman" w:hAnsi="Times New Roman"/>
          <w:b w:val="0"/>
          <w:i w:val="0"/>
          <w:sz w:val="24"/>
          <w:szCs w:val="24"/>
        </w:rPr>
        <w:t>t</w:t>
      </w:r>
      <w:r w:rsidRPr="00017084">
        <w:rPr>
          <w:rFonts w:ascii="Times New Roman" w:hAnsi="Times New Roman"/>
          <w:b w:val="0"/>
          <w:i w:val="0"/>
          <w:sz w:val="24"/>
          <w:szCs w:val="24"/>
        </w:rPr>
        <w:t>erm, the non-defaulting Party may select any or all of the following remedies: (i) upon two (2) Business Days</w:t>
      </w:r>
      <w:r w:rsidR="00B70F6C">
        <w:rPr>
          <w:rFonts w:ascii="Times New Roman" w:hAnsi="Times New Roman"/>
          <w:b w:val="0"/>
          <w:i w:val="0"/>
          <w:sz w:val="24"/>
          <w:szCs w:val="24"/>
        </w:rPr>
        <w:t xml:space="preserve"> </w:t>
      </w:r>
      <w:r w:rsidRPr="00017084">
        <w:rPr>
          <w:rFonts w:ascii="Times New Roman" w:hAnsi="Times New Roman"/>
          <w:b w:val="0"/>
          <w:i w:val="0"/>
          <w:sz w:val="24"/>
          <w:szCs w:val="24"/>
        </w:rPr>
        <w:t>written notice to the defaulting Party</w:t>
      </w:r>
      <w:r w:rsidR="00D44635" w:rsidRPr="00017084">
        <w:rPr>
          <w:rFonts w:ascii="Times New Roman" w:hAnsi="Times New Roman"/>
          <w:b w:val="0"/>
          <w:i w:val="0"/>
          <w:sz w:val="24"/>
          <w:szCs w:val="24"/>
        </w:rPr>
        <w:t>,</w:t>
      </w:r>
      <w:r w:rsidRPr="00017084">
        <w:rPr>
          <w:rFonts w:ascii="Times New Roman" w:hAnsi="Times New Roman"/>
          <w:b w:val="0"/>
          <w:i w:val="0"/>
          <w:sz w:val="24"/>
          <w:szCs w:val="24"/>
        </w:rPr>
        <w:t xml:space="preserve"> terminate this Agreement, (ii) withhold any payments due in respect of this Agreement and any other agreements between the Parties to the extent of its damages pursuant to this Article 11, and (iii) exercise such remedies as provided in this Agreement, including an action for damages (except as limited by </w:t>
      </w:r>
      <w:r w:rsidR="00BC022A" w:rsidRPr="00017084">
        <w:rPr>
          <w:rFonts w:ascii="Times New Roman" w:hAnsi="Times New Roman"/>
          <w:b w:val="0"/>
          <w:i w:val="0"/>
          <w:sz w:val="24"/>
          <w:szCs w:val="24"/>
        </w:rPr>
        <w:t>Section</w:t>
      </w:r>
      <w:r w:rsidRPr="00017084">
        <w:rPr>
          <w:rFonts w:ascii="Times New Roman" w:hAnsi="Times New Roman"/>
          <w:b w:val="0"/>
          <w:i w:val="0"/>
          <w:sz w:val="24"/>
          <w:szCs w:val="24"/>
        </w:rPr>
        <w:t xml:space="preserve"> 11.7) subject to the dispute resolution provisions in Article 13 of this Agreement.</w:t>
      </w:r>
      <w:bookmarkEnd w:id="83"/>
      <w:bookmarkEnd w:id="84"/>
      <w:bookmarkEnd w:id="85"/>
      <w:bookmarkEnd w:id="86"/>
      <w:bookmarkEnd w:id="87"/>
      <w:bookmarkEnd w:id="88"/>
      <w:bookmarkEnd w:id="89"/>
      <w:bookmarkEnd w:id="93"/>
      <w:bookmarkEnd w:id="94"/>
      <w:bookmarkEnd w:id="95"/>
      <w:bookmarkEnd w:id="96"/>
      <w:bookmarkEnd w:id="97"/>
      <w:bookmarkEnd w:id="98"/>
    </w:p>
    <w:p w14:paraId="4159F573"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99" w:name="_Toc36025778"/>
      <w:bookmarkStart w:id="100" w:name="_Toc35583157"/>
      <w:bookmarkStart w:id="101" w:name="_Toc35583506"/>
      <w:bookmarkStart w:id="102" w:name="_Toc35434841"/>
      <w:bookmarkStart w:id="103" w:name="_Toc35435201"/>
      <w:r w:rsidRPr="00017084">
        <w:rPr>
          <w:rFonts w:ascii="Times New Roman" w:hAnsi="Times New Roman"/>
          <w:i w:val="0"/>
          <w:sz w:val="24"/>
          <w:szCs w:val="24"/>
        </w:rPr>
        <w:t>Termination By Seller</w:t>
      </w:r>
      <w:bookmarkEnd w:id="99"/>
    </w:p>
    <w:p w14:paraId="332A12DF" w14:textId="4BCF211B"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04" w:name="_Toc36025779"/>
      <w:r w:rsidRPr="00017084">
        <w:rPr>
          <w:rFonts w:ascii="Times New Roman" w:hAnsi="Times New Roman"/>
          <w:b w:val="0"/>
          <w:i w:val="0"/>
          <w:sz w:val="24"/>
          <w:szCs w:val="24"/>
        </w:rPr>
        <w:t>If Buyer is in default and Seller elects to terminate this Agreement, then Buyer shall pay Seller, within ten (10) Business Days of invoice receipt, an amount equal to the Contract Price for any Product delivered to Buyer for which Seller has not been paid.</w:t>
      </w:r>
      <w:bookmarkEnd w:id="100"/>
      <w:bookmarkEnd w:id="101"/>
      <w:bookmarkEnd w:id="104"/>
      <w:r w:rsidRPr="00017084">
        <w:rPr>
          <w:rFonts w:ascii="Times New Roman" w:hAnsi="Times New Roman"/>
          <w:b w:val="0"/>
          <w:i w:val="0"/>
          <w:sz w:val="24"/>
          <w:szCs w:val="24"/>
        </w:rPr>
        <w:t xml:space="preserve"> </w:t>
      </w:r>
      <w:bookmarkEnd w:id="102"/>
      <w:bookmarkEnd w:id="103"/>
    </w:p>
    <w:p w14:paraId="7022C389"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05" w:name="_Toc36025780"/>
      <w:bookmarkStart w:id="106" w:name="_Toc35583158"/>
      <w:bookmarkStart w:id="107" w:name="_Toc35583507"/>
      <w:bookmarkStart w:id="108" w:name="_Toc35434842"/>
      <w:bookmarkStart w:id="109" w:name="_Toc35435202"/>
      <w:r w:rsidRPr="00017084">
        <w:rPr>
          <w:rFonts w:ascii="Times New Roman" w:hAnsi="Times New Roman"/>
          <w:i w:val="0"/>
          <w:sz w:val="24"/>
          <w:szCs w:val="24"/>
        </w:rPr>
        <w:t>Termination By Buyer</w:t>
      </w:r>
      <w:bookmarkEnd w:id="105"/>
    </w:p>
    <w:p w14:paraId="00B44666" w14:textId="3E648130"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10" w:name="_Toc36025781"/>
      <w:r w:rsidRPr="00017084">
        <w:rPr>
          <w:rFonts w:ascii="Times New Roman" w:hAnsi="Times New Roman"/>
          <w:b w:val="0"/>
          <w:i w:val="0"/>
          <w:sz w:val="24"/>
          <w:szCs w:val="24"/>
        </w:rPr>
        <w:t xml:space="preserve">If Seller is in default pursuant to Article </w:t>
      </w:r>
      <w:r w:rsidR="00897217" w:rsidRPr="00017084">
        <w:rPr>
          <w:rFonts w:ascii="Times New Roman" w:hAnsi="Times New Roman"/>
          <w:b w:val="0"/>
          <w:i w:val="0"/>
          <w:sz w:val="24"/>
          <w:szCs w:val="24"/>
        </w:rPr>
        <w:t>10</w:t>
      </w:r>
      <w:r w:rsidRPr="00017084">
        <w:rPr>
          <w:rFonts w:ascii="Times New Roman" w:hAnsi="Times New Roman"/>
          <w:b w:val="0"/>
          <w:i w:val="0"/>
          <w:sz w:val="24"/>
          <w:szCs w:val="24"/>
        </w:rPr>
        <w:t xml:space="preserve"> and Buyer elects to terminate this Agreement, then Seller shall pay Buyer, within ten (10) Business Days of invoice receipt, an amount equal the Replacement Price for </w:t>
      </w:r>
      <w:r w:rsidR="00275560" w:rsidRPr="00017084">
        <w:rPr>
          <w:rFonts w:ascii="Times New Roman" w:hAnsi="Times New Roman"/>
          <w:b w:val="0"/>
          <w:i w:val="0"/>
          <w:sz w:val="24"/>
          <w:szCs w:val="24"/>
        </w:rPr>
        <w:t xml:space="preserve">any undelivered or non-compliant </w:t>
      </w:r>
      <w:r w:rsidRPr="00017084">
        <w:rPr>
          <w:rFonts w:ascii="Times New Roman" w:hAnsi="Times New Roman"/>
          <w:b w:val="0"/>
          <w:i w:val="0"/>
          <w:sz w:val="24"/>
          <w:szCs w:val="24"/>
        </w:rPr>
        <w:t>Product.</w:t>
      </w:r>
      <w:bookmarkEnd w:id="106"/>
      <w:bookmarkEnd w:id="107"/>
      <w:bookmarkEnd w:id="110"/>
      <w:r w:rsidRPr="00017084">
        <w:rPr>
          <w:rFonts w:ascii="Times New Roman" w:hAnsi="Times New Roman"/>
          <w:b w:val="0"/>
          <w:i w:val="0"/>
          <w:sz w:val="24"/>
          <w:szCs w:val="24"/>
        </w:rPr>
        <w:t xml:space="preserve"> </w:t>
      </w:r>
      <w:bookmarkEnd w:id="108"/>
      <w:bookmarkEnd w:id="109"/>
    </w:p>
    <w:p w14:paraId="1EFD72A0"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11" w:name="_Toc36025782"/>
      <w:bookmarkStart w:id="112" w:name="_Toc35434843"/>
      <w:bookmarkStart w:id="113" w:name="_Toc35435203"/>
      <w:bookmarkStart w:id="114" w:name="_Toc35583159"/>
      <w:bookmarkStart w:id="115" w:name="_Toc35583508"/>
      <w:r w:rsidRPr="00017084">
        <w:rPr>
          <w:rFonts w:ascii="Times New Roman" w:hAnsi="Times New Roman"/>
          <w:i w:val="0"/>
          <w:sz w:val="24"/>
          <w:szCs w:val="24"/>
        </w:rPr>
        <w:t>Interest</w:t>
      </w:r>
      <w:bookmarkEnd w:id="111"/>
    </w:p>
    <w:p w14:paraId="7C23271C" w14:textId="77777777"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16" w:name="_Toc36025783"/>
      <w:r w:rsidRPr="00017084">
        <w:rPr>
          <w:rFonts w:ascii="Times New Roman" w:hAnsi="Times New Roman"/>
          <w:b w:val="0"/>
          <w:i w:val="0"/>
          <w:sz w:val="24"/>
          <w:szCs w:val="24"/>
        </w:rPr>
        <w:t xml:space="preserve">All overdue payments hereunder shall bear interest from (and </w:t>
      </w:r>
      <w:r w:rsidRPr="004A5F2B">
        <w:rPr>
          <w:rFonts w:ascii="Times New Roman" w:hAnsi="Times New Roman"/>
          <w:b w:val="0"/>
          <w:i w:val="0"/>
          <w:sz w:val="24"/>
          <w:szCs w:val="24"/>
        </w:rPr>
        <w:t>including</w:t>
      </w:r>
      <w:r w:rsidRPr="00017084">
        <w:rPr>
          <w:rFonts w:ascii="Times New Roman" w:hAnsi="Times New Roman"/>
          <w:b w:val="0"/>
          <w:i w:val="0"/>
          <w:sz w:val="24"/>
          <w:szCs w:val="24"/>
        </w:rPr>
        <w:t>) the due date to (but excluding) the date of payment at the Interest</w:t>
      </w:r>
      <w:r w:rsidRPr="00017084">
        <w:rPr>
          <w:rFonts w:ascii="Times New Roman" w:hAnsi="Times New Roman"/>
          <w:b w:val="0"/>
          <w:i w:val="0"/>
          <w:spacing w:val="39"/>
          <w:sz w:val="24"/>
          <w:szCs w:val="24"/>
        </w:rPr>
        <w:t xml:space="preserve"> </w:t>
      </w:r>
      <w:r w:rsidRPr="00017084">
        <w:rPr>
          <w:rFonts w:ascii="Times New Roman" w:hAnsi="Times New Roman"/>
          <w:b w:val="0"/>
          <w:i w:val="0"/>
          <w:sz w:val="24"/>
          <w:szCs w:val="24"/>
        </w:rPr>
        <w:t>Rate.</w:t>
      </w:r>
      <w:bookmarkEnd w:id="112"/>
      <w:bookmarkEnd w:id="113"/>
      <w:bookmarkEnd w:id="114"/>
      <w:bookmarkEnd w:id="115"/>
      <w:bookmarkEnd w:id="116"/>
    </w:p>
    <w:p w14:paraId="6BA05159"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17" w:name="_Toc36025784"/>
      <w:bookmarkStart w:id="118" w:name="_Toc35434844"/>
      <w:bookmarkStart w:id="119" w:name="_Toc35435204"/>
      <w:bookmarkStart w:id="120" w:name="_Toc35583160"/>
      <w:bookmarkStart w:id="121" w:name="_Toc35583509"/>
      <w:r w:rsidRPr="00017084">
        <w:rPr>
          <w:rFonts w:ascii="Times New Roman" w:hAnsi="Times New Roman"/>
          <w:i w:val="0"/>
          <w:sz w:val="24"/>
          <w:szCs w:val="24"/>
        </w:rPr>
        <w:t>No Penalty</w:t>
      </w:r>
      <w:bookmarkEnd w:id="117"/>
    </w:p>
    <w:p w14:paraId="005DA26C" w14:textId="77777777"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22" w:name="_Toc36025785"/>
      <w:r w:rsidRPr="00017084">
        <w:rPr>
          <w:rFonts w:ascii="Times New Roman" w:hAnsi="Times New Roman"/>
          <w:b w:val="0"/>
          <w:i w:val="0"/>
          <w:sz w:val="24"/>
          <w:szCs w:val="24"/>
        </w:rPr>
        <w:lastRenderedPageBreak/>
        <w:t xml:space="preserve">Both Parties hereby stipulate that the payment obligations set forth in this Article 11 are reasonable in light of the anticipated harm and the difficulty of estimation or calculation of </w:t>
      </w:r>
      <w:r w:rsidRPr="004A5F2B">
        <w:rPr>
          <w:rFonts w:ascii="Times New Roman" w:hAnsi="Times New Roman"/>
          <w:b w:val="0"/>
          <w:i w:val="0"/>
          <w:sz w:val="24"/>
          <w:szCs w:val="24"/>
        </w:rPr>
        <w:t>actual</w:t>
      </w:r>
      <w:r w:rsidRPr="00017084">
        <w:rPr>
          <w:rFonts w:ascii="Times New Roman" w:hAnsi="Times New Roman"/>
          <w:b w:val="0"/>
          <w:i w:val="0"/>
          <w:sz w:val="24"/>
          <w:szCs w:val="24"/>
        </w:rPr>
        <w:t xml:space="preserve"> damages, and each Party hereby waives the right to contest such payments as an unreasonable</w:t>
      </w:r>
      <w:r w:rsidRPr="00017084">
        <w:rPr>
          <w:rFonts w:ascii="Times New Roman" w:hAnsi="Times New Roman"/>
          <w:b w:val="0"/>
          <w:i w:val="0"/>
          <w:spacing w:val="49"/>
          <w:sz w:val="24"/>
          <w:szCs w:val="24"/>
        </w:rPr>
        <w:t xml:space="preserve"> </w:t>
      </w:r>
      <w:r w:rsidRPr="00017084">
        <w:rPr>
          <w:rFonts w:ascii="Times New Roman" w:hAnsi="Times New Roman"/>
          <w:b w:val="0"/>
          <w:i w:val="0"/>
          <w:sz w:val="24"/>
          <w:szCs w:val="24"/>
        </w:rPr>
        <w:t>penalty.</w:t>
      </w:r>
      <w:bookmarkEnd w:id="118"/>
      <w:bookmarkEnd w:id="119"/>
      <w:bookmarkEnd w:id="120"/>
      <w:bookmarkEnd w:id="121"/>
      <w:bookmarkEnd w:id="122"/>
    </w:p>
    <w:p w14:paraId="232CA9AE"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23" w:name="_Toc36025786"/>
      <w:bookmarkStart w:id="124" w:name="_Toc35434845"/>
      <w:bookmarkStart w:id="125" w:name="_Toc35435205"/>
      <w:bookmarkStart w:id="126" w:name="_Toc35583161"/>
      <w:bookmarkStart w:id="127" w:name="_Toc35583510"/>
      <w:r w:rsidRPr="00017084">
        <w:rPr>
          <w:rFonts w:ascii="Times New Roman" w:hAnsi="Times New Roman"/>
          <w:i w:val="0"/>
          <w:sz w:val="24"/>
          <w:szCs w:val="24"/>
        </w:rPr>
        <w:t>Exclusive Remedy</w:t>
      </w:r>
      <w:bookmarkEnd w:id="123"/>
    </w:p>
    <w:p w14:paraId="037644A5" w14:textId="0814AAA4"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28" w:name="_Toc36025787"/>
      <w:r w:rsidRPr="00017084">
        <w:rPr>
          <w:rFonts w:ascii="Times New Roman" w:hAnsi="Times New Roman"/>
          <w:b w:val="0"/>
          <w:i w:val="0"/>
          <w:sz w:val="24"/>
          <w:szCs w:val="24"/>
        </w:rPr>
        <w:t xml:space="preserve">THE REMEDIES SET FORTH IN THIS ARTICLE 11 ARE THE SOLE AND EXCLUSIVE REMEDIES IN THE EVENT OF A DEFAULT OF A PARTY'S OBLIGATIONS TO SELL OR PURCHASE PRODUCT, AND A PARTY'S LIABILITY SHALL BE LIMITED AS </w:t>
      </w:r>
      <w:r w:rsidRPr="004A5F2B">
        <w:rPr>
          <w:rFonts w:ascii="Times New Roman" w:hAnsi="Times New Roman"/>
          <w:b w:val="0"/>
          <w:i w:val="0"/>
          <w:sz w:val="24"/>
          <w:szCs w:val="24"/>
        </w:rPr>
        <w:t>SET</w:t>
      </w:r>
      <w:r w:rsidRPr="00017084">
        <w:rPr>
          <w:rFonts w:ascii="Times New Roman" w:hAnsi="Times New Roman"/>
          <w:b w:val="0"/>
          <w:i w:val="0"/>
          <w:sz w:val="24"/>
          <w:szCs w:val="24"/>
        </w:rPr>
        <w:t xml:space="preserve"> FORTH IN THIS ARTICLE. ALL OTHER REMEDIES OR DAMAGES FOR FAILURE TO SELL OR PURCHASE PRODUCT AT LAW ARE HEREBY</w:t>
      </w:r>
      <w:r w:rsidRPr="00017084">
        <w:rPr>
          <w:rFonts w:ascii="Times New Roman" w:hAnsi="Times New Roman"/>
          <w:b w:val="0"/>
          <w:i w:val="0"/>
          <w:spacing w:val="-25"/>
          <w:sz w:val="24"/>
          <w:szCs w:val="24"/>
        </w:rPr>
        <w:t xml:space="preserve"> </w:t>
      </w:r>
      <w:r w:rsidRPr="00017084">
        <w:rPr>
          <w:rFonts w:ascii="Times New Roman" w:hAnsi="Times New Roman"/>
          <w:b w:val="0"/>
          <w:i w:val="0"/>
          <w:sz w:val="24"/>
          <w:szCs w:val="24"/>
        </w:rPr>
        <w:t>WAIVED.</w:t>
      </w:r>
      <w:bookmarkEnd w:id="124"/>
      <w:bookmarkEnd w:id="125"/>
      <w:bookmarkEnd w:id="126"/>
      <w:bookmarkEnd w:id="127"/>
      <w:bookmarkEnd w:id="128"/>
    </w:p>
    <w:p w14:paraId="6B3413EE" w14:textId="77777777" w:rsidR="00841417" w:rsidRPr="00017084" w:rsidRDefault="00820069" w:rsidP="00CC7AF3">
      <w:pPr>
        <w:pStyle w:val="Heading2"/>
        <w:numPr>
          <w:ilvl w:val="0"/>
          <w:numId w:val="15"/>
        </w:numPr>
        <w:spacing w:before="0" w:after="0" w:line="480" w:lineRule="auto"/>
        <w:ind w:left="0" w:firstLine="720"/>
        <w:jc w:val="both"/>
        <w:rPr>
          <w:rFonts w:ascii="Times New Roman" w:hAnsi="Times New Roman"/>
          <w:b w:val="0"/>
          <w:i w:val="0"/>
          <w:sz w:val="24"/>
          <w:szCs w:val="24"/>
        </w:rPr>
      </w:pPr>
      <w:bookmarkStart w:id="129" w:name="_Toc36025788"/>
      <w:bookmarkStart w:id="130" w:name="_Toc35434846"/>
      <w:bookmarkStart w:id="131" w:name="_Toc35435206"/>
      <w:bookmarkStart w:id="132" w:name="_Toc35583162"/>
      <w:bookmarkStart w:id="133" w:name="_Toc35583511"/>
      <w:r w:rsidRPr="00017084">
        <w:rPr>
          <w:rFonts w:ascii="Times New Roman" w:hAnsi="Times New Roman"/>
          <w:i w:val="0"/>
          <w:sz w:val="24"/>
          <w:szCs w:val="24"/>
        </w:rPr>
        <w:t>Limitation</w:t>
      </w:r>
      <w:r w:rsidRPr="00017084">
        <w:rPr>
          <w:rFonts w:ascii="Times New Roman" w:hAnsi="Times New Roman"/>
          <w:i w:val="0"/>
          <w:spacing w:val="4"/>
          <w:sz w:val="24"/>
          <w:szCs w:val="24"/>
        </w:rPr>
        <w:t xml:space="preserve"> </w:t>
      </w:r>
      <w:r w:rsidRPr="00017084">
        <w:rPr>
          <w:rFonts w:ascii="Times New Roman" w:hAnsi="Times New Roman"/>
          <w:i w:val="0"/>
          <w:sz w:val="24"/>
          <w:szCs w:val="24"/>
        </w:rPr>
        <w:t>of</w:t>
      </w:r>
      <w:r w:rsidRPr="00017084">
        <w:rPr>
          <w:rFonts w:ascii="Times New Roman" w:hAnsi="Times New Roman"/>
          <w:i w:val="0"/>
          <w:spacing w:val="-3"/>
          <w:sz w:val="24"/>
          <w:szCs w:val="24"/>
        </w:rPr>
        <w:t xml:space="preserve"> </w:t>
      </w:r>
      <w:r w:rsidRPr="00017084">
        <w:rPr>
          <w:rFonts w:ascii="Times New Roman" w:hAnsi="Times New Roman"/>
          <w:i w:val="0"/>
          <w:sz w:val="24"/>
          <w:szCs w:val="24"/>
        </w:rPr>
        <w:t>Liability</w:t>
      </w:r>
      <w:bookmarkEnd w:id="129"/>
    </w:p>
    <w:p w14:paraId="47ED6ED2" w14:textId="7F2F8ED5"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34" w:name="_Toc36025789"/>
      <w:r w:rsidRPr="00017084">
        <w:rPr>
          <w:rFonts w:ascii="Times New Roman" w:hAnsi="Times New Roman"/>
          <w:b w:val="0"/>
          <w:i w:val="0"/>
          <w:sz w:val="24"/>
          <w:szCs w:val="24"/>
        </w:rPr>
        <w:t xml:space="preserve">IN THE EVENT OF A DEFAULT, THE DEFAULTING PARTY'S LIABILITY SHALL BE </w:t>
      </w:r>
      <w:r w:rsidRPr="004A5F2B">
        <w:rPr>
          <w:rFonts w:ascii="Times New Roman" w:hAnsi="Times New Roman"/>
          <w:b w:val="0"/>
          <w:i w:val="0"/>
          <w:sz w:val="24"/>
          <w:szCs w:val="24"/>
        </w:rPr>
        <w:t>LIMITED</w:t>
      </w:r>
      <w:r w:rsidRPr="00017084">
        <w:rPr>
          <w:rFonts w:ascii="Times New Roman" w:hAnsi="Times New Roman"/>
          <w:b w:val="0"/>
          <w:i w:val="0"/>
          <w:sz w:val="24"/>
          <w:szCs w:val="24"/>
        </w:rPr>
        <w:t xml:space="preserve"> TO DIRECT, ACTUAL DAMAGES ONLY, AND SUCH DIRECT</w:t>
      </w:r>
      <w:r w:rsidR="00841417" w:rsidRPr="00017084">
        <w:rPr>
          <w:rFonts w:ascii="Times New Roman" w:hAnsi="Times New Roman"/>
          <w:b w:val="0"/>
          <w:i w:val="0"/>
          <w:sz w:val="24"/>
          <w:szCs w:val="24"/>
        </w:rPr>
        <w:t xml:space="preserve"> AND</w:t>
      </w:r>
      <w:r w:rsidRPr="00017084">
        <w:rPr>
          <w:rFonts w:ascii="Times New Roman" w:hAnsi="Times New Roman"/>
          <w:b w:val="0"/>
          <w:i w:val="0"/>
          <w:sz w:val="24"/>
          <w:szCs w:val="24"/>
        </w:rPr>
        <w:t xml:space="preserve"> ACTUAL DAMAGES SHALL BE THE SOLE AND EXCLUSIVE REMEDY HEREUNDER. IN NO EVENT SHALL ANY OTHER LIABILITY BE INCURRED BY EITHER PARTY FOR ANY OBLIGATIONS WHICH ARISE UNDER THIS AGREEMENT, INCLUDING (BUT NOT </w:t>
      </w:r>
      <w:r w:rsidR="00865F80" w:rsidRPr="00017084">
        <w:rPr>
          <w:rFonts w:ascii="Times New Roman" w:hAnsi="Times New Roman"/>
          <w:b w:val="0"/>
          <w:i w:val="0"/>
          <w:sz w:val="24"/>
          <w:szCs w:val="24"/>
        </w:rPr>
        <w:t>LI</w:t>
      </w:r>
      <w:r w:rsidRPr="00017084">
        <w:rPr>
          <w:rFonts w:ascii="Times New Roman" w:hAnsi="Times New Roman"/>
          <w:b w:val="0"/>
          <w:i w:val="0"/>
          <w:sz w:val="24"/>
          <w:szCs w:val="24"/>
        </w:rPr>
        <w:t>MITED TO) CONSEQUENTIAL, SPECIAL, INCIDENTAL,</w:t>
      </w:r>
      <w:r w:rsidR="00841417" w:rsidRPr="00017084">
        <w:rPr>
          <w:rFonts w:ascii="Times New Roman" w:hAnsi="Times New Roman"/>
          <w:b w:val="0"/>
          <w:i w:val="0"/>
          <w:sz w:val="24"/>
          <w:szCs w:val="24"/>
        </w:rPr>
        <w:t xml:space="preserve"> TREBLE,</w:t>
      </w:r>
      <w:r w:rsidRPr="00017084">
        <w:rPr>
          <w:rFonts w:ascii="Times New Roman" w:hAnsi="Times New Roman"/>
          <w:b w:val="0"/>
          <w:i w:val="0"/>
          <w:sz w:val="24"/>
          <w:szCs w:val="24"/>
        </w:rPr>
        <w:t xml:space="preserve"> PUNITIVE, EXEMPLARY, OR INDIRECT DAMAGES</w:t>
      </w:r>
      <w:r w:rsidR="00865F80" w:rsidRPr="00017084">
        <w:rPr>
          <w:rFonts w:ascii="Times New Roman" w:hAnsi="Times New Roman"/>
          <w:b w:val="0"/>
          <w:i w:val="0"/>
          <w:sz w:val="24"/>
          <w:szCs w:val="24"/>
        </w:rPr>
        <w:t>,</w:t>
      </w:r>
      <w:r w:rsidRPr="00017084">
        <w:rPr>
          <w:rFonts w:ascii="Times New Roman" w:hAnsi="Times New Roman"/>
          <w:b w:val="0"/>
          <w:i w:val="0"/>
          <w:sz w:val="24"/>
          <w:szCs w:val="24"/>
        </w:rPr>
        <w:t xml:space="preserve"> LOST PROFITS, LOSS OF FINANCING, BUSINESS OR REPUTATION, WHEN IN TORT, CONTRACT OR</w:t>
      </w:r>
      <w:r w:rsidRPr="00017084">
        <w:rPr>
          <w:rFonts w:ascii="Times New Roman" w:hAnsi="Times New Roman"/>
          <w:b w:val="0"/>
          <w:i w:val="0"/>
          <w:spacing w:val="-38"/>
          <w:sz w:val="24"/>
          <w:szCs w:val="24"/>
        </w:rPr>
        <w:t xml:space="preserve"> </w:t>
      </w:r>
      <w:r w:rsidRPr="00017084">
        <w:rPr>
          <w:rFonts w:ascii="Times New Roman" w:hAnsi="Times New Roman"/>
          <w:b w:val="0"/>
          <w:i w:val="0"/>
          <w:sz w:val="24"/>
          <w:szCs w:val="24"/>
        </w:rPr>
        <w:t>OTHERWISE.</w:t>
      </w:r>
      <w:bookmarkEnd w:id="130"/>
      <w:bookmarkEnd w:id="131"/>
      <w:bookmarkEnd w:id="132"/>
      <w:bookmarkEnd w:id="133"/>
      <w:bookmarkEnd w:id="134"/>
    </w:p>
    <w:p w14:paraId="7AC154B6" w14:textId="77777777" w:rsidR="00452F1E" w:rsidRPr="00017084" w:rsidRDefault="00452F1E" w:rsidP="00452F1E">
      <w:pPr>
        <w:pStyle w:val="BodyText"/>
      </w:pPr>
    </w:p>
    <w:p w14:paraId="65DBD5EE" w14:textId="77777777" w:rsidR="00CA178B" w:rsidRPr="00017084" w:rsidRDefault="00820069" w:rsidP="00CC7AF3">
      <w:pPr>
        <w:pStyle w:val="Heading1"/>
        <w:numPr>
          <w:ilvl w:val="0"/>
          <w:numId w:val="12"/>
        </w:numPr>
        <w:ind w:left="0" w:firstLine="1152"/>
        <w:jc w:val="center"/>
        <w:rPr>
          <w:rFonts w:ascii="Times New Roman" w:hAnsi="Times New Roman"/>
        </w:rPr>
      </w:pPr>
      <w:bookmarkStart w:id="135" w:name="_Toc435965203"/>
      <w:bookmarkStart w:id="136" w:name="_Toc436030707"/>
      <w:bookmarkStart w:id="137" w:name="_Toc500563121"/>
      <w:bookmarkStart w:id="138" w:name="_Toc508968932"/>
      <w:bookmarkStart w:id="139" w:name="_Toc510186646"/>
      <w:bookmarkStart w:id="140" w:name="_Toc512008014"/>
      <w:bookmarkStart w:id="141" w:name="_Toc362154066"/>
      <w:r w:rsidRPr="00017084">
        <w:rPr>
          <w:rFonts w:ascii="Times New Roman" w:hAnsi="Times New Roman"/>
        </w:rPr>
        <w:lastRenderedPageBreak/>
        <w:br/>
      </w:r>
      <w:bookmarkStart w:id="142" w:name="_Toc36025790"/>
      <w:bookmarkEnd w:id="135"/>
      <w:bookmarkEnd w:id="136"/>
      <w:bookmarkEnd w:id="137"/>
      <w:bookmarkEnd w:id="138"/>
      <w:bookmarkEnd w:id="139"/>
      <w:bookmarkEnd w:id="140"/>
      <w:bookmarkEnd w:id="141"/>
      <w:r w:rsidR="00266C03" w:rsidRPr="00017084">
        <w:rPr>
          <w:rFonts w:ascii="Times New Roman" w:hAnsi="Times New Roman"/>
        </w:rPr>
        <w:t>CONFIDENTIALITY</w:t>
      </w:r>
      <w:bookmarkEnd w:id="142"/>
    </w:p>
    <w:p w14:paraId="3DAB0991"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43" w:name="_Toc36025791"/>
      <w:bookmarkStart w:id="144" w:name="_Toc35434848"/>
      <w:bookmarkStart w:id="145" w:name="_Toc35435208"/>
      <w:bookmarkStart w:id="146" w:name="_Toc35583164"/>
      <w:bookmarkStart w:id="147" w:name="_Toc35583513"/>
      <w:bookmarkStart w:id="148" w:name="_Hlk35432795"/>
      <w:r w:rsidRPr="00017084">
        <w:rPr>
          <w:rFonts w:ascii="Times New Roman" w:hAnsi="Times New Roman"/>
          <w:i w:val="0"/>
          <w:sz w:val="24"/>
          <w:szCs w:val="24"/>
        </w:rPr>
        <w:t>Confidentiality.</w:t>
      </w:r>
      <w:bookmarkEnd w:id="143"/>
      <w:r w:rsidRPr="00017084">
        <w:rPr>
          <w:rFonts w:ascii="Times New Roman" w:hAnsi="Times New Roman"/>
          <w:i w:val="0"/>
          <w:sz w:val="24"/>
          <w:szCs w:val="24"/>
        </w:rPr>
        <w:t xml:space="preserve"> </w:t>
      </w:r>
    </w:p>
    <w:p w14:paraId="659ACE0C" w14:textId="47B7565D" w:rsidR="00841417" w:rsidRPr="00017084" w:rsidRDefault="00820069" w:rsidP="00BE2122">
      <w:pPr>
        <w:pStyle w:val="Heading2"/>
        <w:spacing w:before="0" w:after="0" w:line="480" w:lineRule="auto"/>
        <w:jc w:val="both"/>
        <w:rPr>
          <w:rFonts w:ascii="Times New Roman" w:hAnsi="Times New Roman"/>
          <w:b w:val="0"/>
          <w:i w:val="0"/>
          <w:sz w:val="24"/>
          <w:szCs w:val="24"/>
        </w:rPr>
      </w:pPr>
      <w:bookmarkStart w:id="149" w:name="_Toc36025792"/>
      <w:r w:rsidRPr="00017084">
        <w:rPr>
          <w:rFonts w:ascii="Times New Roman" w:hAnsi="Times New Roman"/>
          <w:b w:val="0"/>
          <w:i w:val="0"/>
          <w:sz w:val="24"/>
          <w:szCs w:val="24"/>
        </w:rPr>
        <w:t xml:space="preserve">Except as provided in this Article, neither Party shall publish, disclose, or otherwise divulge Confidential Information to any person at any time during or after the term of this Agreement, without the other Party's prior express written consent. Each Party shall permit knowledge of and access to Confidential Information only to those of its affiliates and to persons investing in, providing funding </w:t>
      </w:r>
      <w:proofErr w:type="gramStart"/>
      <w:r w:rsidRPr="00017084">
        <w:rPr>
          <w:rFonts w:ascii="Times New Roman" w:hAnsi="Times New Roman"/>
          <w:b w:val="0"/>
          <w:i w:val="0"/>
          <w:sz w:val="24"/>
          <w:szCs w:val="24"/>
        </w:rPr>
        <w:t>to</w:t>
      </w:r>
      <w:proofErr w:type="gramEnd"/>
      <w:r w:rsidRPr="00017084">
        <w:rPr>
          <w:rFonts w:ascii="Times New Roman" w:hAnsi="Times New Roman"/>
          <w:b w:val="0"/>
          <w:i w:val="0"/>
          <w:sz w:val="24"/>
          <w:szCs w:val="24"/>
        </w:rPr>
        <w:t xml:space="preserve"> or acquiring it or its affiliates, and to its and the foregoing persons’ respective attorneys, accountants, representatives, agents and employees who have a need to know such Confidential Information related to this Agreement.</w:t>
      </w:r>
      <w:bookmarkEnd w:id="144"/>
      <w:bookmarkEnd w:id="145"/>
      <w:r w:rsidR="003E3D20" w:rsidRPr="00017084">
        <w:t xml:space="preserve">  </w:t>
      </w:r>
      <w:r w:rsidR="003E3D20" w:rsidRPr="00017084">
        <w:rPr>
          <w:rFonts w:ascii="Times New Roman" w:hAnsi="Times New Roman"/>
          <w:b w:val="0"/>
          <w:i w:val="0"/>
          <w:sz w:val="24"/>
          <w:szCs w:val="24"/>
        </w:rPr>
        <w:t xml:space="preserve">If Seller defaults and this Agreement is terminated pursuant to </w:t>
      </w:r>
      <w:r w:rsidR="001678A6" w:rsidRPr="00017084">
        <w:rPr>
          <w:rFonts w:ascii="Times New Roman" w:hAnsi="Times New Roman"/>
          <w:b w:val="0"/>
          <w:i w:val="0"/>
          <w:sz w:val="24"/>
          <w:szCs w:val="24"/>
        </w:rPr>
        <w:fldChar w:fldCharType="begin"/>
      </w:r>
      <w:r w:rsidR="001678A6" w:rsidRPr="00017084">
        <w:rPr>
          <w:rFonts w:ascii="Times New Roman" w:hAnsi="Times New Roman"/>
          <w:b w:val="0"/>
          <w:i w:val="0"/>
          <w:sz w:val="24"/>
          <w:szCs w:val="24"/>
        </w:rPr>
        <w:instrText xml:space="preserve"> REF _Ref35453369 \r \h </w:instrText>
      </w:r>
      <w:r w:rsidR="00017084">
        <w:rPr>
          <w:rFonts w:ascii="Times New Roman" w:hAnsi="Times New Roman"/>
          <w:b w:val="0"/>
          <w:i w:val="0"/>
          <w:sz w:val="24"/>
          <w:szCs w:val="24"/>
        </w:rPr>
        <w:instrText xml:space="preserve"> \* MERGEFORMAT </w:instrText>
      </w:r>
      <w:r w:rsidR="001678A6" w:rsidRPr="00017084">
        <w:rPr>
          <w:rFonts w:ascii="Times New Roman" w:hAnsi="Times New Roman"/>
          <w:b w:val="0"/>
          <w:i w:val="0"/>
          <w:sz w:val="24"/>
          <w:szCs w:val="24"/>
        </w:rPr>
      </w:r>
      <w:r w:rsidR="001678A6" w:rsidRPr="00017084">
        <w:rPr>
          <w:rFonts w:ascii="Times New Roman" w:hAnsi="Times New Roman"/>
          <w:b w:val="0"/>
          <w:i w:val="0"/>
          <w:sz w:val="24"/>
          <w:szCs w:val="24"/>
        </w:rPr>
        <w:fldChar w:fldCharType="separate"/>
      </w:r>
      <w:r w:rsidR="001678A6" w:rsidRPr="00017084">
        <w:rPr>
          <w:rFonts w:ascii="Times New Roman" w:hAnsi="Times New Roman"/>
          <w:b w:val="0"/>
          <w:i w:val="0"/>
          <w:sz w:val="24"/>
          <w:szCs w:val="24"/>
        </w:rPr>
        <w:t>Article 11</w:t>
      </w:r>
      <w:r w:rsidR="001678A6" w:rsidRPr="00017084">
        <w:rPr>
          <w:rFonts w:ascii="Times New Roman" w:hAnsi="Times New Roman"/>
          <w:b w:val="0"/>
          <w:i w:val="0"/>
          <w:sz w:val="24"/>
          <w:szCs w:val="24"/>
        </w:rPr>
        <w:fldChar w:fldCharType="end"/>
      </w:r>
      <w:r w:rsidR="003E3D20" w:rsidRPr="00017084">
        <w:rPr>
          <w:rFonts w:ascii="Times New Roman" w:hAnsi="Times New Roman"/>
          <w:b w:val="0"/>
          <w:i w:val="0"/>
          <w:sz w:val="24"/>
          <w:szCs w:val="24"/>
        </w:rPr>
        <w:t xml:space="preserve">, Buyer may disclose the terms of this Agreement and any Transaction Confirmation to all other non-defaulting suppliers providing AECs to Buyer pursuant to the PUC Orders.  Such disclosure by Buyer shall be made for the purpose of allowing each non-defaulting supplier to make its Step-Up elections described in </w:t>
      </w:r>
      <w:r w:rsidR="001678A6" w:rsidRPr="00017084">
        <w:rPr>
          <w:rFonts w:ascii="Times New Roman" w:hAnsi="Times New Roman"/>
          <w:b w:val="0"/>
          <w:i w:val="0"/>
          <w:sz w:val="24"/>
          <w:szCs w:val="24"/>
        </w:rPr>
        <w:fldChar w:fldCharType="begin"/>
      </w:r>
      <w:r w:rsidR="001678A6" w:rsidRPr="00017084">
        <w:rPr>
          <w:rFonts w:ascii="Times New Roman" w:hAnsi="Times New Roman"/>
          <w:b w:val="0"/>
          <w:i w:val="0"/>
          <w:sz w:val="24"/>
          <w:szCs w:val="24"/>
        </w:rPr>
        <w:instrText xml:space="preserve"> REF _Ref35453427 \r \h </w:instrText>
      </w:r>
      <w:r w:rsidR="00017084">
        <w:rPr>
          <w:rFonts w:ascii="Times New Roman" w:hAnsi="Times New Roman"/>
          <w:b w:val="0"/>
          <w:i w:val="0"/>
          <w:sz w:val="24"/>
          <w:szCs w:val="24"/>
        </w:rPr>
        <w:instrText xml:space="preserve"> \* MERGEFORMAT </w:instrText>
      </w:r>
      <w:r w:rsidR="001678A6" w:rsidRPr="00017084">
        <w:rPr>
          <w:rFonts w:ascii="Times New Roman" w:hAnsi="Times New Roman"/>
          <w:b w:val="0"/>
          <w:i w:val="0"/>
          <w:sz w:val="24"/>
          <w:szCs w:val="24"/>
        </w:rPr>
      </w:r>
      <w:r w:rsidR="001678A6" w:rsidRPr="00017084">
        <w:rPr>
          <w:rFonts w:ascii="Times New Roman" w:hAnsi="Times New Roman"/>
          <w:b w:val="0"/>
          <w:i w:val="0"/>
          <w:sz w:val="24"/>
          <w:szCs w:val="24"/>
        </w:rPr>
        <w:fldChar w:fldCharType="separate"/>
      </w:r>
      <w:r w:rsidR="001678A6" w:rsidRPr="00017084">
        <w:rPr>
          <w:rFonts w:ascii="Times New Roman" w:hAnsi="Times New Roman"/>
          <w:b w:val="0"/>
          <w:i w:val="0"/>
          <w:sz w:val="24"/>
          <w:szCs w:val="24"/>
        </w:rPr>
        <w:t>Article 19</w:t>
      </w:r>
      <w:r w:rsidR="001678A6" w:rsidRPr="00017084">
        <w:rPr>
          <w:rFonts w:ascii="Times New Roman" w:hAnsi="Times New Roman"/>
          <w:b w:val="0"/>
          <w:i w:val="0"/>
          <w:sz w:val="24"/>
          <w:szCs w:val="24"/>
        </w:rPr>
        <w:fldChar w:fldCharType="end"/>
      </w:r>
      <w:r w:rsidR="003E3D20" w:rsidRPr="00017084">
        <w:rPr>
          <w:rFonts w:ascii="Times New Roman" w:hAnsi="Times New Roman"/>
          <w:b w:val="0"/>
          <w:i w:val="0"/>
          <w:sz w:val="24"/>
          <w:szCs w:val="24"/>
        </w:rPr>
        <w:t xml:space="preserve"> below.</w:t>
      </w:r>
      <w:bookmarkEnd w:id="146"/>
      <w:bookmarkEnd w:id="147"/>
      <w:bookmarkEnd w:id="149"/>
      <w:r w:rsidR="003E3D20" w:rsidRPr="00017084">
        <w:rPr>
          <w:rFonts w:ascii="Times New Roman" w:hAnsi="Times New Roman"/>
          <w:b w:val="0"/>
          <w:i w:val="0"/>
          <w:sz w:val="24"/>
          <w:szCs w:val="24"/>
        </w:rPr>
        <w:t xml:space="preserve">   </w:t>
      </w:r>
    </w:p>
    <w:p w14:paraId="7EDFA269" w14:textId="77777777" w:rsidR="00841417" w:rsidRPr="00017084" w:rsidRDefault="00820069">
      <w:pPr>
        <w:rPr>
          <w:bCs/>
          <w:iCs/>
        </w:rPr>
      </w:pPr>
      <w:r w:rsidRPr="00017084">
        <w:rPr>
          <w:b/>
          <w:i/>
        </w:rPr>
        <w:br w:type="page"/>
      </w:r>
    </w:p>
    <w:p w14:paraId="6466803E"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50" w:name="_Toc36025793"/>
      <w:bookmarkStart w:id="151" w:name="_Toc35434849"/>
      <w:bookmarkStart w:id="152" w:name="_Toc35435209"/>
      <w:bookmarkStart w:id="153" w:name="_Toc35583165"/>
      <w:bookmarkStart w:id="154" w:name="_Toc35583514"/>
      <w:r w:rsidRPr="00017084">
        <w:rPr>
          <w:rFonts w:ascii="Times New Roman" w:hAnsi="Times New Roman"/>
          <w:i w:val="0"/>
          <w:sz w:val="24"/>
          <w:szCs w:val="24"/>
        </w:rPr>
        <w:lastRenderedPageBreak/>
        <w:t>Required Disclosure.</w:t>
      </w:r>
      <w:bookmarkEnd w:id="150"/>
      <w:r w:rsidRPr="00017084">
        <w:rPr>
          <w:rFonts w:ascii="Times New Roman" w:hAnsi="Times New Roman"/>
          <w:i w:val="0"/>
          <w:sz w:val="24"/>
          <w:szCs w:val="24"/>
        </w:rPr>
        <w:t xml:space="preserve"> </w:t>
      </w:r>
    </w:p>
    <w:p w14:paraId="4B52AC28" w14:textId="435C9D52" w:rsidR="00AD538E" w:rsidRPr="00017084" w:rsidRDefault="00820069" w:rsidP="002A595E">
      <w:pPr>
        <w:pStyle w:val="Heading2"/>
        <w:spacing w:before="0" w:after="0" w:line="480" w:lineRule="auto"/>
        <w:jc w:val="both"/>
        <w:rPr>
          <w:rFonts w:ascii="Times New Roman" w:hAnsi="Times New Roman"/>
          <w:b w:val="0"/>
          <w:i w:val="0"/>
          <w:sz w:val="24"/>
          <w:szCs w:val="24"/>
        </w:rPr>
      </w:pPr>
      <w:bookmarkStart w:id="155" w:name="_Toc36025794"/>
      <w:r w:rsidRPr="00017084">
        <w:rPr>
          <w:rFonts w:ascii="Times New Roman" w:hAnsi="Times New Roman"/>
          <w:b w:val="0"/>
          <w:i w:val="0"/>
          <w:sz w:val="24"/>
          <w:szCs w:val="24"/>
        </w:rPr>
        <w:t>If required by any law, statute, ordinance, decision, order  or regulation passed, adopted, issued or promulgated by a court, governmental agency or authority having jurisdiction over a Party,</w:t>
      </w:r>
      <w:r w:rsidR="00A154F0" w:rsidRPr="00017084">
        <w:rPr>
          <w:rFonts w:ascii="Times New Roman" w:hAnsi="Times New Roman"/>
          <w:b w:val="0"/>
          <w:i w:val="0"/>
          <w:sz w:val="24"/>
          <w:szCs w:val="24"/>
        </w:rPr>
        <w:t xml:space="preserve"> as determined by legal counsel for a Party,</w:t>
      </w:r>
      <w:r w:rsidRPr="00017084">
        <w:rPr>
          <w:rFonts w:ascii="Times New Roman" w:hAnsi="Times New Roman"/>
          <w:b w:val="0"/>
          <w:i w:val="0"/>
          <w:sz w:val="24"/>
          <w:szCs w:val="24"/>
        </w:rPr>
        <w:t xml:space="preserve"> that Party may release Confidential Information, or a portion thereof, to the court, governmental agency or authority, as required by the applicable law, statute, ordinance, decision, order or regulation, and a Party may disclose Confidential Information to accountants in connection with audits, provided that such Party has notified the other Party of the required disclosure, such  that the other Party may attempt (if such Party so chooses) to cause that court, governmental agency, authority or accountant to treat such information in a confidential manner and to prevent such information from being disclosed or otherwise becoming part of the public domain.</w:t>
      </w:r>
      <w:bookmarkEnd w:id="151"/>
      <w:bookmarkEnd w:id="152"/>
      <w:bookmarkEnd w:id="153"/>
      <w:bookmarkEnd w:id="154"/>
      <w:bookmarkEnd w:id="155"/>
    </w:p>
    <w:p w14:paraId="3DA34802"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56" w:name="_Toc36025795"/>
      <w:bookmarkStart w:id="157" w:name="_Toc35434850"/>
      <w:bookmarkStart w:id="158" w:name="_Toc35435210"/>
      <w:bookmarkStart w:id="159" w:name="_Toc35583166"/>
      <w:bookmarkStart w:id="160" w:name="_Toc35583515"/>
      <w:r w:rsidRPr="00017084">
        <w:rPr>
          <w:rFonts w:ascii="Times New Roman" w:hAnsi="Times New Roman"/>
          <w:i w:val="0"/>
          <w:sz w:val="24"/>
          <w:szCs w:val="24"/>
        </w:rPr>
        <w:t>Tax.</w:t>
      </w:r>
      <w:bookmarkEnd w:id="156"/>
      <w:r w:rsidRPr="00017084">
        <w:rPr>
          <w:rFonts w:ascii="Times New Roman" w:hAnsi="Times New Roman"/>
          <w:b w:val="0"/>
          <w:i w:val="0"/>
          <w:sz w:val="24"/>
          <w:szCs w:val="24"/>
        </w:rPr>
        <w:t xml:space="preserve"> </w:t>
      </w:r>
    </w:p>
    <w:p w14:paraId="3C0E4786" w14:textId="77777777" w:rsidR="00AD538E" w:rsidRPr="00017084" w:rsidRDefault="00820069" w:rsidP="002A595E">
      <w:pPr>
        <w:pStyle w:val="Heading2"/>
        <w:spacing w:before="0" w:after="0" w:line="480" w:lineRule="auto"/>
        <w:jc w:val="both"/>
        <w:rPr>
          <w:rFonts w:ascii="Times New Roman" w:hAnsi="Times New Roman"/>
          <w:b w:val="0"/>
          <w:i w:val="0"/>
          <w:sz w:val="24"/>
          <w:szCs w:val="24"/>
        </w:rPr>
      </w:pPr>
      <w:bookmarkStart w:id="161" w:name="_Toc36025796"/>
      <w:r w:rsidRPr="00017084">
        <w:rPr>
          <w:rFonts w:ascii="Times New Roman" w:hAnsi="Times New Roman"/>
          <w:b w:val="0"/>
          <w:i w:val="0"/>
          <w:sz w:val="24"/>
          <w:szCs w:val="24"/>
        </w:rPr>
        <w:t>Notwithstanding any provision of this Agreement to the contrary, the legal obligations of confidentiality hereunder do not extend to the U.S. federal or state tax structure or the U.S. federal or state tax treatment of any transaction hereunder. If any U.S. federal or state tax analyses or materials are provided to a Party, such Party is free to disclose any such analyses or materials without limitation.</w:t>
      </w:r>
      <w:bookmarkEnd w:id="157"/>
      <w:bookmarkEnd w:id="158"/>
      <w:bookmarkEnd w:id="159"/>
      <w:bookmarkEnd w:id="160"/>
      <w:bookmarkEnd w:id="161"/>
    </w:p>
    <w:p w14:paraId="0ADAAE82" w14:textId="77777777" w:rsidR="00841417" w:rsidRPr="00017084" w:rsidRDefault="00820069" w:rsidP="00CC7AF3">
      <w:pPr>
        <w:pStyle w:val="Heading2"/>
        <w:numPr>
          <w:ilvl w:val="0"/>
          <w:numId w:val="16"/>
        </w:numPr>
        <w:spacing w:before="0" w:after="0" w:line="480" w:lineRule="auto"/>
        <w:ind w:left="0" w:firstLine="720"/>
        <w:jc w:val="both"/>
        <w:rPr>
          <w:rFonts w:ascii="Times New Roman" w:hAnsi="Times New Roman"/>
          <w:b w:val="0"/>
          <w:i w:val="0"/>
          <w:sz w:val="24"/>
          <w:szCs w:val="24"/>
        </w:rPr>
      </w:pPr>
      <w:bookmarkStart w:id="162" w:name="_Toc36025797"/>
      <w:bookmarkStart w:id="163" w:name="_Toc35434851"/>
      <w:bookmarkStart w:id="164" w:name="_Toc35435211"/>
      <w:bookmarkStart w:id="165" w:name="_Toc35583167"/>
      <w:bookmarkStart w:id="166" w:name="_Toc35583516"/>
      <w:r w:rsidRPr="00017084">
        <w:rPr>
          <w:rFonts w:ascii="Times New Roman" w:hAnsi="Times New Roman"/>
          <w:i w:val="0"/>
          <w:sz w:val="24"/>
          <w:szCs w:val="24"/>
        </w:rPr>
        <w:t>Survival.</w:t>
      </w:r>
      <w:bookmarkEnd w:id="162"/>
      <w:r w:rsidRPr="00017084">
        <w:rPr>
          <w:rFonts w:ascii="Times New Roman" w:hAnsi="Times New Roman"/>
          <w:b w:val="0"/>
          <w:i w:val="0"/>
          <w:sz w:val="24"/>
          <w:szCs w:val="24"/>
        </w:rPr>
        <w:t xml:space="preserve">   </w:t>
      </w:r>
    </w:p>
    <w:p w14:paraId="02656801" w14:textId="388037CD" w:rsidR="00266C03" w:rsidRPr="00017084" w:rsidRDefault="00820069" w:rsidP="002A595E">
      <w:pPr>
        <w:pStyle w:val="Heading2"/>
        <w:spacing w:before="0" w:after="0" w:line="480" w:lineRule="auto"/>
        <w:jc w:val="both"/>
        <w:rPr>
          <w:rFonts w:ascii="Times New Roman" w:hAnsi="Times New Roman"/>
          <w:b w:val="0"/>
          <w:i w:val="0"/>
          <w:sz w:val="24"/>
          <w:szCs w:val="24"/>
        </w:rPr>
      </w:pPr>
      <w:bookmarkStart w:id="167" w:name="_Toc36025798"/>
      <w:r w:rsidRPr="00017084">
        <w:rPr>
          <w:rFonts w:ascii="Times New Roman" w:hAnsi="Times New Roman"/>
          <w:b w:val="0"/>
          <w:i w:val="0"/>
          <w:sz w:val="24"/>
          <w:szCs w:val="24"/>
        </w:rPr>
        <w:t>The Parties</w:t>
      </w:r>
      <w:r w:rsidR="00787CA2">
        <w:rPr>
          <w:rFonts w:ascii="Times New Roman" w:hAnsi="Times New Roman"/>
          <w:b w:val="0"/>
          <w:i w:val="0"/>
          <w:sz w:val="24"/>
          <w:szCs w:val="24"/>
        </w:rPr>
        <w:t>’</w:t>
      </w:r>
      <w:r w:rsidRPr="00017084">
        <w:rPr>
          <w:rFonts w:ascii="Times New Roman" w:hAnsi="Times New Roman"/>
          <w:b w:val="0"/>
          <w:i w:val="0"/>
          <w:sz w:val="24"/>
          <w:szCs w:val="24"/>
        </w:rPr>
        <w:t xml:space="preserve"> obligations under this Article 12 shall survive for a period of </w:t>
      </w:r>
      <w:r w:rsidR="00A154F0" w:rsidRPr="00017084">
        <w:rPr>
          <w:rFonts w:ascii="Times New Roman" w:hAnsi="Times New Roman"/>
          <w:b w:val="0"/>
          <w:i w:val="0"/>
          <w:sz w:val="24"/>
          <w:szCs w:val="24"/>
        </w:rPr>
        <w:t xml:space="preserve">three </w:t>
      </w:r>
      <w:r w:rsidRPr="00017084">
        <w:rPr>
          <w:rFonts w:ascii="Times New Roman" w:hAnsi="Times New Roman"/>
          <w:b w:val="0"/>
          <w:i w:val="0"/>
          <w:sz w:val="24"/>
          <w:szCs w:val="24"/>
        </w:rPr>
        <w:t>(</w:t>
      </w:r>
      <w:r w:rsidR="00A154F0" w:rsidRPr="00017084">
        <w:rPr>
          <w:rFonts w:ascii="Times New Roman" w:hAnsi="Times New Roman"/>
          <w:b w:val="0"/>
          <w:i w:val="0"/>
          <w:sz w:val="24"/>
          <w:szCs w:val="24"/>
        </w:rPr>
        <w:t>3</w:t>
      </w:r>
      <w:r w:rsidRPr="00017084">
        <w:rPr>
          <w:rFonts w:ascii="Times New Roman" w:hAnsi="Times New Roman"/>
          <w:b w:val="0"/>
          <w:i w:val="0"/>
          <w:sz w:val="24"/>
          <w:szCs w:val="24"/>
        </w:rPr>
        <w:t>) year</w:t>
      </w:r>
      <w:r w:rsidR="00A154F0" w:rsidRPr="00017084">
        <w:rPr>
          <w:rFonts w:ascii="Times New Roman" w:hAnsi="Times New Roman"/>
          <w:b w:val="0"/>
          <w:i w:val="0"/>
          <w:sz w:val="24"/>
          <w:szCs w:val="24"/>
        </w:rPr>
        <w:t>s</w:t>
      </w:r>
      <w:r w:rsidRPr="00017084">
        <w:rPr>
          <w:rFonts w:ascii="Times New Roman" w:hAnsi="Times New Roman"/>
          <w:b w:val="0"/>
          <w:i w:val="0"/>
          <w:sz w:val="24"/>
          <w:szCs w:val="24"/>
        </w:rPr>
        <w:t xml:space="preserve"> following the expiration or termination of this Agreement.</w:t>
      </w:r>
      <w:bookmarkEnd w:id="148"/>
      <w:bookmarkEnd w:id="163"/>
      <w:bookmarkEnd w:id="164"/>
      <w:bookmarkEnd w:id="165"/>
      <w:bookmarkEnd w:id="166"/>
      <w:bookmarkEnd w:id="167"/>
    </w:p>
    <w:p w14:paraId="07539960" w14:textId="77777777" w:rsidR="00452F1E" w:rsidRPr="00017084" w:rsidRDefault="00452F1E" w:rsidP="00452F1E">
      <w:pPr>
        <w:pStyle w:val="BodyText"/>
      </w:pPr>
    </w:p>
    <w:p w14:paraId="2D2FB565"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lastRenderedPageBreak/>
        <w:br/>
      </w:r>
      <w:bookmarkStart w:id="168" w:name="_Toc36025799"/>
      <w:r w:rsidR="0054164A" w:rsidRPr="00017084">
        <w:rPr>
          <w:rFonts w:ascii="Times New Roman" w:hAnsi="Times New Roman"/>
        </w:rPr>
        <w:t>GOVERNING LAW; DISPUTE RESOULTION; FORM SELECTION; WAIVER OF TRIAL BY JURY</w:t>
      </w:r>
      <w:bookmarkEnd w:id="168"/>
    </w:p>
    <w:p w14:paraId="1A4EB309" w14:textId="77777777" w:rsidR="0054164A" w:rsidRPr="00017084" w:rsidRDefault="0054164A" w:rsidP="00AD538E">
      <w:pPr>
        <w:pStyle w:val="BodyText"/>
        <w:spacing w:after="0" w:line="480" w:lineRule="auto"/>
      </w:pPr>
    </w:p>
    <w:p w14:paraId="58371235" w14:textId="77777777" w:rsidR="00AD538E" w:rsidRPr="00017084" w:rsidRDefault="00820069" w:rsidP="00AD538E">
      <w:pPr>
        <w:pStyle w:val="BodyText"/>
        <w:spacing w:after="0" w:line="480" w:lineRule="auto"/>
        <w:rPr>
          <w:w w:val="105"/>
        </w:rPr>
      </w:pPr>
      <w:r w:rsidRPr="00017084">
        <w:t xml:space="preserve">This Agreement shall be construed, enforced, and performed in accordance with the laws of the </w:t>
      </w:r>
      <w:r w:rsidR="00A154F0" w:rsidRPr="00017084">
        <w:t xml:space="preserve">Commonwealth </w:t>
      </w:r>
      <w:r w:rsidRPr="00017084">
        <w:t xml:space="preserve">of Pennsylvania, without recourse to principles governing conflicts of law. </w:t>
      </w:r>
    </w:p>
    <w:p w14:paraId="53C26AB5" w14:textId="77777777" w:rsidR="00AD538E" w:rsidRPr="00017084" w:rsidRDefault="00820069" w:rsidP="00AD538E">
      <w:pPr>
        <w:pStyle w:val="BodyText"/>
        <w:spacing w:after="0" w:line="480" w:lineRule="auto"/>
        <w:rPr>
          <w:w w:val="105"/>
        </w:rPr>
      </w:pPr>
      <w:r w:rsidRPr="00017084">
        <w:rPr>
          <w:w w:val="105"/>
        </w:rPr>
        <w:t xml:space="preserve">In the event of any dispute, claim, question or disagreement arising from or relating to this Agreement or breach thereof, including but not limited to claims for equitable relief, to the extent not subject to the jurisdiction of the FERC, the Parties agree that all such disputes arising under this Agreement not satisfied or resolved under the required informal resolution provisions of this Article 13 shall be submitted to the </w:t>
      </w:r>
      <w:r w:rsidR="0056686D" w:rsidRPr="00017084">
        <w:t>Pennsylvania Public Utility Commission</w:t>
      </w:r>
      <w:r w:rsidRPr="00017084">
        <w:rPr>
          <w:w w:val="105"/>
        </w:rPr>
        <w:t xml:space="preserve"> for determination, unless the Buyer, at its sole discrection, elects to submit any such dispute hereunder to the Lehigh County Court of Common Pleas, or the Eastern District Court of Pennsylvania in Allentown.  </w:t>
      </w:r>
    </w:p>
    <w:p w14:paraId="6484960A" w14:textId="77777777" w:rsidR="00AD538E" w:rsidRPr="00017084" w:rsidRDefault="00820069" w:rsidP="00AD538E">
      <w:pPr>
        <w:pStyle w:val="BodyText"/>
        <w:spacing w:after="0" w:line="480" w:lineRule="auto"/>
      </w:pPr>
      <w:r w:rsidRPr="00017084">
        <w:rPr>
          <w:w w:val="105"/>
        </w:rPr>
        <w:t>AS A MATERIAL INDUCEMENT TO EACH PARTY TO ENTER INTO THIS AGREEMENT, IF THE BUYER ELECTS COURT, THE PARTIES EACH HEREBY IRREVOCABLY WAIVE ALL RIGHT TO TRIAL BY JURY IN ANY ACTION, PROCEEDING OR COUNTERCLAIM ARISING OUT OF OR RELATING HERETO, ANY PRODUCT OR THE TRANSACTIONS CONTEMPLATED HEREBY. EACH PARTY FURTHER WAIVES ANY RIGHT TO CONSOLIDATE ANY ACTION IN WHICH A JURY TRIAL HAS BEEN WAIVED WITH ANY OTHER ACTION IN WHICH A JURY TRIAL CANNOT BE OR HAS NOT BEEN WAIVED.</w:t>
      </w:r>
      <w:r w:rsidRPr="00017084">
        <w:t xml:space="preserve"> </w:t>
      </w:r>
    </w:p>
    <w:p w14:paraId="4D7CFA3D" w14:textId="5D052F0A" w:rsidR="00AD538E" w:rsidRPr="00017084" w:rsidRDefault="00820069" w:rsidP="00AD538E">
      <w:pPr>
        <w:pStyle w:val="BodyText"/>
        <w:spacing w:after="0" w:line="480" w:lineRule="auto"/>
      </w:pPr>
      <w:r w:rsidRPr="00017084">
        <w:lastRenderedPageBreak/>
        <w:t xml:space="preserve">In the event that the Buyer elects Court, the Seller hereby consents to the jurisdiction of the Lehigh County Court of Common Pleas, or the Eastern District Court of Pennsylvania </w:t>
      </w:r>
      <w:r w:rsidR="00681CBB" w:rsidRPr="00017084">
        <w:t xml:space="preserve">in Allentown </w:t>
      </w:r>
      <w:r w:rsidRPr="00017084">
        <w:t>and waives all rights to contest the Buyer’s election of court whether based on forum non conveniens or otherwise.</w:t>
      </w:r>
    </w:p>
    <w:p w14:paraId="4E98D29F" w14:textId="77777777" w:rsidR="00AD538E" w:rsidRPr="00017084" w:rsidRDefault="00AD538E" w:rsidP="00AD538E">
      <w:pPr>
        <w:pStyle w:val="Heading4"/>
        <w:numPr>
          <w:ilvl w:val="0"/>
          <w:numId w:val="0"/>
        </w:numPr>
        <w:spacing w:before="81"/>
      </w:pPr>
    </w:p>
    <w:p w14:paraId="57D4FD25"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69" w:name="_Toc36025800"/>
      <w:r w:rsidRPr="00017084">
        <w:rPr>
          <w:rFonts w:ascii="Times New Roman" w:hAnsi="Times New Roman"/>
        </w:rPr>
        <w:t>ENTIRE AGREEMENT</w:t>
      </w:r>
      <w:bookmarkEnd w:id="169"/>
    </w:p>
    <w:p w14:paraId="2100570D" w14:textId="77777777" w:rsidR="0054164A" w:rsidRPr="00017084" w:rsidRDefault="0054164A" w:rsidP="00AD538E">
      <w:pPr>
        <w:pStyle w:val="BodyText"/>
        <w:spacing w:after="0" w:line="480" w:lineRule="auto"/>
      </w:pPr>
    </w:p>
    <w:p w14:paraId="251842B3" w14:textId="77777777" w:rsidR="00AD538E" w:rsidRPr="00017084" w:rsidRDefault="00820069" w:rsidP="00AD538E">
      <w:pPr>
        <w:pStyle w:val="BodyText"/>
        <w:spacing w:after="0" w:line="480" w:lineRule="auto"/>
      </w:pPr>
      <w:r w:rsidRPr="00017084">
        <w:t>This Agreement, together with any attachments or exhibits specifically referenced herein, constitutes the entire agreement between the Seller and the Buyer with respect to the subject matter hereof, supersedes all prior oral or written representations and contracts, and may be modified only by a written amendment signed by Buyer and Seller.</w:t>
      </w:r>
    </w:p>
    <w:p w14:paraId="2EC3909D" w14:textId="77777777" w:rsidR="00AD538E" w:rsidRPr="00017084" w:rsidRDefault="00AD538E" w:rsidP="00AD538E">
      <w:pPr>
        <w:pStyle w:val="BodyText"/>
        <w:spacing w:before="3"/>
      </w:pPr>
    </w:p>
    <w:p w14:paraId="1F8FAABB"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70" w:name="_Toc36025801"/>
      <w:r w:rsidRPr="00017084">
        <w:rPr>
          <w:rFonts w:ascii="Times New Roman" w:hAnsi="Times New Roman"/>
        </w:rPr>
        <w:t>RECORDING</w:t>
      </w:r>
      <w:bookmarkEnd w:id="170"/>
    </w:p>
    <w:p w14:paraId="65959DA6" w14:textId="77777777" w:rsidR="0054164A" w:rsidRPr="00017084" w:rsidRDefault="0054164A" w:rsidP="00AD538E">
      <w:pPr>
        <w:pStyle w:val="BodyText"/>
        <w:spacing w:after="0" w:line="480" w:lineRule="auto"/>
        <w:rPr>
          <w:w w:val="105"/>
        </w:rPr>
      </w:pPr>
    </w:p>
    <w:p w14:paraId="37CDE1B7" w14:textId="5DB46639" w:rsidR="00AD538E" w:rsidRPr="00017084" w:rsidRDefault="00820069" w:rsidP="00AD538E">
      <w:pPr>
        <w:pStyle w:val="BodyText"/>
        <w:spacing w:after="0" w:line="480" w:lineRule="auto"/>
      </w:pPr>
      <w:r w:rsidRPr="00017084">
        <w:rPr>
          <w:w w:val="105"/>
        </w:rPr>
        <w:t xml:space="preserve">Each Party consents to the recording of its trading, </w:t>
      </w:r>
      <w:proofErr w:type="gramStart"/>
      <w:r w:rsidRPr="00017084">
        <w:rPr>
          <w:w w:val="105"/>
        </w:rPr>
        <w:t>marketing</w:t>
      </w:r>
      <w:proofErr w:type="gramEnd"/>
      <w:r w:rsidRPr="00017084">
        <w:rPr>
          <w:w w:val="105"/>
        </w:rPr>
        <w:t xml:space="preserve"> and scheduling representatives' telephone conversations without any further notice.  Any recordings may be submitted in evidence to any court or in any legal proceeding for the purpose of establishing any matter relating to the Transaction. In addition, the Parties agree not to contest the authority of either Party's employees to enter into the Transaction evidenced by this Confirmation. Notwithstanding the foregoing, any agreement with respect to the Transaction shall be in a writing signed by both</w:t>
      </w:r>
      <w:r w:rsidRPr="00017084">
        <w:rPr>
          <w:spacing w:val="32"/>
          <w:w w:val="105"/>
        </w:rPr>
        <w:t xml:space="preserve"> </w:t>
      </w:r>
      <w:r w:rsidRPr="00017084">
        <w:rPr>
          <w:w w:val="105"/>
        </w:rPr>
        <w:t>Parties.</w:t>
      </w:r>
      <w:r w:rsidRPr="00017084">
        <w:t xml:space="preserve"> </w:t>
      </w:r>
    </w:p>
    <w:p w14:paraId="7058FF58" w14:textId="77777777" w:rsidR="00AD538E" w:rsidRPr="00017084" w:rsidRDefault="00AD538E" w:rsidP="00AD538E">
      <w:pPr>
        <w:pStyle w:val="BodyText"/>
        <w:spacing w:before="8"/>
      </w:pPr>
    </w:p>
    <w:p w14:paraId="2148D951"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lastRenderedPageBreak/>
        <w:br/>
      </w:r>
      <w:bookmarkStart w:id="171" w:name="_Toc36025802"/>
      <w:r w:rsidRPr="00017084">
        <w:rPr>
          <w:rFonts w:ascii="Times New Roman" w:hAnsi="Times New Roman"/>
        </w:rPr>
        <w:t>WAIVER</w:t>
      </w:r>
      <w:bookmarkEnd w:id="171"/>
    </w:p>
    <w:p w14:paraId="02C5C621" w14:textId="77777777" w:rsidR="0054164A" w:rsidRPr="00017084" w:rsidRDefault="0054164A" w:rsidP="00AD538E">
      <w:pPr>
        <w:pStyle w:val="BodyText"/>
        <w:spacing w:after="0" w:line="480" w:lineRule="auto"/>
        <w:rPr>
          <w:w w:val="105"/>
        </w:rPr>
      </w:pPr>
    </w:p>
    <w:p w14:paraId="784EA153" w14:textId="77777777" w:rsidR="00AD538E" w:rsidRPr="00017084" w:rsidRDefault="00820069" w:rsidP="00AD538E">
      <w:pPr>
        <w:pStyle w:val="BodyText"/>
        <w:spacing w:after="0" w:line="480" w:lineRule="auto"/>
      </w:pPr>
      <w:r w:rsidRPr="00017084">
        <w:rPr>
          <w:w w:val="105"/>
        </w:rPr>
        <w:t xml:space="preserve">No delay or omission by a Party in the exercise of any right under this Agreement shall be taken, </w:t>
      </w:r>
      <w:proofErr w:type="gramStart"/>
      <w:r w:rsidRPr="00017084">
        <w:rPr>
          <w:w w:val="105"/>
        </w:rPr>
        <w:t>construed</w:t>
      </w:r>
      <w:proofErr w:type="gramEnd"/>
      <w:r w:rsidRPr="00017084">
        <w:rPr>
          <w:w w:val="105"/>
        </w:rPr>
        <w:t xml:space="preserve"> or considered as a waiver or relinquishment thereof, and any such right may be exercised from time to time and as often as may be deemed expedient. If any of the terms and conditions hereof are breached and thereafter waived by a Party, such waiver shall be limited to the particular breach so waived and is not deemed to waive any other breach hereunder.</w:t>
      </w:r>
    </w:p>
    <w:p w14:paraId="7B8FD5FA" w14:textId="77777777" w:rsidR="00AD538E" w:rsidRPr="00017084" w:rsidRDefault="00AD538E" w:rsidP="00AD538E">
      <w:pPr>
        <w:pStyle w:val="BodyText"/>
        <w:spacing w:before="2"/>
      </w:pPr>
    </w:p>
    <w:p w14:paraId="5810CD15"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72" w:name="_Toc36025803"/>
      <w:r w:rsidRPr="00017084">
        <w:rPr>
          <w:rFonts w:ascii="Times New Roman" w:hAnsi="Times New Roman"/>
        </w:rPr>
        <w:t>MISCELL</w:t>
      </w:r>
      <w:r w:rsidR="00A154F0" w:rsidRPr="00017084">
        <w:rPr>
          <w:rFonts w:ascii="Times New Roman" w:hAnsi="Times New Roman"/>
        </w:rPr>
        <w:t>A</w:t>
      </w:r>
      <w:r w:rsidRPr="00017084">
        <w:rPr>
          <w:rFonts w:ascii="Times New Roman" w:hAnsi="Times New Roman"/>
        </w:rPr>
        <w:t>NEOUS</w:t>
      </w:r>
      <w:bookmarkEnd w:id="172"/>
    </w:p>
    <w:p w14:paraId="179882D0" w14:textId="77777777" w:rsidR="0054164A" w:rsidRPr="00017084" w:rsidRDefault="0054164A" w:rsidP="00AD538E">
      <w:pPr>
        <w:pStyle w:val="BodyText"/>
        <w:spacing w:after="0" w:line="480" w:lineRule="auto"/>
        <w:rPr>
          <w:w w:val="105"/>
        </w:rPr>
      </w:pPr>
    </w:p>
    <w:p w14:paraId="50DF136B" w14:textId="77777777" w:rsidR="00AD538E" w:rsidRPr="00017084" w:rsidRDefault="00820069" w:rsidP="00BE2122">
      <w:pPr>
        <w:pStyle w:val="BodyText"/>
        <w:numPr>
          <w:ilvl w:val="0"/>
          <w:numId w:val="18"/>
        </w:numPr>
        <w:spacing w:after="0" w:line="480" w:lineRule="auto"/>
      </w:pPr>
      <w:r w:rsidRPr="00017084">
        <w:rPr>
          <w:w w:val="105"/>
        </w:rPr>
        <w:t xml:space="preserve">In the event that any provision of the Agreement shall be found to be void or unenforceable, such findings shall not be construed to render any other provision of the Agreement either void or unenforceable, and all other provisions shall </w:t>
      </w:r>
      <w:proofErr w:type="gramStart"/>
      <w:r w:rsidRPr="00017084">
        <w:rPr>
          <w:w w:val="105"/>
        </w:rPr>
        <w:t>remain  in</w:t>
      </w:r>
      <w:proofErr w:type="gramEnd"/>
      <w:r w:rsidRPr="00017084">
        <w:rPr>
          <w:w w:val="105"/>
        </w:rPr>
        <w:t xml:space="preserve"> full force and effect unless the provisions which are void or  unenforceable  shall substantially affect the rights or obligations granted to or undertaken by either</w:t>
      </w:r>
      <w:r w:rsidRPr="00017084">
        <w:rPr>
          <w:spacing w:val="28"/>
          <w:w w:val="105"/>
        </w:rPr>
        <w:t xml:space="preserve"> </w:t>
      </w:r>
      <w:r w:rsidRPr="00017084">
        <w:rPr>
          <w:w w:val="105"/>
        </w:rPr>
        <w:t>Party.</w:t>
      </w:r>
    </w:p>
    <w:p w14:paraId="18F8D002" w14:textId="77777777" w:rsidR="00A154F0" w:rsidRPr="00017084" w:rsidRDefault="00820069" w:rsidP="00BE2122">
      <w:pPr>
        <w:pStyle w:val="BodyText"/>
        <w:numPr>
          <w:ilvl w:val="0"/>
          <w:numId w:val="18"/>
        </w:numPr>
        <w:spacing w:after="0" w:line="480" w:lineRule="auto"/>
      </w:pPr>
      <w:r w:rsidRPr="00017084">
        <w:t xml:space="preserve">Neither Party shall issue or release any announcement, statement, press release or other publicity or marketing materials relating to this Agreement, or otherwise use the other Party's trademarks, service marks, trade names, logos, </w:t>
      </w:r>
      <w:proofErr w:type="gramStart"/>
      <w:r w:rsidRPr="00017084">
        <w:t>symbols</w:t>
      </w:r>
      <w:proofErr w:type="gramEnd"/>
      <w:r w:rsidRPr="00017084">
        <w:t xml:space="preserve"> or brand names, in each case, without the prior written consent of the other Party.</w:t>
      </w:r>
    </w:p>
    <w:p w14:paraId="1C5091EE" w14:textId="77777777" w:rsidR="002A595E" w:rsidRPr="00017084" w:rsidRDefault="00820069" w:rsidP="00BE2122">
      <w:pPr>
        <w:pStyle w:val="BodyText"/>
        <w:numPr>
          <w:ilvl w:val="0"/>
          <w:numId w:val="18"/>
        </w:numPr>
        <w:spacing w:after="0" w:line="480" w:lineRule="auto"/>
      </w:pPr>
      <w:r w:rsidRPr="00017084">
        <w:lastRenderedPageBreak/>
        <w:t xml:space="preserve">This Agreement may only be amended, </w:t>
      </w:r>
      <w:proofErr w:type="gramStart"/>
      <w:r w:rsidRPr="00017084">
        <w:t>modified</w:t>
      </w:r>
      <w:proofErr w:type="gramEnd"/>
      <w:r w:rsidRPr="00017084">
        <w:t xml:space="preserve"> or supplemented by an agreement in writing signed by each Party hereto.</w:t>
      </w:r>
    </w:p>
    <w:p w14:paraId="59FB0996" w14:textId="7C7A41F7" w:rsidR="00A154F0" w:rsidRPr="00017084" w:rsidRDefault="00820069" w:rsidP="002A595E">
      <w:pPr>
        <w:pStyle w:val="BodyText"/>
        <w:numPr>
          <w:ilvl w:val="0"/>
          <w:numId w:val="18"/>
        </w:numPr>
        <w:spacing w:after="0" w:line="480" w:lineRule="auto"/>
      </w:pPr>
      <w:r w:rsidRPr="00017084">
        <w:t xml:space="preserve">This Agreement including all Transaction Confirmations hereunder may be executed in counterparts, each of which will be considered an original, but all of which shall constitute one instrument.  Further, the Parties agree that the electronic signature of a Party to this Agreement and the forms appended herein shall be as valid as an original signature of such Party and shall be effective to bind such Party. For purposes hereof, “electronic signature” means either a manually signed original signature or an electronic symbol or process attached to or logically associated with a record and executed or adopted by a party with the intent to sign the record that is then transmitted by electronic means; “transmitted by electronic means” means </w:t>
      </w:r>
      <w:r w:rsidR="00EF1E4C" w:rsidRPr="00017084">
        <w:t>email transmission or other similar electronic or digital means of communication providing evidence of transmission</w:t>
      </w:r>
      <w:r w:rsidRPr="00017084">
        <w:t xml:space="preserve">, including </w:t>
      </w:r>
      <w:r w:rsidR="00433624" w:rsidRPr="00017084">
        <w:t>transmission via the</w:t>
      </w:r>
      <w:r w:rsidRPr="00017084">
        <w:t xml:space="preserve"> internet as a “pdf” (portable document format) or equivalent format. The use of electronic signature shall be approved by Buyer prior to use by Seller.</w:t>
      </w:r>
      <w:r w:rsidR="00433624" w:rsidRPr="00017084">
        <w:t xml:space="preserve"> The requirement for Attestation and Witness is waived upon approval of electronic signature by Buyer. </w:t>
      </w:r>
    </w:p>
    <w:p w14:paraId="0EABAD31" w14:textId="77777777" w:rsidR="00AD538E" w:rsidRPr="00017084" w:rsidRDefault="00AD538E" w:rsidP="00AD538E">
      <w:pPr>
        <w:pStyle w:val="BodyText"/>
        <w:spacing w:before="2"/>
      </w:pPr>
    </w:p>
    <w:p w14:paraId="6B1FE147" w14:textId="77777777" w:rsidR="00AD538E" w:rsidRPr="00017084" w:rsidRDefault="00820069" w:rsidP="00CC7AF3">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73" w:name="_Toc36025804"/>
      <w:r w:rsidRPr="00017084">
        <w:rPr>
          <w:rFonts w:ascii="Times New Roman" w:hAnsi="Times New Roman"/>
        </w:rPr>
        <w:t>NOTICES</w:t>
      </w:r>
      <w:bookmarkEnd w:id="173"/>
    </w:p>
    <w:p w14:paraId="41124EA3" w14:textId="77777777" w:rsidR="00A64E22" w:rsidRPr="00017084" w:rsidRDefault="00A64E22" w:rsidP="00AD538E">
      <w:pPr>
        <w:pStyle w:val="BodyText"/>
        <w:spacing w:after="0" w:line="480" w:lineRule="auto"/>
        <w:rPr>
          <w:w w:val="105"/>
        </w:rPr>
      </w:pPr>
    </w:p>
    <w:p w14:paraId="097CB7ED" w14:textId="77777777" w:rsidR="0081511B" w:rsidRDefault="00820069" w:rsidP="00AD538E">
      <w:pPr>
        <w:pStyle w:val="BodyText"/>
        <w:spacing w:after="0" w:line="480" w:lineRule="auto"/>
        <w:rPr>
          <w:w w:val="105"/>
        </w:rPr>
        <w:sectPr w:rsidR="0081511B" w:rsidSect="003A1F55">
          <w:footerReference w:type="default" r:id="rId11"/>
          <w:pgSz w:w="12240" w:h="15840" w:code="1"/>
          <w:pgMar w:top="1440" w:right="1800" w:bottom="1440" w:left="1800" w:header="720" w:footer="720" w:gutter="0"/>
          <w:cols w:space="720"/>
          <w:docGrid w:linePitch="360"/>
        </w:sectPr>
      </w:pPr>
      <w:r w:rsidRPr="00017084">
        <w:rPr>
          <w:w w:val="105"/>
        </w:rPr>
        <w:t xml:space="preserve">All notices, </w:t>
      </w:r>
      <w:proofErr w:type="gramStart"/>
      <w:r w:rsidRPr="00017084">
        <w:rPr>
          <w:w w:val="105"/>
        </w:rPr>
        <w:t>payments</w:t>
      </w:r>
      <w:proofErr w:type="gramEnd"/>
      <w:r w:rsidRPr="00017084">
        <w:rPr>
          <w:w w:val="105"/>
        </w:rPr>
        <w:t xml:space="preserve"> and other formal communications which either Party may </w:t>
      </w:r>
    </w:p>
    <w:p w14:paraId="765FA824" w14:textId="299AB120" w:rsidR="00AD538E" w:rsidRPr="00017084" w:rsidRDefault="00820069" w:rsidP="0081511B">
      <w:pPr>
        <w:pStyle w:val="BodyText"/>
        <w:spacing w:after="0" w:line="480" w:lineRule="auto"/>
        <w:ind w:firstLine="0"/>
      </w:pPr>
      <w:r w:rsidRPr="00017084">
        <w:rPr>
          <w:w w:val="105"/>
        </w:rPr>
        <w:lastRenderedPageBreak/>
        <w:t xml:space="preserve">give to the other under or in connection with this Agreement shall be in writing and shall be sent </w:t>
      </w:r>
      <w:r w:rsidR="00BE2122" w:rsidRPr="00017084">
        <w:rPr>
          <w:w w:val="105"/>
        </w:rPr>
        <w:t xml:space="preserve">electronically and </w:t>
      </w:r>
      <w:r w:rsidRPr="00017084">
        <w:rPr>
          <w:w w:val="105"/>
        </w:rPr>
        <w:t>by any of the following methods: hand delivery; reputable overnight courier; certified mail, return receipt requested; or, with respect to communications other than payments, by electronic means, if the original communication is delivered by reputable overnight courier. The communications shall be sent to the following addresses, and shall be effective when</w:t>
      </w:r>
      <w:r w:rsidRPr="00017084">
        <w:rPr>
          <w:spacing w:val="28"/>
          <w:w w:val="105"/>
        </w:rPr>
        <w:t xml:space="preserve"> </w:t>
      </w:r>
      <w:r w:rsidRPr="00017084">
        <w:rPr>
          <w:w w:val="105"/>
        </w:rPr>
        <w:t>received:</w:t>
      </w:r>
    </w:p>
    <w:p w14:paraId="4EC2609E" w14:textId="77777777" w:rsidR="00AD538E" w:rsidRPr="00017084" w:rsidRDefault="00820069" w:rsidP="00AD538E">
      <w:pPr>
        <w:pStyle w:val="BodyText"/>
        <w:spacing w:before="74"/>
        <w:ind w:left="186"/>
      </w:pPr>
      <w:r w:rsidRPr="00017084">
        <w:rPr>
          <w:w w:val="105"/>
        </w:rPr>
        <w:t>If to PPL Electric Utilities Corporation:</w:t>
      </w:r>
    </w:p>
    <w:p w14:paraId="12016AD6" w14:textId="74592906" w:rsidR="00AD538E" w:rsidRPr="00017084" w:rsidRDefault="00820069" w:rsidP="00AD538E">
      <w:pPr>
        <w:pStyle w:val="BodyText"/>
        <w:ind w:left="3600" w:firstLine="0"/>
        <w:rPr>
          <w:w w:val="105"/>
        </w:rPr>
      </w:pPr>
      <w:r w:rsidRPr="00017084">
        <w:rPr>
          <w:w w:val="105"/>
        </w:rPr>
        <w:t>PPL Electric Utilities Corporation</w:t>
      </w:r>
    </w:p>
    <w:p w14:paraId="1B87CF48" w14:textId="561125DE" w:rsidR="007550F1" w:rsidRPr="00017084" w:rsidRDefault="007550F1" w:rsidP="00AD538E">
      <w:pPr>
        <w:pStyle w:val="BodyText"/>
        <w:ind w:left="3600" w:firstLine="0"/>
      </w:pPr>
      <w:r w:rsidRPr="00017084">
        <w:rPr>
          <w:w w:val="105"/>
        </w:rPr>
        <w:t xml:space="preserve">Address: </w:t>
      </w:r>
      <w:r w:rsidR="00A56EFA" w:rsidRPr="00A56EFA">
        <w:rPr>
          <w:w w:val="105"/>
        </w:rPr>
        <w:t>827 Hausman Rd., 1st Floor</w:t>
      </w:r>
      <w:r w:rsidRPr="00017084">
        <w:rPr>
          <w:w w:val="105"/>
        </w:rPr>
        <w:t xml:space="preserve">, Allentown, PA </w:t>
      </w:r>
      <w:r w:rsidR="00A56EFA" w:rsidRPr="00017084">
        <w:rPr>
          <w:w w:val="105"/>
        </w:rPr>
        <w:t>1810</w:t>
      </w:r>
      <w:r w:rsidR="00A56EFA">
        <w:rPr>
          <w:w w:val="105"/>
        </w:rPr>
        <w:t>4</w:t>
      </w:r>
    </w:p>
    <w:p w14:paraId="5B6C5A9F" w14:textId="4A44AF56" w:rsidR="00AD538E" w:rsidRPr="00017084" w:rsidRDefault="00820069" w:rsidP="00AD538E">
      <w:pPr>
        <w:pStyle w:val="BodyText"/>
        <w:ind w:left="3600" w:firstLine="0"/>
        <w:rPr>
          <w:w w:val="105"/>
        </w:rPr>
      </w:pPr>
      <w:r w:rsidRPr="00017084">
        <w:rPr>
          <w:w w:val="105"/>
        </w:rPr>
        <w:t xml:space="preserve">Attn: </w:t>
      </w:r>
      <w:r w:rsidR="008352D8" w:rsidRPr="008352D8">
        <w:rPr>
          <w:w w:val="105"/>
        </w:rPr>
        <w:t>Energy Procurement Team</w:t>
      </w:r>
    </w:p>
    <w:p w14:paraId="66DD7F85" w14:textId="307F0B32" w:rsidR="00AD538E" w:rsidRPr="00017084" w:rsidRDefault="00820069" w:rsidP="00AD538E">
      <w:pPr>
        <w:pStyle w:val="BodyText"/>
        <w:ind w:left="3600" w:firstLine="0"/>
        <w:rPr>
          <w:w w:val="105"/>
        </w:rPr>
      </w:pPr>
      <w:r w:rsidRPr="00017084">
        <w:rPr>
          <w:w w:val="105"/>
        </w:rPr>
        <w:t xml:space="preserve">Telephone: </w:t>
      </w:r>
      <w:r w:rsidR="008352D8" w:rsidRPr="008352D8">
        <w:rPr>
          <w:w w:val="105"/>
        </w:rPr>
        <w:t>484</w:t>
      </w:r>
      <w:r w:rsidR="008352D8">
        <w:rPr>
          <w:w w:val="105"/>
        </w:rPr>
        <w:t>.</w:t>
      </w:r>
      <w:r w:rsidR="008352D8" w:rsidRPr="008352D8">
        <w:rPr>
          <w:w w:val="105"/>
        </w:rPr>
        <w:t>634</w:t>
      </w:r>
      <w:r w:rsidR="008352D8">
        <w:rPr>
          <w:w w:val="105"/>
        </w:rPr>
        <w:t>.</w:t>
      </w:r>
      <w:r w:rsidR="008352D8" w:rsidRPr="008352D8">
        <w:rPr>
          <w:w w:val="105"/>
        </w:rPr>
        <w:t>3716</w:t>
      </w:r>
    </w:p>
    <w:p w14:paraId="5A71F186" w14:textId="7D750351" w:rsidR="00AD538E" w:rsidRPr="00017084" w:rsidRDefault="00820069" w:rsidP="00AD538E">
      <w:pPr>
        <w:pStyle w:val="BodyText"/>
        <w:ind w:left="3600" w:firstLine="0"/>
        <w:rPr>
          <w:w w:val="105"/>
        </w:rPr>
      </w:pPr>
      <w:r w:rsidRPr="00017084">
        <w:rPr>
          <w:w w:val="105"/>
        </w:rPr>
        <w:t xml:space="preserve">Email: </w:t>
      </w:r>
      <w:r w:rsidR="008352D8" w:rsidRPr="008352D8">
        <w:rPr>
          <w:w w:val="105"/>
        </w:rPr>
        <w:t>PPLEUAEC@pplweb.com</w:t>
      </w:r>
    </w:p>
    <w:p w14:paraId="604B8435" w14:textId="77777777" w:rsidR="00AD538E" w:rsidRPr="00017084" w:rsidRDefault="00AD538E" w:rsidP="00AD538E">
      <w:pPr>
        <w:pStyle w:val="BodyText"/>
        <w:tabs>
          <w:tab w:val="left" w:pos="2851"/>
        </w:tabs>
        <w:spacing w:line="248" w:lineRule="exact"/>
        <w:ind w:left="177"/>
        <w:rPr>
          <w:w w:val="105"/>
        </w:rPr>
      </w:pPr>
    </w:p>
    <w:p w14:paraId="4C1BDFFC" w14:textId="14E704A8" w:rsidR="00AD538E" w:rsidRPr="00017084" w:rsidRDefault="00820069" w:rsidP="00AD538E">
      <w:pPr>
        <w:pStyle w:val="BodyText"/>
        <w:tabs>
          <w:tab w:val="left" w:pos="2851"/>
        </w:tabs>
        <w:spacing w:line="248" w:lineRule="exact"/>
        <w:ind w:left="177"/>
      </w:pPr>
      <w:r w:rsidRPr="00017084">
        <w:rPr>
          <w:w w:val="105"/>
        </w:rPr>
        <w:t>If</w:t>
      </w:r>
      <w:r w:rsidRPr="00017084">
        <w:rPr>
          <w:spacing w:val="-1"/>
          <w:w w:val="105"/>
        </w:rPr>
        <w:t xml:space="preserve"> </w:t>
      </w:r>
      <w:r w:rsidRPr="00017084">
        <w:rPr>
          <w:w w:val="105"/>
        </w:rPr>
        <w:t>to</w:t>
      </w:r>
      <w:r w:rsidRPr="00E074CA">
        <w:rPr>
          <w:w w:val="105"/>
        </w:rPr>
        <w:t xml:space="preserve">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r w:rsidR="004D4C0A" w:rsidRPr="00D37059" w:rsidDel="004D4C0A">
        <w:rPr>
          <w:w w:val="105"/>
        </w:rPr>
        <w:t xml:space="preserve"> </w:t>
      </w:r>
      <w:r w:rsidRPr="00017084">
        <w:rPr>
          <w:w w:val="105"/>
        </w:rPr>
        <w:t>(Seller):</w:t>
      </w:r>
    </w:p>
    <w:p w14:paraId="646CB49D" w14:textId="77777777" w:rsidR="00AD538E" w:rsidRPr="00017084" w:rsidRDefault="00AD538E" w:rsidP="00AD538E">
      <w:pPr>
        <w:spacing w:line="252" w:lineRule="auto"/>
        <w:jc w:val="both"/>
      </w:pPr>
    </w:p>
    <w:p w14:paraId="691D9A42" w14:textId="34A8F118" w:rsidR="00403516" w:rsidRPr="00017084" w:rsidRDefault="00403516" w:rsidP="00AD538E">
      <w:pPr>
        <w:pStyle w:val="BodyText"/>
        <w:ind w:left="3600" w:firstLine="0"/>
        <w:rPr>
          <w:w w:val="105"/>
        </w:rPr>
      </w:pPr>
      <w:r w:rsidRPr="00017084">
        <w:rPr>
          <w:w w:val="105"/>
        </w:rPr>
        <w:t>Address:</w:t>
      </w:r>
      <w:r w:rsidR="004D4C0A">
        <w:rPr>
          <w:w w:val="105"/>
        </w:rPr>
        <w:t xml:space="preserve">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p>
    <w:p w14:paraId="3959E4B8" w14:textId="5035E2A3" w:rsidR="00AD538E" w:rsidRPr="00017084" w:rsidRDefault="00820069" w:rsidP="00AD538E">
      <w:pPr>
        <w:pStyle w:val="BodyText"/>
        <w:ind w:left="3600" w:firstLine="0"/>
        <w:rPr>
          <w:w w:val="105"/>
        </w:rPr>
      </w:pPr>
      <w:r w:rsidRPr="00017084">
        <w:rPr>
          <w:w w:val="105"/>
        </w:rPr>
        <w:t xml:space="preserve">Attn: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p>
    <w:p w14:paraId="48A84015" w14:textId="5E6C1D5B" w:rsidR="00AD538E" w:rsidRPr="00017084" w:rsidRDefault="00820069" w:rsidP="00AD538E">
      <w:pPr>
        <w:pStyle w:val="BodyText"/>
        <w:ind w:left="3600" w:firstLine="0"/>
        <w:rPr>
          <w:w w:val="105"/>
        </w:rPr>
      </w:pPr>
      <w:r w:rsidRPr="00017084">
        <w:rPr>
          <w:w w:val="105"/>
        </w:rPr>
        <w:t>Telephone:</w:t>
      </w:r>
      <w:r w:rsidR="004D4C0A">
        <w:rPr>
          <w:w w:val="105"/>
        </w:rPr>
        <w:t xml:space="preserve">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r w:rsidRPr="00017084">
        <w:rPr>
          <w:w w:val="105"/>
        </w:rPr>
        <w:t xml:space="preserve"> </w:t>
      </w:r>
    </w:p>
    <w:p w14:paraId="79AF4C47" w14:textId="74AF031F" w:rsidR="00AD538E" w:rsidRPr="00017084" w:rsidRDefault="00820069" w:rsidP="00AD538E">
      <w:pPr>
        <w:pStyle w:val="BodyText"/>
        <w:ind w:left="3600" w:firstLine="0"/>
        <w:rPr>
          <w:w w:val="105"/>
        </w:rPr>
      </w:pPr>
      <w:r w:rsidRPr="00017084">
        <w:rPr>
          <w:w w:val="105"/>
        </w:rPr>
        <w:t xml:space="preserve">Email: </w:t>
      </w:r>
      <w:r w:rsidR="004D4C0A" w:rsidRPr="00017084">
        <w:rPr>
          <w:u w:val="single"/>
        </w:rPr>
        <w:fldChar w:fldCharType="begin">
          <w:ffData>
            <w:name w:val="Text5"/>
            <w:enabled/>
            <w:calcOnExit w:val="0"/>
            <w:textInput/>
          </w:ffData>
        </w:fldChar>
      </w:r>
      <w:r w:rsidR="004D4C0A" w:rsidRPr="00017084">
        <w:rPr>
          <w:u w:val="single"/>
        </w:rPr>
        <w:instrText xml:space="preserve"> FORMTEXT </w:instrText>
      </w:r>
      <w:r w:rsidR="004D4C0A" w:rsidRPr="00017084">
        <w:rPr>
          <w:u w:val="single"/>
        </w:rPr>
      </w:r>
      <w:r w:rsidR="004D4C0A" w:rsidRPr="00017084">
        <w:rPr>
          <w:u w:val="single"/>
        </w:rPr>
        <w:fldChar w:fldCharType="separate"/>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rFonts w:eastAsia="MS Mincho"/>
          <w:noProof/>
          <w:u w:val="single"/>
        </w:rPr>
        <w:t> </w:t>
      </w:r>
      <w:r w:rsidR="004D4C0A" w:rsidRPr="00017084">
        <w:rPr>
          <w:u w:val="single"/>
        </w:rPr>
        <w:fldChar w:fldCharType="end"/>
      </w:r>
    </w:p>
    <w:p w14:paraId="550E3A26" w14:textId="77777777" w:rsidR="00AD538E" w:rsidRPr="00017084" w:rsidRDefault="00AD538E" w:rsidP="00047354">
      <w:pPr>
        <w:tabs>
          <w:tab w:val="left" w:pos="-1440"/>
        </w:tabs>
        <w:suppressAutoHyphens/>
        <w:spacing w:line="480" w:lineRule="auto"/>
        <w:jc w:val="both"/>
        <w:rPr>
          <w:b/>
        </w:rPr>
      </w:pPr>
    </w:p>
    <w:p w14:paraId="1DD9B579" w14:textId="77777777" w:rsidR="00824B0B" w:rsidRPr="00017084" w:rsidRDefault="00824B0B">
      <w:pPr>
        <w:rPr>
          <w:b/>
        </w:rPr>
      </w:pPr>
    </w:p>
    <w:p w14:paraId="7EC82B71" w14:textId="199E26C1" w:rsidR="009C738D" w:rsidRDefault="00820069" w:rsidP="009C738D">
      <w:pPr>
        <w:pStyle w:val="Heading1"/>
        <w:numPr>
          <w:ilvl w:val="0"/>
          <w:numId w:val="12"/>
        </w:numPr>
        <w:spacing w:before="0" w:after="0"/>
        <w:ind w:left="0" w:firstLine="1152"/>
        <w:jc w:val="center"/>
        <w:rPr>
          <w:rFonts w:ascii="Times New Roman" w:hAnsi="Times New Roman"/>
        </w:rPr>
      </w:pPr>
      <w:r w:rsidRPr="00017084">
        <w:rPr>
          <w:rFonts w:ascii="Times New Roman" w:hAnsi="Times New Roman"/>
        </w:rPr>
        <w:br/>
      </w:r>
      <w:bookmarkStart w:id="174" w:name="_Ref35453427"/>
      <w:bookmarkStart w:id="175" w:name="_Toc36025805"/>
      <w:r w:rsidRPr="00017084">
        <w:rPr>
          <w:rFonts w:ascii="Times New Roman" w:hAnsi="Times New Roman"/>
        </w:rPr>
        <w:t xml:space="preserve">SELLER’S </w:t>
      </w:r>
      <w:proofErr w:type="gramStart"/>
      <w:r w:rsidRPr="00017084">
        <w:rPr>
          <w:rFonts w:ascii="Times New Roman" w:hAnsi="Times New Roman"/>
        </w:rPr>
        <w:t>STEP UP</w:t>
      </w:r>
      <w:proofErr w:type="gramEnd"/>
      <w:r w:rsidRPr="00017084">
        <w:rPr>
          <w:rFonts w:ascii="Times New Roman" w:hAnsi="Times New Roman"/>
        </w:rPr>
        <w:t xml:space="preserve"> RIGHT</w:t>
      </w:r>
      <w:bookmarkEnd w:id="174"/>
      <w:bookmarkEnd w:id="175"/>
    </w:p>
    <w:p w14:paraId="63418976" w14:textId="77777777" w:rsidR="009C738D" w:rsidRPr="009C738D" w:rsidRDefault="009C738D" w:rsidP="009C738D">
      <w:pPr>
        <w:pStyle w:val="BodyText"/>
      </w:pPr>
    </w:p>
    <w:p w14:paraId="3260D84E" w14:textId="4F0E9DCA" w:rsidR="00824B0B" w:rsidRPr="009C738D" w:rsidRDefault="00820069" w:rsidP="009C738D">
      <w:pPr>
        <w:pStyle w:val="BodyText"/>
        <w:spacing w:after="0" w:line="480" w:lineRule="auto"/>
        <w:rPr>
          <w:w w:val="105"/>
        </w:rPr>
      </w:pPr>
      <w:r w:rsidRPr="009C738D">
        <w:rPr>
          <w:w w:val="105"/>
        </w:rPr>
        <w:lastRenderedPageBreak/>
        <w:t>In the event of an early termination of a</w:t>
      </w:r>
      <w:r w:rsidR="00483689" w:rsidRPr="009C738D">
        <w:rPr>
          <w:w w:val="105"/>
        </w:rPr>
        <w:t>n</w:t>
      </w:r>
      <w:r w:rsidRPr="009C738D">
        <w:rPr>
          <w:w w:val="105"/>
        </w:rPr>
        <w:t xml:space="preserve"> AEC SMA between Buyer and an entity other than the Seller, Buyer shall send a written notification to Seller which: (i) describes the individual </w:t>
      </w:r>
      <w:r w:rsidR="00230247" w:rsidRPr="009C738D">
        <w:rPr>
          <w:w w:val="105"/>
        </w:rPr>
        <w:t>AEC</w:t>
      </w:r>
      <w:r w:rsidR="00446E8A" w:rsidRPr="009C738D">
        <w:rPr>
          <w:w w:val="105"/>
        </w:rPr>
        <w:t xml:space="preserve"> </w:t>
      </w:r>
      <w:r w:rsidRPr="009C738D">
        <w:rPr>
          <w:w w:val="105"/>
        </w:rPr>
        <w:t xml:space="preserve">supply obligations associated with the terminated transaction(s); and (ii) requests Seller to agree to supply its full or partial amount of the </w:t>
      </w:r>
      <w:r w:rsidR="00230247" w:rsidRPr="009C738D">
        <w:rPr>
          <w:w w:val="105"/>
        </w:rPr>
        <w:t>AEC</w:t>
      </w:r>
      <w:r w:rsidR="00446E8A" w:rsidRPr="009C738D">
        <w:rPr>
          <w:w w:val="105"/>
        </w:rPr>
        <w:t xml:space="preserve"> </w:t>
      </w:r>
      <w:r w:rsidRPr="009C738D">
        <w:rPr>
          <w:w w:val="105"/>
        </w:rPr>
        <w:t xml:space="preserve">supply obligation associated with </w:t>
      </w:r>
      <w:r w:rsidR="007654D6" w:rsidRPr="009C738D">
        <w:rPr>
          <w:w w:val="105"/>
        </w:rPr>
        <w:t>such t</w:t>
      </w:r>
      <w:r w:rsidRPr="009C738D">
        <w:rPr>
          <w:w w:val="105"/>
        </w:rPr>
        <w:t xml:space="preserve">erminated </w:t>
      </w:r>
      <w:r w:rsidR="007654D6" w:rsidRPr="009C738D">
        <w:rPr>
          <w:w w:val="105"/>
        </w:rPr>
        <w:t>t</w:t>
      </w:r>
      <w:r w:rsidRPr="009C738D">
        <w:rPr>
          <w:w w:val="105"/>
        </w:rPr>
        <w:t xml:space="preserve">ransaction, without change to the pricing, terms and conditions of the terminated agreement and transaction(s). Such agreement to make additional </w:t>
      </w:r>
      <w:r w:rsidR="00230247" w:rsidRPr="009C738D">
        <w:rPr>
          <w:w w:val="105"/>
        </w:rPr>
        <w:t xml:space="preserve">AECs </w:t>
      </w:r>
      <w:r w:rsidRPr="009C738D">
        <w:rPr>
          <w:w w:val="105"/>
        </w:rPr>
        <w:t xml:space="preserve">available shall be termed a “Step-Up”. </w:t>
      </w:r>
    </w:p>
    <w:p w14:paraId="4856ECBF" w14:textId="5571A6D9" w:rsidR="00824B0B" w:rsidRPr="00017084" w:rsidRDefault="00820069" w:rsidP="00824B0B">
      <w:pPr>
        <w:pStyle w:val="BodyText"/>
        <w:spacing w:after="0" w:line="480" w:lineRule="auto"/>
        <w:rPr>
          <w:w w:val="105"/>
        </w:rPr>
      </w:pPr>
      <w:r w:rsidRPr="00017084">
        <w:rPr>
          <w:w w:val="105"/>
        </w:rPr>
        <w:t xml:space="preserve">In the event that Seller wishes to exercise its option to Step-Up when such an opportunity arises, Seller shall respond to Buyer of such within five (5) Business Days from the date of Buyer’s notification.  In Seller’s response, Seller shall indicate: (i) the maximum amount of the increased obligation that Seller wishes to take on given the additional </w:t>
      </w:r>
      <w:r w:rsidR="00230247" w:rsidRPr="00017084">
        <w:rPr>
          <w:w w:val="105"/>
        </w:rPr>
        <w:t>AEC</w:t>
      </w:r>
      <w:r w:rsidR="00446E8A" w:rsidRPr="00017084">
        <w:rPr>
          <w:w w:val="105"/>
        </w:rPr>
        <w:t xml:space="preserve"> </w:t>
      </w:r>
      <w:r w:rsidRPr="00017084">
        <w:rPr>
          <w:w w:val="105"/>
        </w:rPr>
        <w:t xml:space="preserve">supply obligation available from the </w:t>
      </w:r>
      <w:r w:rsidR="007654D6" w:rsidRPr="00017084">
        <w:rPr>
          <w:w w:val="105"/>
        </w:rPr>
        <w:t>t</w:t>
      </w:r>
      <w:r w:rsidRPr="00017084">
        <w:rPr>
          <w:w w:val="105"/>
        </w:rPr>
        <w:t xml:space="preserve">erminated </w:t>
      </w:r>
      <w:r w:rsidR="007654D6" w:rsidRPr="00017084">
        <w:rPr>
          <w:w w:val="105"/>
        </w:rPr>
        <w:t>t</w:t>
      </w:r>
      <w:r w:rsidRPr="00017084">
        <w:rPr>
          <w:w w:val="105"/>
        </w:rPr>
        <w:t xml:space="preserve">ransactions (which need not be all). The amount of </w:t>
      </w:r>
      <w:r w:rsidR="00230247" w:rsidRPr="00017084">
        <w:rPr>
          <w:w w:val="105"/>
        </w:rPr>
        <w:t xml:space="preserve">AEC </w:t>
      </w:r>
      <w:r w:rsidRPr="00017084">
        <w:rPr>
          <w:w w:val="105"/>
        </w:rPr>
        <w:t xml:space="preserve">supply obligation assigned to Seller following Seller’s Step-Up response will be Seller’s pro-rata share of the total of such Step-Up responses from all sellers and will be from zero up to and including the maximum amount that the Seller indicates. Seller’s pro-rata share, as described in this paragraph, shall be the ratio of Seller’s amount indicated in Seller’s Step-Up response to the total of amounts indicated in all sellers’ Step-Up responses.  Once Buyer has determined Seller’s pro-rata share, the Seller is obligated to execute a Transaction Confirmation in the amount of the pro-rata share within one (1) </w:t>
      </w:r>
      <w:r w:rsidR="0089641E" w:rsidRPr="00017084">
        <w:rPr>
          <w:w w:val="105"/>
        </w:rPr>
        <w:t>B</w:t>
      </w:r>
      <w:r w:rsidRPr="00017084">
        <w:rPr>
          <w:w w:val="105"/>
        </w:rPr>
        <w:t xml:space="preserve">usiness </w:t>
      </w:r>
      <w:r w:rsidR="0089641E" w:rsidRPr="00017084">
        <w:rPr>
          <w:w w:val="105"/>
        </w:rPr>
        <w:t>D</w:t>
      </w:r>
      <w:r w:rsidRPr="00017084">
        <w:rPr>
          <w:w w:val="105"/>
        </w:rPr>
        <w:t>ay</w:t>
      </w:r>
      <w:r w:rsidR="007654D6" w:rsidRPr="00017084">
        <w:rPr>
          <w:w w:val="105"/>
        </w:rPr>
        <w:t xml:space="preserve">. The Delivery Date for such Transaction shall be the </w:t>
      </w:r>
      <w:r w:rsidR="00E23E7B">
        <w:rPr>
          <w:w w:val="105"/>
        </w:rPr>
        <w:t>5</w:t>
      </w:r>
      <w:r w:rsidR="007654D6" w:rsidRPr="00017084">
        <w:rPr>
          <w:w w:val="105"/>
          <w:vertAlign w:val="superscript"/>
        </w:rPr>
        <w:t>th</w:t>
      </w:r>
      <w:r w:rsidR="007654D6" w:rsidRPr="00017084">
        <w:rPr>
          <w:w w:val="105"/>
        </w:rPr>
        <w:t xml:space="preserve"> Business Day from the </w:t>
      </w:r>
      <w:r w:rsidR="00E23E7B">
        <w:rPr>
          <w:w w:val="105"/>
        </w:rPr>
        <w:t>effective date of such Transaction Confirm</w:t>
      </w:r>
      <w:r w:rsidR="006F22A5">
        <w:rPr>
          <w:w w:val="105"/>
        </w:rPr>
        <w:t>ation</w:t>
      </w:r>
      <w:r w:rsidR="00E23E7B">
        <w:rPr>
          <w:w w:val="105"/>
        </w:rPr>
        <w:t xml:space="preserve">. </w:t>
      </w:r>
    </w:p>
    <w:p w14:paraId="49C52F02" w14:textId="77777777" w:rsidR="00AD538E" w:rsidRPr="00017084" w:rsidRDefault="00820069" w:rsidP="00824B0B">
      <w:pPr>
        <w:tabs>
          <w:tab w:val="left" w:pos="-1440"/>
        </w:tabs>
        <w:suppressAutoHyphens/>
        <w:spacing w:line="480" w:lineRule="auto"/>
        <w:jc w:val="both"/>
        <w:rPr>
          <w:b/>
        </w:rPr>
      </w:pPr>
      <w:r w:rsidRPr="00017084">
        <w:lastRenderedPageBreak/>
        <w:tab/>
      </w:r>
      <w:r w:rsidR="00824B0B" w:rsidRPr="00017084">
        <w:t>For the avoidance of doubt, in the event that Seller does not respond to Buyer’s Step-Up request within the relevant timeframe, Seller shall be deemed to have rejected the Buyer’s request in full.</w:t>
      </w:r>
    </w:p>
    <w:p w14:paraId="2CA92E7A" w14:textId="77777777" w:rsidR="00AD538E" w:rsidRPr="00017084" w:rsidRDefault="00AD538E" w:rsidP="00047354">
      <w:pPr>
        <w:tabs>
          <w:tab w:val="left" w:pos="-1440"/>
        </w:tabs>
        <w:suppressAutoHyphens/>
        <w:spacing w:line="480" w:lineRule="auto"/>
        <w:jc w:val="both"/>
        <w:rPr>
          <w:b/>
        </w:rPr>
      </w:pPr>
    </w:p>
    <w:p w14:paraId="7168D47C" w14:textId="77777777" w:rsidR="00CA178B" w:rsidRPr="00017084" w:rsidRDefault="00820069" w:rsidP="002A595E">
      <w:pPr>
        <w:spacing w:line="480" w:lineRule="auto"/>
      </w:pPr>
      <w:r w:rsidRPr="00017084">
        <w:rPr>
          <w:b/>
        </w:rPr>
        <w:br w:type="page"/>
      </w:r>
      <w:r w:rsidRPr="00017084">
        <w:rPr>
          <w:b/>
          <w:w w:val="105"/>
        </w:rPr>
        <w:lastRenderedPageBreak/>
        <w:t>WITNESS WHEREOF,</w:t>
      </w:r>
      <w:r w:rsidRPr="00017084">
        <w:rPr>
          <w:w w:val="105"/>
        </w:rPr>
        <w:t xml:space="preserve"> each of the parties hereto acknowledge that they have read the terms and conditions contained herein, </w:t>
      </w:r>
      <w:proofErr w:type="gramStart"/>
      <w:r w:rsidRPr="00017084">
        <w:rPr>
          <w:w w:val="105"/>
        </w:rPr>
        <w:t>understand</w:t>
      </w:r>
      <w:proofErr w:type="gramEnd"/>
      <w:r w:rsidRPr="00017084">
        <w:rPr>
          <w:w w:val="105"/>
        </w:rPr>
        <w:t xml:space="preserve"> and agree to the same and agree to be bound thereby and have caused this Agreement to be executed in duplicate originals by its duly authorized representative on the respective dates entered below.</w:t>
      </w:r>
    </w:p>
    <w:p w14:paraId="5DAC94E7" w14:textId="77777777" w:rsidR="003076D0" w:rsidRPr="00017084" w:rsidRDefault="003076D0">
      <w:pPr>
        <w:suppressAutoHyphens/>
        <w:jc w:val="both"/>
      </w:pPr>
    </w:p>
    <w:p w14:paraId="40D9457F" w14:textId="77777777" w:rsidR="003076D0" w:rsidRPr="00017084" w:rsidRDefault="003076D0">
      <w:pPr>
        <w:suppressAutoHyphens/>
        <w:jc w:val="both"/>
      </w:pPr>
    </w:p>
    <w:p w14:paraId="6A4C0255" w14:textId="77777777" w:rsidR="003076D0" w:rsidRPr="00017084" w:rsidRDefault="003076D0">
      <w:pPr>
        <w:suppressAutoHyphens/>
        <w:jc w:val="both"/>
      </w:pPr>
    </w:p>
    <w:p w14:paraId="010277FC" w14:textId="77777777" w:rsidR="003076D0" w:rsidRPr="00017084" w:rsidRDefault="003076D0">
      <w:pPr>
        <w:suppressAutoHyphens/>
        <w:jc w:val="both"/>
      </w:pPr>
    </w:p>
    <w:p w14:paraId="56C1B0BF" w14:textId="77777777" w:rsidR="00417F1A" w:rsidRPr="00017084" w:rsidRDefault="00417F1A">
      <w:pPr>
        <w:suppressAutoHyphens/>
        <w:jc w:val="both"/>
      </w:pP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gridCol w:w="4428"/>
      </w:tblGrid>
      <w:tr w:rsidR="00B47BE2" w:rsidRPr="00017084" w14:paraId="2E3E0B99" w14:textId="77777777" w:rsidTr="00A5793C">
        <w:trPr>
          <w:trHeight w:val="576"/>
        </w:trPr>
        <w:tc>
          <w:tcPr>
            <w:tcW w:w="4428" w:type="dxa"/>
          </w:tcPr>
          <w:p w14:paraId="5FA6840D" w14:textId="0E9E1830" w:rsidR="00A64E22" w:rsidRPr="00017084" w:rsidRDefault="004D4C0A" w:rsidP="00417F1A">
            <w:pPr>
              <w:tabs>
                <w:tab w:val="left" w:pos="4320"/>
              </w:tabs>
              <w:rPr>
                <w:b/>
                <w:caps/>
                <w:snapToGrid w:val="0"/>
              </w:rPr>
            </w:pPr>
            <w:r w:rsidRPr="00217ED0">
              <w:rPr>
                <w:b/>
                <w:bCs/>
                <w:u w:val="single"/>
              </w:rPr>
              <w:fldChar w:fldCharType="begin">
                <w:ffData>
                  <w:name w:val="Text5"/>
                  <w:enabled/>
                  <w:calcOnExit w:val="0"/>
                  <w:textInput/>
                </w:ffData>
              </w:fldChar>
            </w:r>
            <w:r w:rsidRPr="00217ED0">
              <w:rPr>
                <w:b/>
                <w:bCs/>
                <w:u w:val="single"/>
              </w:rPr>
              <w:instrText xml:space="preserve"> FORMTEXT </w:instrText>
            </w:r>
            <w:r w:rsidRPr="00217ED0">
              <w:rPr>
                <w:b/>
                <w:bCs/>
                <w:u w:val="single"/>
              </w:rPr>
            </w:r>
            <w:r w:rsidRPr="00217ED0">
              <w:rPr>
                <w:b/>
                <w:bCs/>
                <w:u w:val="single"/>
              </w:rPr>
              <w:fldChar w:fldCharType="separate"/>
            </w:r>
            <w:r w:rsidR="00217ED0" w:rsidRPr="00217ED0">
              <w:rPr>
                <w:rFonts w:eastAsia="MS Mincho"/>
                <w:b/>
                <w:bCs/>
                <w:noProof/>
                <w:u w:val="single"/>
              </w:rPr>
              <w:t>[AEC SUPPLIER]</w:t>
            </w:r>
            <w:r w:rsidRPr="00217ED0">
              <w:rPr>
                <w:b/>
                <w:bCs/>
                <w:u w:val="single"/>
              </w:rPr>
              <w:fldChar w:fldCharType="end"/>
            </w:r>
          </w:p>
          <w:p w14:paraId="1224C4E9" w14:textId="77777777" w:rsidR="00E73D77" w:rsidRPr="00017084" w:rsidRDefault="00820069" w:rsidP="00417F1A">
            <w:pPr>
              <w:tabs>
                <w:tab w:val="left" w:pos="4320"/>
              </w:tabs>
              <w:rPr>
                <w:caps/>
                <w:snapToGrid w:val="0"/>
              </w:rPr>
            </w:pPr>
            <w:r w:rsidRPr="00017084">
              <w:rPr>
                <w:caps/>
                <w:snapToGrid w:val="0"/>
              </w:rPr>
              <w:t>(“SELLER”)</w:t>
            </w:r>
          </w:p>
        </w:tc>
        <w:tc>
          <w:tcPr>
            <w:tcW w:w="4428" w:type="dxa"/>
          </w:tcPr>
          <w:p w14:paraId="27A2DE7C" w14:textId="177582C2" w:rsidR="00E73D77" w:rsidRPr="00017084" w:rsidRDefault="00E73D77" w:rsidP="00417F1A">
            <w:pPr>
              <w:tabs>
                <w:tab w:val="left" w:pos="4320"/>
              </w:tabs>
              <w:rPr>
                <w:caps/>
                <w:snapToGrid w:val="0"/>
              </w:rPr>
            </w:pPr>
          </w:p>
        </w:tc>
      </w:tr>
      <w:tr w:rsidR="00B47BE2" w:rsidRPr="00017084" w14:paraId="2CAB7853" w14:textId="77777777" w:rsidTr="00A64E22">
        <w:trPr>
          <w:trHeight w:val="1197"/>
        </w:trPr>
        <w:tc>
          <w:tcPr>
            <w:tcW w:w="4428" w:type="dxa"/>
          </w:tcPr>
          <w:p w14:paraId="1D4FAA2D" w14:textId="77777777" w:rsidR="00A64E22" w:rsidRPr="00017084" w:rsidRDefault="00A64E22" w:rsidP="00417F1A">
            <w:pPr>
              <w:tabs>
                <w:tab w:val="left" w:pos="4320"/>
              </w:tabs>
              <w:rPr>
                <w:caps/>
                <w:snapToGrid w:val="0"/>
              </w:rPr>
            </w:pPr>
          </w:p>
          <w:p w14:paraId="14403FAA" w14:textId="77777777" w:rsidR="00A64E22" w:rsidRPr="00017084" w:rsidRDefault="00A64E22" w:rsidP="00417F1A">
            <w:pPr>
              <w:tabs>
                <w:tab w:val="left" w:pos="4320"/>
              </w:tabs>
              <w:rPr>
                <w:caps/>
                <w:snapToGrid w:val="0"/>
              </w:rPr>
            </w:pPr>
          </w:p>
          <w:p w14:paraId="7FD722E3" w14:textId="77777777" w:rsidR="00E73D77" w:rsidRPr="00017084" w:rsidRDefault="00820069" w:rsidP="00417F1A">
            <w:pPr>
              <w:tabs>
                <w:tab w:val="left" w:pos="4320"/>
              </w:tabs>
              <w:rPr>
                <w:caps/>
                <w:snapToGrid w:val="0"/>
              </w:rPr>
            </w:pPr>
            <w:r w:rsidRPr="00017084">
              <w:rPr>
                <w:caps/>
                <w:snapToGrid w:val="0"/>
              </w:rPr>
              <w:t>bY:   ___________________________</w:t>
            </w:r>
          </w:p>
        </w:tc>
        <w:tc>
          <w:tcPr>
            <w:tcW w:w="4428" w:type="dxa"/>
          </w:tcPr>
          <w:p w14:paraId="40C04F35" w14:textId="1226129D" w:rsidR="00E73D77" w:rsidRPr="00017084" w:rsidRDefault="00E73D77" w:rsidP="00417F1A">
            <w:pPr>
              <w:tabs>
                <w:tab w:val="left" w:pos="4320"/>
              </w:tabs>
              <w:rPr>
                <w:caps/>
                <w:snapToGrid w:val="0"/>
              </w:rPr>
            </w:pPr>
          </w:p>
        </w:tc>
      </w:tr>
      <w:tr w:rsidR="00B47BE2" w:rsidRPr="00017084" w14:paraId="3FDD5275" w14:textId="77777777" w:rsidTr="00A5793C">
        <w:trPr>
          <w:trHeight w:val="576"/>
        </w:trPr>
        <w:tc>
          <w:tcPr>
            <w:tcW w:w="4428" w:type="dxa"/>
          </w:tcPr>
          <w:p w14:paraId="4933DA59" w14:textId="794C6245" w:rsidR="00E73D77" w:rsidRPr="00017084" w:rsidRDefault="00820069" w:rsidP="00142CAD">
            <w:pPr>
              <w:tabs>
                <w:tab w:val="left" w:pos="4320"/>
              </w:tabs>
              <w:rPr>
                <w:caps/>
                <w:snapToGrid w:val="0"/>
              </w:rPr>
            </w:pPr>
            <w:r w:rsidRPr="00017084">
              <w:rPr>
                <w:caps/>
                <w:snapToGrid w:val="0"/>
              </w:rPr>
              <w:t xml:space="preserve">nAME:  </w:t>
            </w:r>
            <w:r w:rsidRPr="00017084">
              <w:rPr>
                <w:u w:val="single"/>
              </w:rPr>
              <w:fldChar w:fldCharType="begin">
                <w:ffData>
                  <w:name w:val="Text143"/>
                  <w:enabled/>
                  <w:calcOnExit w:val="0"/>
                  <w:textInput/>
                </w:ffData>
              </w:fldChar>
            </w:r>
            <w:r w:rsidRPr="00017084">
              <w:rPr>
                <w:u w:val="single"/>
              </w:rPr>
              <w:instrText xml:space="preserve"> FORMTEXT </w:instrText>
            </w:r>
            <w:r w:rsidRPr="00017084">
              <w:rPr>
                <w:u w:val="single"/>
              </w:rPr>
            </w:r>
            <w:r w:rsidRPr="00017084">
              <w:rPr>
                <w:u w:val="single"/>
              </w:rPr>
              <w:fldChar w:fldCharType="separate"/>
            </w:r>
            <w:r w:rsidR="00876A8D">
              <w:rPr>
                <w:u w:val="single"/>
              </w:rPr>
              <w:t> </w:t>
            </w:r>
            <w:r w:rsidR="00876A8D">
              <w:rPr>
                <w:u w:val="single"/>
              </w:rPr>
              <w:t> </w:t>
            </w:r>
            <w:r w:rsidR="00876A8D">
              <w:rPr>
                <w:u w:val="single"/>
              </w:rPr>
              <w:t> </w:t>
            </w:r>
            <w:r w:rsidR="00876A8D">
              <w:rPr>
                <w:u w:val="single"/>
              </w:rPr>
              <w:t> </w:t>
            </w:r>
            <w:r w:rsidR="00876A8D">
              <w:rPr>
                <w:u w:val="single"/>
              </w:rPr>
              <w:t> </w:t>
            </w:r>
            <w:r w:rsidRPr="00017084">
              <w:rPr>
                <w:u w:val="single"/>
              </w:rPr>
              <w:fldChar w:fldCharType="end"/>
            </w:r>
          </w:p>
        </w:tc>
        <w:tc>
          <w:tcPr>
            <w:tcW w:w="4428" w:type="dxa"/>
          </w:tcPr>
          <w:p w14:paraId="654C6C22" w14:textId="212AA63B" w:rsidR="00E73D77" w:rsidRPr="00017084" w:rsidRDefault="00E73D77" w:rsidP="00417F1A">
            <w:pPr>
              <w:tabs>
                <w:tab w:val="left" w:pos="4320"/>
              </w:tabs>
              <w:rPr>
                <w:caps/>
                <w:snapToGrid w:val="0"/>
              </w:rPr>
            </w:pPr>
          </w:p>
        </w:tc>
      </w:tr>
      <w:tr w:rsidR="00B47BE2" w:rsidRPr="00017084" w14:paraId="7C400CB1" w14:textId="77777777" w:rsidTr="00A5793C">
        <w:trPr>
          <w:trHeight w:val="576"/>
        </w:trPr>
        <w:tc>
          <w:tcPr>
            <w:tcW w:w="4428" w:type="dxa"/>
          </w:tcPr>
          <w:p w14:paraId="28B120E1" w14:textId="77777777" w:rsidR="00E73D77" w:rsidRPr="00017084" w:rsidRDefault="00820069" w:rsidP="00417F1A">
            <w:pPr>
              <w:tabs>
                <w:tab w:val="left" w:pos="4320"/>
              </w:tabs>
              <w:rPr>
                <w:caps/>
                <w:snapToGrid w:val="0"/>
              </w:rPr>
            </w:pPr>
            <w:r w:rsidRPr="00017084">
              <w:rPr>
                <w:caps/>
                <w:snapToGrid w:val="0"/>
              </w:rPr>
              <w:t xml:space="preserve">TITLE:  </w:t>
            </w:r>
            <w:r w:rsidRPr="00017084">
              <w:rPr>
                <w:u w:val="single"/>
              </w:rPr>
              <w:fldChar w:fldCharType="begin">
                <w:ffData>
                  <w:name w:val="Text143"/>
                  <w:enabled/>
                  <w:calcOnExit w:val="0"/>
                  <w:textInput/>
                </w:ffData>
              </w:fldChar>
            </w:r>
            <w:r w:rsidRPr="00017084">
              <w:rPr>
                <w:u w:val="single"/>
              </w:rPr>
              <w:instrText xml:space="preserve"> FORMTEXT </w:instrText>
            </w:r>
            <w:r w:rsidRPr="00017084">
              <w:rPr>
                <w:u w:val="single"/>
              </w:rPr>
            </w:r>
            <w:r w:rsidRPr="00017084">
              <w:rPr>
                <w:u w:val="single"/>
              </w:rPr>
              <w:fldChar w:fldCharType="separate"/>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rFonts w:eastAsia="MS Mincho"/>
                <w:noProof/>
                <w:u w:val="single"/>
              </w:rPr>
              <w:t> </w:t>
            </w:r>
            <w:r w:rsidRPr="00017084">
              <w:rPr>
                <w:u w:val="single"/>
              </w:rPr>
              <w:fldChar w:fldCharType="end"/>
            </w:r>
          </w:p>
        </w:tc>
        <w:tc>
          <w:tcPr>
            <w:tcW w:w="4428" w:type="dxa"/>
          </w:tcPr>
          <w:p w14:paraId="2E47316E" w14:textId="0646EBC9" w:rsidR="00E73D77" w:rsidRPr="00017084" w:rsidRDefault="00E73D77" w:rsidP="00417F1A">
            <w:pPr>
              <w:tabs>
                <w:tab w:val="left" w:pos="4320"/>
              </w:tabs>
              <w:rPr>
                <w:caps/>
                <w:snapToGrid w:val="0"/>
              </w:rPr>
            </w:pPr>
          </w:p>
        </w:tc>
      </w:tr>
      <w:tr w:rsidR="00892E88" w:rsidRPr="00017084" w14:paraId="5CA785A8" w14:textId="77777777" w:rsidTr="00A5793C">
        <w:trPr>
          <w:trHeight w:val="576"/>
        </w:trPr>
        <w:tc>
          <w:tcPr>
            <w:tcW w:w="4428" w:type="dxa"/>
          </w:tcPr>
          <w:p w14:paraId="4033EA4C" w14:textId="16C57E93" w:rsidR="00892E88" w:rsidRPr="00017084" w:rsidRDefault="00892E88" w:rsidP="00A5793C">
            <w:pPr>
              <w:tabs>
                <w:tab w:val="left" w:pos="4320"/>
              </w:tabs>
              <w:rPr>
                <w:caps/>
                <w:snapToGrid w:val="0"/>
              </w:rPr>
            </w:pPr>
          </w:p>
        </w:tc>
        <w:tc>
          <w:tcPr>
            <w:tcW w:w="4428" w:type="dxa"/>
          </w:tcPr>
          <w:p w14:paraId="22B0332A" w14:textId="72722D88" w:rsidR="00892E88" w:rsidRPr="00017084" w:rsidRDefault="00892E88" w:rsidP="00A5793C">
            <w:pPr>
              <w:tabs>
                <w:tab w:val="left" w:pos="4320"/>
              </w:tabs>
              <w:rPr>
                <w:caps/>
                <w:snapToGrid w:val="0"/>
              </w:rPr>
            </w:pPr>
          </w:p>
        </w:tc>
      </w:tr>
    </w:tbl>
    <w:p w14:paraId="21BF6F1A" w14:textId="77777777" w:rsidR="00E73D77" w:rsidRPr="00017084" w:rsidRDefault="00E73D77" w:rsidP="00417F1A">
      <w:pPr>
        <w:tabs>
          <w:tab w:val="left" w:pos="4320"/>
        </w:tabs>
        <w:rPr>
          <w:caps/>
          <w:snapToGrid w:val="0"/>
        </w:rPr>
      </w:pPr>
    </w:p>
    <w:p w14:paraId="7F006875" w14:textId="77777777" w:rsidR="00A84344" w:rsidRPr="00017084" w:rsidRDefault="00820069">
      <w:pPr>
        <w:rPr>
          <w:caps/>
          <w:sz w:val="28"/>
        </w:rPr>
      </w:pPr>
      <w:r w:rsidRPr="00017084">
        <w:rPr>
          <w:caps/>
          <w:sz w:val="28"/>
        </w:rPr>
        <w:br w:type="page"/>
      </w: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856"/>
      </w:tblGrid>
      <w:tr w:rsidR="00A84344" w:rsidRPr="00017084" w14:paraId="177DD90A" w14:textId="77777777" w:rsidTr="005B3950">
        <w:trPr>
          <w:trHeight w:val="576"/>
        </w:trPr>
        <w:tc>
          <w:tcPr>
            <w:tcW w:w="8856" w:type="dxa"/>
          </w:tcPr>
          <w:p w14:paraId="2C363CD9" w14:textId="77777777" w:rsidR="00926792" w:rsidRPr="00017084" w:rsidRDefault="00A84344" w:rsidP="00DE47CF">
            <w:pPr>
              <w:tabs>
                <w:tab w:val="left" w:pos="4320"/>
              </w:tabs>
              <w:rPr>
                <w:b/>
              </w:rPr>
            </w:pPr>
            <w:r w:rsidRPr="00017084">
              <w:rPr>
                <w:b/>
              </w:rPr>
              <w:lastRenderedPageBreak/>
              <w:t xml:space="preserve">PPL Electric Utilities Corporation </w:t>
            </w:r>
          </w:p>
          <w:p w14:paraId="4DB44312" w14:textId="372BF3D6" w:rsidR="00A84344" w:rsidRPr="00017084" w:rsidRDefault="00A84344" w:rsidP="00DE47CF">
            <w:pPr>
              <w:tabs>
                <w:tab w:val="left" w:pos="4320"/>
              </w:tabs>
              <w:rPr>
                <w:caps/>
                <w:snapToGrid w:val="0"/>
              </w:rPr>
            </w:pPr>
            <w:r w:rsidRPr="00017084">
              <w:t>(“BUYER”)</w:t>
            </w:r>
          </w:p>
        </w:tc>
      </w:tr>
      <w:tr w:rsidR="00A84344" w:rsidRPr="00017084" w14:paraId="1682DEF8" w14:textId="77777777" w:rsidTr="005B3950">
        <w:trPr>
          <w:trHeight w:val="1197"/>
        </w:trPr>
        <w:tc>
          <w:tcPr>
            <w:tcW w:w="8856" w:type="dxa"/>
          </w:tcPr>
          <w:p w14:paraId="51FC23C2" w14:textId="77777777" w:rsidR="00A84344" w:rsidRPr="00017084" w:rsidRDefault="00A84344" w:rsidP="00DE47CF">
            <w:pPr>
              <w:tabs>
                <w:tab w:val="left" w:pos="4320"/>
              </w:tabs>
              <w:rPr>
                <w:caps/>
                <w:snapToGrid w:val="0"/>
              </w:rPr>
            </w:pPr>
          </w:p>
          <w:p w14:paraId="50F49C1F" w14:textId="77777777" w:rsidR="00A84344" w:rsidRPr="00017084" w:rsidRDefault="00A84344" w:rsidP="00DE47CF">
            <w:pPr>
              <w:tabs>
                <w:tab w:val="left" w:pos="4320"/>
              </w:tabs>
              <w:rPr>
                <w:caps/>
                <w:snapToGrid w:val="0"/>
              </w:rPr>
            </w:pPr>
          </w:p>
          <w:p w14:paraId="53163883" w14:textId="77777777" w:rsidR="00A84344" w:rsidRPr="00017084" w:rsidRDefault="00A84344" w:rsidP="00DE47CF">
            <w:pPr>
              <w:tabs>
                <w:tab w:val="left" w:pos="4320"/>
              </w:tabs>
              <w:rPr>
                <w:caps/>
                <w:snapToGrid w:val="0"/>
              </w:rPr>
            </w:pPr>
            <w:r w:rsidRPr="00017084">
              <w:rPr>
                <w:caps/>
                <w:snapToGrid w:val="0"/>
              </w:rPr>
              <w:t>BY:  ______________________________</w:t>
            </w:r>
          </w:p>
        </w:tc>
      </w:tr>
      <w:tr w:rsidR="00A84344" w:rsidRPr="00017084" w14:paraId="54127767" w14:textId="77777777" w:rsidTr="005B3950">
        <w:trPr>
          <w:trHeight w:val="576"/>
        </w:trPr>
        <w:tc>
          <w:tcPr>
            <w:tcW w:w="8856" w:type="dxa"/>
          </w:tcPr>
          <w:p w14:paraId="35B0A0B8" w14:textId="6CA6951F" w:rsidR="00A84344" w:rsidRPr="00017084" w:rsidRDefault="00A84344" w:rsidP="00DE47CF">
            <w:pPr>
              <w:tabs>
                <w:tab w:val="left" w:pos="4320"/>
              </w:tabs>
              <w:rPr>
                <w:caps/>
                <w:snapToGrid w:val="0"/>
              </w:rPr>
            </w:pPr>
            <w:r w:rsidRPr="00017084">
              <w:rPr>
                <w:caps/>
                <w:snapToGrid w:val="0"/>
              </w:rPr>
              <w:t xml:space="preserve">NAME:  </w:t>
            </w:r>
            <w:r w:rsidR="00EC3D9A" w:rsidRPr="00017084">
              <w:rPr>
                <w:caps/>
                <w:snapToGrid w:val="0"/>
              </w:rPr>
              <w:t>______________________________</w:t>
            </w:r>
          </w:p>
        </w:tc>
      </w:tr>
      <w:tr w:rsidR="00A84344" w:rsidRPr="00017084" w14:paraId="15B5BC55" w14:textId="77777777" w:rsidTr="005B3950">
        <w:trPr>
          <w:trHeight w:val="576"/>
        </w:trPr>
        <w:tc>
          <w:tcPr>
            <w:tcW w:w="8856" w:type="dxa"/>
          </w:tcPr>
          <w:p w14:paraId="637B8BF9" w14:textId="041C7D0E" w:rsidR="00A84344" w:rsidRPr="00017084" w:rsidRDefault="00A84344" w:rsidP="00DE47CF">
            <w:pPr>
              <w:tabs>
                <w:tab w:val="left" w:pos="4320"/>
              </w:tabs>
              <w:rPr>
                <w:caps/>
                <w:snapToGrid w:val="0"/>
              </w:rPr>
            </w:pPr>
            <w:r w:rsidRPr="00017084">
              <w:rPr>
                <w:caps/>
                <w:snapToGrid w:val="0"/>
              </w:rPr>
              <w:t xml:space="preserve">TITLE:  </w:t>
            </w:r>
            <w:r w:rsidR="00EC3D9A" w:rsidRPr="00017084">
              <w:rPr>
                <w:caps/>
                <w:snapToGrid w:val="0"/>
              </w:rPr>
              <w:t>______________________________</w:t>
            </w:r>
          </w:p>
        </w:tc>
      </w:tr>
    </w:tbl>
    <w:p w14:paraId="4815EF98" w14:textId="4A000D05" w:rsidR="00A84344" w:rsidRPr="00017084" w:rsidRDefault="00A84344">
      <w:pPr>
        <w:rPr>
          <w:caps/>
          <w:sz w:val="28"/>
        </w:rPr>
      </w:pPr>
      <w:r w:rsidRPr="00017084">
        <w:rPr>
          <w:caps/>
          <w:sz w:val="28"/>
        </w:rPr>
        <w:br w:type="page"/>
      </w:r>
    </w:p>
    <w:p w14:paraId="0412A3CB" w14:textId="77777777" w:rsidR="009F1790" w:rsidRPr="00017084" w:rsidRDefault="009F1790">
      <w:pPr>
        <w:rPr>
          <w:caps/>
          <w:sz w:val="28"/>
        </w:rPr>
      </w:pPr>
    </w:p>
    <w:p w14:paraId="0C956813" w14:textId="77777777" w:rsidR="00745CC6" w:rsidRPr="00017084" w:rsidRDefault="00820069" w:rsidP="000E442F">
      <w:pPr>
        <w:pStyle w:val="Heading1"/>
        <w:jc w:val="center"/>
        <w:rPr>
          <w:rFonts w:ascii="Times New Roman" w:hAnsi="Times New Roman"/>
        </w:rPr>
      </w:pPr>
      <w:bookmarkStart w:id="176" w:name="_Toc36025806"/>
      <w:r w:rsidRPr="00017084">
        <w:rPr>
          <w:rFonts w:ascii="Times New Roman" w:hAnsi="Times New Roman"/>
        </w:rPr>
        <w:t>EXHIBIT A</w:t>
      </w:r>
      <w:bookmarkEnd w:id="176"/>
    </w:p>
    <w:p w14:paraId="5AC649D0" w14:textId="77777777" w:rsidR="00A64E22" w:rsidRPr="00017084" w:rsidRDefault="00820069" w:rsidP="00A5793C">
      <w:pPr>
        <w:pStyle w:val="Heading1"/>
        <w:jc w:val="center"/>
        <w:rPr>
          <w:rFonts w:ascii="Times New Roman" w:hAnsi="Times New Roman"/>
        </w:rPr>
      </w:pPr>
      <w:bookmarkStart w:id="177" w:name="_Toc36025807"/>
      <w:r w:rsidRPr="00017084">
        <w:rPr>
          <w:rFonts w:ascii="Times New Roman" w:hAnsi="Times New Roman"/>
        </w:rPr>
        <w:t>TRANSACTION CONFIRMATION EXAMPLE</w:t>
      </w:r>
      <w:bookmarkEnd w:id="177"/>
      <w:r w:rsidRPr="00017084">
        <w:rPr>
          <w:rFonts w:ascii="Times New Roman" w:hAnsi="Times New Roman"/>
        </w:rPr>
        <w:t xml:space="preserve"> </w:t>
      </w:r>
    </w:p>
    <w:p w14:paraId="040A9126" w14:textId="77777777" w:rsidR="00A5793C" w:rsidRPr="00017084" w:rsidRDefault="00820069" w:rsidP="00A5793C">
      <w:pPr>
        <w:pStyle w:val="Heading1"/>
        <w:jc w:val="center"/>
        <w:rPr>
          <w:rFonts w:ascii="Times New Roman" w:hAnsi="Times New Roman"/>
        </w:rPr>
      </w:pPr>
      <w:bookmarkStart w:id="178" w:name="_Toc35583177"/>
      <w:bookmarkStart w:id="179" w:name="_Toc35583526"/>
      <w:bookmarkStart w:id="180" w:name="_Toc36025808"/>
      <w:r w:rsidRPr="00017084">
        <w:rPr>
          <w:rFonts w:ascii="Times New Roman" w:hAnsi="Times New Roman"/>
        </w:rPr>
        <w:t>(One per Product)</w:t>
      </w:r>
      <w:bookmarkEnd w:id="178"/>
      <w:bookmarkEnd w:id="179"/>
      <w:bookmarkEnd w:id="180"/>
    </w:p>
    <w:p w14:paraId="246F1774" w14:textId="76859B4E" w:rsidR="004D1D50" w:rsidRPr="00017084" w:rsidRDefault="00820069" w:rsidP="00810987">
      <w:pPr>
        <w:pStyle w:val="Heading3"/>
        <w:numPr>
          <w:ilvl w:val="0"/>
          <w:numId w:val="0"/>
        </w:numPr>
        <w:spacing w:line="254" w:lineRule="auto"/>
        <w:ind w:right="-90"/>
        <w:jc w:val="both"/>
        <w:rPr>
          <w:rFonts w:ascii="Times New Roman" w:hAnsi="Times New Roman"/>
          <w:b w:val="0"/>
          <w:u w:val="single"/>
        </w:rPr>
      </w:pPr>
      <w:bookmarkStart w:id="181" w:name="_Toc35583178"/>
      <w:bookmarkStart w:id="182" w:name="_Toc35583527"/>
      <w:bookmarkStart w:id="183" w:name="_Toc36025809"/>
      <w:bookmarkStart w:id="184" w:name="_Toc35434866"/>
      <w:bookmarkStart w:id="185" w:name="_Toc35435220"/>
      <w:r w:rsidRPr="00017084">
        <w:rPr>
          <w:rFonts w:ascii="Times New Roman" w:hAnsi="Times New Roman"/>
          <w:b w:val="0"/>
        </w:rPr>
        <w:t xml:space="preserve">This Transaction Confirmation letter is being provided pursuant to and in accordance with the </w:t>
      </w:r>
      <w:r w:rsidR="00A20BEF" w:rsidRPr="00017084">
        <w:rPr>
          <w:rFonts w:ascii="Times New Roman" w:hAnsi="Times New Roman"/>
          <w:b w:val="0"/>
        </w:rPr>
        <w:t xml:space="preserve">AEC </w:t>
      </w:r>
      <w:r w:rsidRPr="00017084">
        <w:rPr>
          <w:rFonts w:ascii="Times New Roman" w:hAnsi="Times New Roman"/>
          <w:b w:val="0"/>
        </w:rPr>
        <w:t xml:space="preserve">Supplier Master Agreement (“Agreement”) dated </w:t>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00E35DC4" w:rsidRPr="00017084">
        <w:rPr>
          <w:rFonts w:ascii="Times New Roman" w:hAnsi="Times New Roman"/>
          <w:b w:val="0"/>
          <w:u w:val="single"/>
        </w:rPr>
        <w:t>[INSERT SMA Effective DATE]</w:t>
      </w:r>
      <w:r w:rsidR="00E35DC4" w:rsidRPr="00E074CA">
        <w:rPr>
          <w:rFonts w:ascii="Times New Roman" w:hAnsi="Times New Roman"/>
          <w:b w:val="0"/>
        </w:rPr>
        <w:t xml:space="preserve"> </w:t>
      </w:r>
      <w:r w:rsidRPr="00017084">
        <w:rPr>
          <w:rFonts w:ascii="Times New Roman" w:hAnsi="Times New Roman"/>
          <w:b w:val="0"/>
        </w:rPr>
        <w:t xml:space="preserve">between </w:t>
      </w:r>
      <w:r w:rsidRPr="00E074CA">
        <w:rPr>
          <w:rFonts w:ascii="Times New Roman" w:hAnsi="Times New Roman"/>
          <w:b w:val="0"/>
          <w:u w:val="single"/>
        </w:rPr>
        <w:t>PPL Electric Utilities Corporation</w:t>
      </w:r>
      <w:r w:rsidRPr="00017084">
        <w:rPr>
          <w:rFonts w:ascii="Times New Roman" w:hAnsi="Times New Roman"/>
          <w:b w:val="0"/>
        </w:rPr>
        <w:t xml:space="preserve"> (“Company” or “Buyer”) and</w:t>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r>
      <w:r w:rsidRPr="00017084">
        <w:rPr>
          <w:rFonts w:ascii="Times New Roman" w:hAnsi="Times New Roman"/>
          <w:b w:val="0"/>
        </w:rPr>
        <w:softHyphen/>
        <w:t xml:space="preserve"> </w:t>
      </w:r>
      <w:r w:rsidR="00E35DC4" w:rsidRPr="00017084">
        <w:rPr>
          <w:rFonts w:ascii="Times New Roman" w:hAnsi="Times New Roman"/>
          <w:b w:val="0"/>
        </w:rPr>
        <w:t>[</w:t>
      </w:r>
      <w:r w:rsidR="00E35DC4" w:rsidRPr="00E074CA">
        <w:rPr>
          <w:rFonts w:ascii="Times New Roman" w:hAnsi="Times New Roman"/>
          <w:b w:val="0"/>
          <w:u w:val="single"/>
        </w:rPr>
        <w:t>INSERT AEC SUPPLIER NAME</w:t>
      </w:r>
      <w:r w:rsidR="00E35DC4" w:rsidRPr="00017084">
        <w:rPr>
          <w:rFonts w:ascii="Times New Roman" w:hAnsi="Times New Roman"/>
          <w:b w:val="0"/>
        </w:rPr>
        <w:t>]</w:t>
      </w:r>
      <w:r w:rsidR="004D4C0A" w:rsidRPr="00017084" w:rsidDel="004D4C0A">
        <w:rPr>
          <w:rFonts w:ascii="Times New Roman" w:hAnsi="Times New Roman"/>
          <w:b w:val="0"/>
        </w:rPr>
        <w:t xml:space="preserve"> </w:t>
      </w:r>
      <w:r w:rsidRPr="00017084">
        <w:rPr>
          <w:rFonts w:ascii="Times New Roman" w:hAnsi="Times New Roman"/>
          <w:b w:val="0"/>
        </w:rPr>
        <w:t>(“AEC Supplier” or “Seller”).</w:t>
      </w:r>
      <w:r w:rsidR="00A20BEF" w:rsidRPr="00017084">
        <w:t xml:space="preserve"> </w:t>
      </w:r>
      <w:r w:rsidR="00A20BEF" w:rsidRPr="00017084">
        <w:rPr>
          <w:rFonts w:ascii="Times New Roman" w:hAnsi="Times New Roman"/>
          <w:b w:val="0"/>
        </w:rPr>
        <w:t>Terms used but not defined herein shall have the meanings ascribed to them in the Agreement.  This Transaction Confirmation shall confirm the following terms of the Transaction agreed to on [</w:t>
      </w:r>
      <w:r w:rsidR="00A20BEF" w:rsidRPr="00E074CA">
        <w:rPr>
          <w:rFonts w:ascii="Times New Roman" w:hAnsi="Times New Roman"/>
          <w:b w:val="0"/>
          <w:u w:val="single"/>
        </w:rPr>
        <w:t>INSERT AEC RFP Solicitation PaPUC approval date</w:t>
      </w:r>
      <w:r w:rsidR="00A20BEF" w:rsidRPr="00017084">
        <w:rPr>
          <w:rFonts w:ascii="Times New Roman" w:hAnsi="Times New Roman"/>
          <w:b w:val="0"/>
        </w:rPr>
        <w:t>] (“Transaction Date”).</w:t>
      </w:r>
      <w:bookmarkEnd w:id="181"/>
      <w:bookmarkEnd w:id="182"/>
      <w:bookmarkEnd w:id="183"/>
      <w:r w:rsidRPr="00017084">
        <w:rPr>
          <w:rFonts w:ascii="Times New Roman" w:hAnsi="Times New Roman"/>
          <w:b w:val="0"/>
        </w:rPr>
        <w:t xml:space="preserve"> </w:t>
      </w:r>
      <w:r w:rsidRPr="00017084">
        <w:rPr>
          <w:rFonts w:ascii="Times New Roman" w:hAnsi="Times New Roman"/>
          <w:b w:val="0"/>
          <w:u w:val="single"/>
        </w:rPr>
        <w:t xml:space="preserve"> </w:t>
      </w:r>
    </w:p>
    <w:p w14:paraId="54E37CE7" w14:textId="77777777" w:rsidR="00A5793C" w:rsidRPr="00017084" w:rsidRDefault="00820069" w:rsidP="00A5793C">
      <w:pPr>
        <w:pStyle w:val="Heading3"/>
        <w:numPr>
          <w:ilvl w:val="0"/>
          <w:numId w:val="0"/>
        </w:numPr>
        <w:spacing w:line="254" w:lineRule="auto"/>
        <w:ind w:right="-90"/>
        <w:rPr>
          <w:rFonts w:ascii="Times New Roman" w:hAnsi="Times New Roman"/>
          <w:b w:val="0"/>
        </w:rPr>
      </w:pPr>
      <w:bookmarkStart w:id="186" w:name="_Toc35583179"/>
      <w:bookmarkStart w:id="187" w:name="_Toc35583528"/>
      <w:bookmarkStart w:id="188" w:name="_Toc36025810"/>
      <w:bookmarkStart w:id="189" w:name="_Toc35434867"/>
      <w:bookmarkStart w:id="190" w:name="_Toc35435221"/>
      <w:bookmarkEnd w:id="184"/>
      <w:bookmarkEnd w:id="185"/>
      <w:r w:rsidRPr="00017084">
        <w:rPr>
          <w:rFonts w:ascii="Times New Roman" w:hAnsi="Times New Roman"/>
          <w:b w:val="0"/>
        </w:rPr>
        <w:t>Buyer and Seller are each referred to as a "Party" and, collectively, as the "Parties".</w:t>
      </w:r>
      <w:bookmarkEnd w:id="186"/>
      <w:bookmarkEnd w:id="187"/>
      <w:bookmarkEnd w:id="188"/>
      <w:r w:rsidRPr="00017084">
        <w:rPr>
          <w:rFonts w:ascii="Times New Roman" w:hAnsi="Times New Roman"/>
          <w:b w:val="0"/>
        </w:rPr>
        <w:t xml:space="preserve"> </w:t>
      </w:r>
      <w:bookmarkEnd w:id="189"/>
      <w:bookmarkEnd w:id="190"/>
    </w:p>
    <w:p w14:paraId="363B99DD" w14:textId="77777777" w:rsidR="00A5793C" w:rsidRPr="00017084" w:rsidRDefault="00820069" w:rsidP="00A5793C">
      <w:pPr>
        <w:pStyle w:val="Heading3"/>
        <w:numPr>
          <w:ilvl w:val="0"/>
          <w:numId w:val="0"/>
        </w:numPr>
        <w:spacing w:line="254" w:lineRule="auto"/>
        <w:ind w:right="-90"/>
        <w:rPr>
          <w:rFonts w:ascii="Times New Roman" w:hAnsi="Times New Roman"/>
          <w:b w:val="0"/>
        </w:rPr>
      </w:pPr>
      <w:bookmarkStart w:id="191" w:name="_Toc35434868"/>
      <w:bookmarkStart w:id="192" w:name="_Toc35435222"/>
      <w:bookmarkStart w:id="193" w:name="_Toc35583180"/>
      <w:bookmarkStart w:id="194" w:name="_Toc35583529"/>
      <w:bookmarkStart w:id="195" w:name="_Toc36025811"/>
      <w:r w:rsidRPr="00017084">
        <w:rPr>
          <w:rFonts w:ascii="Times New Roman" w:hAnsi="Times New Roman"/>
          <w:b w:val="0"/>
        </w:rPr>
        <w:t>The terms of the Transaction to which this Letter relates are as follows:</w:t>
      </w:r>
      <w:bookmarkEnd w:id="191"/>
      <w:bookmarkEnd w:id="192"/>
      <w:bookmarkEnd w:id="193"/>
      <w:bookmarkEnd w:id="194"/>
      <w:bookmarkEnd w:id="195"/>
    </w:p>
    <w:p w14:paraId="278A7500" w14:textId="0F6BA2B8" w:rsidR="00A5793C" w:rsidRPr="00017084" w:rsidRDefault="00820069" w:rsidP="00A5793C">
      <w:pPr>
        <w:pStyle w:val="Heading3"/>
        <w:numPr>
          <w:ilvl w:val="0"/>
          <w:numId w:val="0"/>
        </w:numPr>
        <w:spacing w:line="254" w:lineRule="auto"/>
        <w:ind w:left="2160" w:right="-90" w:hanging="2160"/>
        <w:rPr>
          <w:rFonts w:ascii="Times New Roman" w:hAnsi="Times New Roman"/>
          <w:b w:val="0"/>
        </w:rPr>
      </w:pPr>
      <w:bookmarkStart w:id="196" w:name="_Toc35434869"/>
      <w:bookmarkStart w:id="197" w:name="_Toc35435223"/>
      <w:bookmarkStart w:id="198" w:name="_Toc35583181"/>
      <w:bookmarkStart w:id="199" w:name="_Toc35583530"/>
      <w:bookmarkStart w:id="200" w:name="_Toc36025812"/>
      <w:r w:rsidRPr="00017084">
        <w:rPr>
          <w:rFonts w:ascii="Times New Roman" w:hAnsi="Times New Roman"/>
        </w:rPr>
        <w:t xml:space="preserve">Delivery Date: </w:t>
      </w:r>
      <w:r w:rsidRPr="00017084">
        <w:rPr>
          <w:rFonts w:ascii="Times New Roman" w:hAnsi="Times New Roman"/>
        </w:rPr>
        <w:tab/>
      </w:r>
      <w:r w:rsidRPr="00017084">
        <w:rPr>
          <w:rFonts w:ascii="Times New Roman" w:hAnsi="Times New Roman"/>
          <w:b w:val="0"/>
        </w:rPr>
        <w:t>__________, which shall be</w:t>
      </w:r>
      <w:r w:rsidR="004B5526">
        <w:rPr>
          <w:rFonts w:ascii="Times New Roman" w:hAnsi="Times New Roman"/>
          <w:b w:val="0"/>
        </w:rPr>
        <w:t xml:space="preserve"> by or before</w:t>
      </w:r>
      <w:r w:rsidRPr="00017084">
        <w:rPr>
          <w:rFonts w:ascii="Times New Roman" w:hAnsi="Times New Roman"/>
          <w:b w:val="0"/>
        </w:rPr>
        <w:t xml:space="preserve"> the </w:t>
      </w:r>
      <w:r w:rsidR="003A33FC" w:rsidRPr="00017084">
        <w:rPr>
          <w:rFonts w:ascii="Times New Roman" w:hAnsi="Times New Roman"/>
          <w:b w:val="0"/>
        </w:rPr>
        <w:t xml:space="preserve">5th </w:t>
      </w:r>
      <w:r w:rsidR="004D1D50" w:rsidRPr="00017084">
        <w:rPr>
          <w:rFonts w:ascii="Times New Roman" w:hAnsi="Times New Roman"/>
          <w:b w:val="0"/>
        </w:rPr>
        <w:t>B</w:t>
      </w:r>
      <w:r w:rsidRPr="00017084">
        <w:rPr>
          <w:rFonts w:ascii="Times New Roman" w:hAnsi="Times New Roman"/>
          <w:b w:val="0"/>
        </w:rPr>
        <w:t xml:space="preserve">usiness </w:t>
      </w:r>
      <w:r w:rsidR="004D1D50" w:rsidRPr="00017084">
        <w:rPr>
          <w:rFonts w:ascii="Times New Roman" w:hAnsi="Times New Roman"/>
          <w:b w:val="0"/>
        </w:rPr>
        <w:t>D</w:t>
      </w:r>
      <w:r w:rsidRPr="00017084">
        <w:rPr>
          <w:rFonts w:ascii="Times New Roman" w:hAnsi="Times New Roman"/>
          <w:b w:val="0"/>
        </w:rPr>
        <w:t xml:space="preserve">ay after the </w:t>
      </w:r>
      <w:r w:rsidR="00A20BEF" w:rsidRPr="00017084">
        <w:rPr>
          <w:rFonts w:ascii="Times New Roman" w:hAnsi="Times New Roman"/>
          <w:b w:val="0"/>
        </w:rPr>
        <w:t>Transaction Date</w:t>
      </w:r>
      <w:r w:rsidRPr="00017084">
        <w:rPr>
          <w:rFonts w:ascii="Times New Roman" w:hAnsi="Times New Roman"/>
          <w:b w:val="0"/>
        </w:rPr>
        <w:t>.</w:t>
      </w:r>
      <w:bookmarkEnd w:id="196"/>
      <w:bookmarkEnd w:id="197"/>
      <w:bookmarkEnd w:id="198"/>
      <w:bookmarkEnd w:id="199"/>
      <w:bookmarkEnd w:id="200"/>
    </w:p>
    <w:p w14:paraId="05B73FF2" w14:textId="5944E136" w:rsidR="00A5793C" w:rsidRPr="00017084" w:rsidRDefault="00820069" w:rsidP="00A5793C">
      <w:pPr>
        <w:spacing w:before="1" w:line="254" w:lineRule="auto"/>
        <w:ind w:left="2160" w:right="158" w:hanging="2160"/>
      </w:pPr>
      <w:r w:rsidRPr="00017084">
        <w:rPr>
          <w:b/>
        </w:rPr>
        <w:t>Product:</w:t>
      </w:r>
      <w:r w:rsidRPr="00017084">
        <w:rPr>
          <w:b/>
        </w:rPr>
        <w:tab/>
      </w:r>
      <w:r w:rsidRPr="00017084">
        <w:t>Pennsylvania [Insert Tier] Alternative Energy Credits ("AEC</w:t>
      </w:r>
      <w:r w:rsidR="004D4C0A">
        <w:t>s</w:t>
      </w:r>
      <w:r w:rsidRPr="00017084">
        <w:t>") as defined in this</w:t>
      </w:r>
      <w:r w:rsidRPr="00017084">
        <w:rPr>
          <w:spacing w:val="35"/>
        </w:rPr>
        <w:t xml:space="preserve"> </w:t>
      </w:r>
      <w:r w:rsidRPr="00017084">
        <w:t>Agreement.</w:t>
      </w:r>
    </w:p>
    <w:p w14:paraId="621CCA34" w14:textId="77777777" w:rsidR="00A64E22" w:rsidRPr="00017084" w:rsidRDefault="00A64E22" w:rsidP="00A64E22">
      <w:pPr>
        <w:spacing w:before="1" w:line="254" w:lineRule="auto"/>
        <w:ind w:left="2160" w:right="158" w:hanging="2160"/>
        <w:rPr>
          <w:b/>
        </w:rPr>
      </w:pPr>
    </w:p>
    <w:p w14:paraId="05861BF0" w14:textId="77777777" w:rsidR="00A64E22" w:rsidRPr="00017084" w:rsidRDefault="00820069" w:rsidP="00A64E22">
      <w:pPr>
        <w:spacing w:before="1" w:line="254" w:lineRule="auto"/>
        <w:ind w:left="2160" w:right="158" w:hanging="2160"/>
      </w:pPr>
      <w:r w:rsidRPr="00017084">
        <w:rPr>
          <w:b/>
        </w:rPr>
        <w:t>Vintage:</w:t>
      </w:r>
      <w:r w:rsidRPr="00017084">
        <w:rPr>
          <w:b/>
        </w:rPr>
        <w:tab/>
      </w:r>
      <w:r w:rsidRPr="00017084">
        <w:t>_____________ through ____________.</w:t>
      </w:r>
    </w:p>
    <w:p w14:paraId="04EA8103" w14:textId="77777777" w:rsidR="00810987" w:rsidRPr="00017084" w:rsidRDefault="00810987" w:rsidP="00810987">
      <w:pPr>
        <w:jc w:val="both"/>
        <w:rPr>
          <w:b/>
        </w:rPr>
      </w:pPr>
    </w:p>
    <w:p w14:paraId="3363F3C2" w14:textId="055A2129" w:rsidR="00810987" w:rsidRPr="00017084" w:rsidRDefault="00820069" w:rsidP="00810987">
      <w:pPr>
        <w:jc w:val="both"/>
      </w:pPr>
      <w:r w:rsidRPr="00017084">
        <w:rPr>
          <w:b/>
        </w:rPr>
        <w:t xml:space="preserve">Contract Quantity: </w:t>
      </w:r>
      <w:r w:rsidRPr="00017084">
        <w:rPr>
          <w:b/>
        </w:rPr>
        <w:tab/>
      </w:r>
      <w:r w:rsidRPr="00017084">
        <w:t>________ AEC</w:t>
      </w:r>
      <w:r w:rsidR="004D4C0A">
        <w:t>s</w:t>
      </w:r>
    </w:p>
    <w:p w14:paraId="1C8B1EA3" w14:textId="77777777" w:rsidR="00810987" w:rsidRPr="00017084" w:rsidRDefault="00810987" w:rsidP="00A5793C">
      <w:pPr>
        <w:jc w:val="both"/>
        <w:rPr>
          <w:b/>
        </w:rPr>
      </w:pPr>
    </w:p>
    <w:p w14:paraId="20231FCB" w14:textId="77777777" w:rsidR="00A5793C" w:rsidRPr="00017084" w:rsidRDefault="00820069" w:rsidP="00A5793C">
      <w:pPr>
        <w:jc w:val="both"/>
      </w:pPr>
      <w:r w:rsidRPr="00017084">
        <w:rPr>
          <w:b/>
        </w:rPr>
        <w:t xml:space="preserve">Contract Price: </w:t>
      </w:r>
      <w:r w:rsidRPr="00017084">
        <w:rPr>
          <w:b/>
        </w:rPr>
        <w:tab/>
      </w:r>
      <w:r w:rsidRPr="00017084">
        <w:t>$</w:t>
      </w:r>
      <w:r w:rsidR="00A64E22" w:rsidRPr="00017084">
        <w:t>XX.XX</w:t>
      </w:r>
      <w:r w:rsidRPr="00017084">
        <w:t xml:space="preserve"> per A</w:t>
      </w:r>
      <w:r w:rsidR="00A64E22" w:rsidRPr="00017084">
        <w:t>EC</w:t>
      </w:r>
      <w:r w:rsidRPr="00017084">
        <w:t xml:space="preserve"> </w:t>
      </w:r>
    </w:p>
    <w:p w14:paraId="7E877AA5" w14:textId="77777777" w:rsidR="00A64E22" w:rsidRPr="00017084" w:rsidRDefault="00A64E22" w:rsidP="00A5793C">
      <w:pPr>
        <w:jc w:val="both"/>
      </w:pPr>
    </w:p>
    <w:p w14:paraId="2E790C38" w14:textId="77777777" w:rsidR="00A64E22" w:rsidRPr="00017084" w:rsidRDefault="00820069" w:rsidP="00A64E22">
      <w:pPr>
        <w:jc w:val="both"/>
      </w:pPr>
      <w:r w:rsidRPr="00017084">
        <w:rPr>
          <w:b/>
        </w:rPr>
        <w:t xml:space="preserve">Transaction Value: </w:t>
      </w:r>
      <w:r w:rsidRPr="00017084">
        <w:rPr>
          <w:b/>
        </w:rPr>
        <w:tab/>
      </w:r>
      <w:r w:rsidRPr="00017084">
        <w:t xml:space="preserve">$_____________ </w:t>
      </w:r>
    </w:p>
    <w:p w14:paraId="74D698FB" w14:textId="77777777" w:rsidR="00A5793C" w:rsidRPr="00017084" w:rsidRDefault="00A5793C" w:rsidP="00A5793C">
      <w:pPr>
        <w:ind w:left="2160"/>
        <w:jc w:val="both"/>
      </w:pPr>
    </w:p>
    <w:p w14:paraId="67B7D0D0" w14:textId="77777777" w:rsidR="00A5793C" w:rsidRPr="00017084" w:rsidRDefault="00A5793C" w:rsidP="00A5793C">
      <w:pPr>
        <w:spacing w:before="1" w:line="254" w:lineRule="auto"/>
        <w:ind w:left="2160" w:right="158" w:hanging="2160"/>
        <w:rPr>
          <w:b/>
        </w:rPr>
      </w:pPr>
    </w:p>
    <w:p w14:paraId="11D2B0AE" w14:textId="77777777" w:rsidR="00A5793C" w:rsidRPr="00017084" w:rsidRDefault="00820069" w:rsidP="00A5793C">
      <w:pPr>
        <w:spacing w:before="1" w:line="254" w:lineRule="auto"/>
        <w:ind w:left="2160" w:right="158" w:hanging="2160"/>
        <w:rPr>
          <w:b/>
        </w:rPr>
      </w:pPr>
      <w:r w:rsidRPr="00017084">
        <w:rPr>
          <w:b/>
        </w:rPr>
        <w:t>Seller:</w:t>
      </w:r>
      <w:r w:rsidRPr="00017084">
        <w:rPr>
          <w:b/>
        </w:rPr>
        <w:tab/>
        <w:t>____________________________</w:t>
      </w:r>
    </w:p>
    <w:p w14:paraId="5AD0B304" w14:textId="77777777" w:rsidR="00A5793C" w:rsidRPr="00017084" w:rsidRDefault="00A5793C" w:rsidP="00A5793C">
      <w:pPr>
        <w:spacing w:before="1" w:line="254" w:lineRule="auto"/>
        <w:ind w:left="2160" w:right="158" w:hanging="2160"/>
        <w:rPr>
          <w:b/>
        </w:rPr>
      </w:pPr>
    </w:p>
    <w:p w14:paraId="137075F3" w14:textId="77777777" w:rsidR="00A5793C" w:rsidRPr="00017084" w:rsidRDefault="00820069" w:rsidP="00A5793C">
      <w:pPr>
        <w:spacing w:before="1" w:line="254" w:lineRule="auto"/>
        <w:ind w:left="2160" w:right="158" w:hanging="2160"/>
      </w:pPr>
      <w:r w:rsidRPr="00017084">
        <w:rPr>
          <w:b/>
        </w:rPr>
        <w:t>Buyer:</w:t>
      </w:r>
      <w:r w:rsidRPr="00017084">
        <w:rPr>
          <w:b/>
        </w:rPr>
        <w:tab/>
      </w:r>
      <w:r w:rsidRPr="00017084">
        <w:t>PPL Electric Utilities Corporation</w:t>
      </w:r>
    </w:p>
    <w:p w14:paraId="5C69A86B" w14:textId="77777777" w:rsidR="00A5793C" w:rsidRPr="00017084" w:rsidRDefault="00A5793C" w:rsidP="00A5793C">
      <w:pPr>
        <w:spacing w:before="1" w:line="254" w:lineRule="auto"/>
        <w:ind w:left="2160" w:right="158" w:hanging="2160"/>
      </w:pPr>
    </w:p>
    <w:p w14:paraId="5C6EF31A" w14:textId="77777777" w:rsidR="00A5793C" w:rsidRPr="00017084" w:rsidRDefault="00820069" w:rsidP="00A5793C">
      <w:pPr>
        <w:pStyle w:val="Heading3"/>
        <w:numPr>
          <w:ilvl w:val="0"/>
          <w:numId w:val="0"/>
        </w:numPr>
        <w:spacing w:line="254" w:lineRule="auto"/>
        <w:ind w:right="-90"/>
        <w:rPr>
          <w:rFonts w:ascii="Times New Roman" w:hAnsi="Times New Roman"/>
          <w:b w:val="0"/>
          <w:szCs w:val="24"/>
        </w:rPr>
      </w:pPr>
      <w:bookmarkStart w:id="201" w:name="_Toc35583182"/>
      <w:bookmarkStart w:id="202" w:name="_Toc35583531"/>
      <w:bookmarkStart w:id="203" w:name="_Toc36025813"/>
      <w:bookmarkStart w:id="204" w:name="_Toc35434870"/>
      <w:bookmarkStart w:id="205" w:name="_Toc35435224"/>
      <w:r w:rsidRPr="00017084">
        <w:rPr>
          <w:rFonts w:ascii="Times New Roman" w:hAnsi="Times New Roman"/>
          <w:b w:val="0"/>
        </w:rPr>
        <w:lastRenderedPageBreak/>
        <w:t>Capitalized</w:t>
      </w:r>
      <w:r w:rsidRPr="00017084">
        <w:rPr>
          <w:rFonts w:ascii="Times New Roman" w:hAnsi="Times New Roman"/>
          <w:b w:val="0"/>
          <w:szCs w:val="24"/>
        </w:rPr>
        <w:t xml:space="preserve"> terms used but not defined herein shall have the meanings given to them in the</w:t>
      </w:r>
      <w:r w:rsidR="00A64E22" w:rsidRPr="00017084">
        <w:rPr>
          <w:rFonts w:ascii="Times New Roman" w:hAnsi="Times New Roman"/>
          <w:b w:val="0"/>
          <w:szCs w:val="24"/>
        </w:rPr>
        <w:t xml:space="preserve"> </w:t>
      </w:r>
      <w:r w:rsidRPr="00017084">
        <w:rPr>
          <w:rFonts w:ascii="Times New Roman" w:hAnsi="Times New Roman"/>
          <w:b w:val="0"/>
          <w:szCs w:val="24"/>
        </w:rPr>
        <w:t>AEC SMA.</w:t>
      </w:r>
      <w:bookmarkEnd w:id="201"/>
      <w:bookmarkEnd w:id="202"/>
      <w:bookmarkEnd w:id="203"/>
      <w:r w:rsidRPr="00017084">
        <w:rPr>
          <w:rFonts w:ascii="Times New Roman" w:hAnsi="Times New Roman"/>
          <w:b w:val="0"/>
          <w:szCs w:val="24"/>
        </w:rPr>
        <w:t xml:space="preserve"> </w:t>
      </w:r>
      <w:bookmarkEnd w:id="204"/>
      <w:bookmarkEnd w:id="205"/>
    </w:p>
    <w:p w14:paraId="27710B4E" w14:textId="77777777" w:rsidR="00A5793C" w:rsidRPr="00017084" w:rsidRDefault="00A5793C" w:rsidP="00A5793C">
      <w:pPr>
        <w:pStyle w:val="BodyText"/>
        <w:spacing w:before="11"/>
      </w:pPr>
    </w:p>
    <w:p w14:paraId="36CB8787" w14:textId="77777777" w:rsidR="00A64E22" w:rsidRPr="00017084" w:rsidRDefault="00A64E22" w:rsidP="00A5793C">
      <w:pPr>
        <w:spacing w:before="12"/>
        <w:ind w:left="1440"/>
      </w:pPr>
    </w:p>
    <w:p w14:paraId="391B17DE" w14:textId="77777777" w:rsidR="00A64E22" w:rsidRPr="00017084" w:rsidRDefault="00A64E22" w:rsidP="00A5793C">
      <w:pPr>
        <w:spacing w:before="12"/>
        <w:ind w:left="1440"/>
      </w:pPr>
    </w:p>
    <w:p w14:paraId="5F6F609C" w14:textId="77777777" w:rsidR="00A64E22" w:rsidRPr="00017084" w:rsidRDefault="00A64E22" w:rsidP="00A5793C">
      <w:pPr>
        <w:spacing w:before="12"/>
        <w:ind w:left="1440"/>
      </w:pPr>
    </w:p>
    <w:tbl>
      <w:tblPr>
        <w:tblStyle w:val="TableGrid"/>
        <w:tblW w:w="4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428"/>
      </w:tblGrid>
      <w:tr w:rsidR="002A1F8B" w:rsidRPr="00017084" w14:paraId="01533FBA" w14:textId="77777777" w:rsidTr="004A5F2B">
        <w:trPr>
          <w:trHeight w:val="576"/>
        </w:trPr>
        <w:tc>
          <w:tcPr>
            <w:tcW w:w="4428" w:type="dxa"/>
          </w:tcPr>
          <w:p w14:paraId="3F0479AF" w14:textId="77777777" w:rsidR="002A1F8B" w:rsidRPr="00017084" w:rsidRDefault="002A1F8B" w:rsidP="00E35DC4">
            <w:pPr>
              <w:tabs>
                <w:tab w:val="left" w:pos="4320"/>
              </w:tabs>
              <w:rPr>
                <w:b/>
                <w:caps/>
                <w:snapToGrid w:val="0"/>
              </w:rPr>
            </w:pPr>
            <w:bookmarkStart w:id="206" w:name="_Toc35434873"/>
            <w:bookmarkStart w:id="207" w:name="_Toc35435227"/>
            <w:r w:rsidRPr="00017084">
              <w:rPr>
                <w:b/>
                <w:caps/>
                <w:snapToGrid w:val="0"/>
              </w:rPr>
              <w:t xml:space="preserve">[AEC Supplier] </w:t>
            </w:r>
          </w:p>
          <w:p w14:paraId="4EDA2D05" w14:textId="3604CDC8" w:rsidR="002A1F8B" w:rsidRPr="00017084" w:rsidRDefault="002A1F8B" w:rsidP="00810987">
            <w:pPr>
              <w:tabs>
                <w:tab w:val="left" w:pos="4320"/>
              </w:tabs>
              <w:rPr>
                <w:caps/>
                <w:snapToGrid w:val="0"/>
              </w:rPr>
            </w:pPr>
            <w:r w:rsidRPr="00017084">
              <w:rPr>
                <w:b/>
                <w:caps/>
                <w:snapToGrid w:val="0"/>
              </w:rPr>
              <w:t xml:space="preserve"> </w:t>
            </w:r>
            <w:r w:rsidRPr="00017084">
              <w:rPr>
                <w:caps/>
                <w:snapToGrid w:val="0"/>
              </w:rPr>
              <w:t>(“SELLER”)</w:t>
            </w:r>
          </w:p>
        </w:tc>
      </w:tr>
      <w:tr w:rsidR="002A1F8B" w:rsidRPr="00017084" w14:paraId="2B734DB7" w14:textId="77777777" w:rsidTr="004A5F2B">
        <w:trPr>
          <w:trHeight w:val="576"/>
        </w:trPr>
        <w:tc>
          <w:tcPr>
            <w:tcW w:w="4428" w:type="dxa"/>
          </w:tcPr>
          <w:p w14:paraId="71C07A3D" w14:textId="77777777" w:rsidR="002A1F8B" w:rsidRPr="00017084" w:rsidRDefault="002A1F8B" w:rsidP="00810987">
            <w:pPr>
              <w:tabs>
                <w:tab w:val="left" w:pos="4320"/>
              </w:tabs>
              <w:rPr>
                <w:caps/>
                <w:snapToGrid w:val="0"/>
              </w:rPr>
            </w:pPr>
            <w:r w:rsidRPr="00017084">
              <w:rPr>
                <w:caps/>
                <w:snapToGrid w:val="0"/>
              </w:rPr>
              <w:t>bY:   ___________________________</w:t>
            </w:r>
          </w:p>
        </w:tc>
      </w:tr>
      <w:tr w:rsidR="002A1F8B" w:rsidRPr="00017084" w14:paraId="1FD0D746" w14:textId="77777777" w:rsidTr="004A5F2B">
        <w:trPr>
          <w:trHeight w:val="576"/>
        </w:trPr>
        <w:tc>
          <w:tcPr>
            <w:tcW w:w="4428" w:type="dxa"/>
          </w:tcPr>
          <w:p w14:paraId="01792147" w14:textId="4280BD24" w:rsidR="002A1F8B" w:rsidRPr="00017084" w:rsidRDefault="002A1F8B" w:rsidP="00810987">
            <w:pPr>
              <w:tabs>
                <w:tab w:val="left" w:pos="4320"/>
              </w:tabs>
              <w:rPr>
                <w:caps/>
                <w:snapToGrid w:val="0"/>
              </w:rPr>
            </w:pPr>
            <w:r w:rsidRPr="00017084">
              <w:rPr>
                <w:caps/>
                <w:snapToGrid w:val="0"/>
              </w:rPr>
              <w:t xml:space="preserve">nAME:  </w:t>
            </w:r>
            <w:r w:rsidR="004D4C0A" w:rsidRPr="00017084">
              <w:rPr>
                <w:caps/>
                <w:snapToGrid w:val="0"/>
              </w:rPr>
              <w:t>_____</w:t>
            </w:r>
          </w:p>
        </w:tc>
      </w:tr>
      <w:tr w:rsidR="002A1F8B" w:rsidRPr="00017084" w14:paraId="50830380" w14:textId="77777777" w:rsidTr="004A5F2B">
        <w:trPr>
          <w:trHeight w:val="576"/>
        </w:trPr>
        <w:tc>
          <w:tcPr>
            <w:tcW w:w="4428" w:type="dxa"/>
          </w:tcPr>
          <w:p w14:paraId="29DF5D67" w14:textId="5FE4F6D4" w:rsidR="002A1F8B" w:rsidRPr="00017084" w:rsidRDefault="002A1F8B" w:rsidP="00810987">
            <w:pPr>
              <w:tabs>
                <w:tab w:val="left" w:pos="4320"/>
              </w:tabs>
              <w:rPr>
                <w:caps/>
                <w:snapToGrid w:val="0"/>
              </w:rPr>
            </w:pPr>
            <w:r w:rsidRPr="00017084">
              <w:rPr>
                <w:caps/>
                <w:snapToGrid w:val="0"/>
              </w:rPr>
              <w:t xml:space="preserve">TITLE:  </w:t>
            </w:r>
            <w:r w:rsidR="004D4C0A" w:rsidRPr="00017084">
              <w:rPr>
                <w:caps/>
                <w:snapToGrid w:val="0"/>
              </w:rPr>
              <w:t>_____</w:t>
            </w:r>
          </w:p>
        </w:tc>
      </w:tr>
      <w:tr w:rsidR="002A1F8B" w:rsidRPr="00017084" w14:paraId="4B334047" w14:textId="77777777" w:rsidTr="004A5F2B">
        <w:trPr>
          <w:trHeight w:val="576"/>
        </w:trPr>
        <w:tc>
          <w:tcPr>
            <w:tcW w:w="4428" w:type="dxa"/>
          </w:tcPr>
          <w:p w14:paraId="4D2A1E97" w14:textId="6DDDFA4E" w:rsidR="002A1F8B" w:rsidRPr="00017084" w:rsidRDefault="002A1F8B" w:rsidP="00810987">
            <w:pPr>
              <w:tabs>
                <w:tab w:val="left" w:pos="4320"/>
              </w:tabs>
              <w:rPr>
                <w:caps/>
                <w:snapToGrid w:val="0"/>
              </w:rPr>
            </w:pPr>
            <w:r w:rsidRPr="00017084">
              <w:rPr>
                <w:caps/>
                <w:snapToGrid w:val="0"/>
              </w:rPr>
              <w:t xml:space="preserve">dATE:  </w:t>
            </w:r>
            <w:r w:rsidR="004D4C0A" w:rsidRPr="00017084">
              <w:rPr>
                <w:caps/>
                <w:snapToGrid w:val="0"/>
              </w:rPr>
              <w:t>_____</w:t>
            </w:r>
          </w:p>
        </w:tc>
      </w:tr>
    </w:tbl>
    <w:p w14:paraId="0835AE47" w14:textId="77777777" w:rsidR="00A64E22" w:rsidRPr="00017084" w:rsidRDefault="00A64E22" w:rsidP="00452F1E">
      <w:pPr>
        <w:pStyle w:val="Heading3"/>
        <w:numPr>
          <w:ilvl w:val="0"/>
          <w:numId w:val="0"/>
        </w:numPr>
        <w:spacing w:line="254" w:lineRule="auto"/>
        <w:ind w:right="-90"/>
        <w:rPr>
          <w:rFonts w:ascii="Times New Roman" w:hAnsi="Times New Roman"/>
          <w:szCs w:val="24"/>
        </w:rPr>
      </w:pPr>
    </w:p>
    <w:bookmarkEnd w:id="206"/>
    <w:bookmarkEnd w:id="207"/>
    <w:p w14:paraId="0E6B7C0A" w14:textId="3038C19B" w:rsidR="002A1F8B" w:rsidRPr="00017084" w:rsidRDefault="002A1F8B">
      <w:pPr>
        <w:rPr>
          <w:b/>
        </w:rPr>
      </w:pPr>
      <w:r w:rsidRPr="00017084">
        <w:br w:type="page"/>
      </w:r>
    </w:p>
    <w:tbl>
      <w:tblPr>
        <w:tblStyle w:val="TableGrid"/>
        <w:tblW w:w="8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856"/>
      </w:tblGrid>
      <w:tr w:rsidR="002A1F8B" w:rsidRPr="00017084" w14:paraId="04C0765B" w14:textId="77777777" w:rsidTr="006B3689">
        <w:trPr>
          <w:trHeight w:val="576"/>
        </w:trPr>
        <w:tc>
          <w:tcPr>
            <w:tcW w:w="4428" w:type="dxa"/>
          </w:tcPr>
          <w:p w14:paraId="3993EFE2" w14:textId="77777777" w:rsidR="00926792" w:rsidRPr="00017084" w:rsidRDefault="002A1F8B" w:rsidP="006B3689">
            <w:pPr>
              <w:tabs>
                <w:tab w:val="left" w:pos="4320"/>
              </w:tabs>
              <w:rPr>
                <w:b/>
              </w:rPr>
            </w:pPr>
            <w:r w:rsidRPr="00017084">
              <w:rPr>
                <w:b/>
              </w:rPr>
              <w:lastRenderedPageBreak/>
              <w:t xml:space="preserve">PPL Electric Utilities Corporation </w:t>
            </w:r>
          </w:p>
          <w:p w14:paraId="14BF2A24" w14:textId="37C91E15" w:rsidR="002A1F8B" w:rsidRPr="00017084" w:rsidRDefault="002A1F8B" w:rsidP="006B3689">
            <w:pPr>
              <w:tabs>
                <w:tab w:val="left" w:pos="4320"/>
              </w:tabs>
              <w:rPr>
                <w:caps/>
                <w:snapToGrid w:val="0"/>
              </w:rPr>
            </w:pPr>
            <w:r w:rsidRPr="00017084">
              <w:t>(“BUYER”)</w:t>
            </w:r>
          </w:p>
        </w:tc>
      </w:tr>
      <w:tr w:rsidR="002A1F8B" w:rsidRPr="00017084" w14:paraId="69A57C86" w14:textId="77777777" w:rsidTr="006B3689">
        <w:trPr>
          <w:trHeight w:val="1197"/>
        </w:trPr>
        <w:tc>
          <w:tcPr>
            <w:tcW w:w="4428" w:type="dxa"/>
          </w:tcPr>
          <w:p w14:paraId="66893B47" w14:textId="77777777" w:rsidR="002A1F8B" w:rsidRPr="00017084" w:rsidRDefault="002A1F8B" w:rsidP="006B3689">
            <w:pPr>
              <w:tabs>
                <w:tab w:val="left" w:pos="4320"/>
              </w:tabs>
              <w:rPr>
                <w:caps/>
                <w:snapToGrid w:val="0"/>
              </w:rPr>
            </w:pPr>
          </w:p>
          <w:p w14:paraId="39B3F1CE" w14:textId="77777777" w:rsidR="002A1F8B" w:rsidRPr="00017084" w:rsidRDefault="002A1F8B" w:rsidP="006B3689">
            <w:pPr>
              <w:tabs>
                <w:tab w:val="left" w:pos="4320"/>
              </w:tabs>
              <w:rPr>
                <w:caps/>
                <w:snapToGrid w:val="0"/>
              </w:rPr>
            </w:pPr>
          </w:p>
          <w:p w14:paraId="47502B9A" w14:textId="77777777" w:rsidR="002A1F8B" w:rsidRPr="00017084" w:rsidRDefault="002A1F8B" w:rsidP="006B3689">
            <w:pPr>
              <w:tabs>
                <w:tab w:val="left" w:pos="4320"/>
              </w:tabs>
              <w:rPr>
                <w:caps/>
                <w:snapToGrid w:val="0"/>
              </w:rPr>
            </w:pPr>
            <w:r w:rsidRPr="00017084">
              <w:rPr>
                <w:caps/>
                <w:snapToGrid w:val="0"/>
              </w:rPr>
              <w:t>BY:  ______________________________</w:t>
            </w:r>
          </w:p>
        </w:tc>
      </w:tr>
      <w:tr w:rsidR="002A1F8B" w:rsidRPr="00017084" w14:paraId="7F07B96A" w14:textId="77777777" w:rsidTr="006B3689">
        <w:trPr>
          <w:trHeight w:val="576"/>
        </w:trPr>
        <w:tc>
          <w:tcPr>
            <w:tcW w:w="4428" w:type="dxa"/>
          </w:tcPr>
          <w:p w14:paraId="0CA708C2" w14:textId="256C9D0F" w:rsidR="002A1F8B" w:rsidRPr="00017084" w:rsidRDefault="002A1F8B" w:rsidP="006B3689">
            <w:pPr>
              <w:tabs>
                <w:tab w:val="left" w:pos="4320"/>
              </w:tabs>
              <w:rPr>
                <w:caps/>
                <w:snapToGrid w:val="0"/>
              </w:rPr>
            </w:pPr>
            <w:r w:rsidRPr="00017084">
              <w:rPr>
                <w:caps/>
                <w:snapToGrid w:val="0"/>
              </w:rPr>
              <w:t xml:space="preserve">NAME:  </w:t>
            </w:r>
            <w:r w:rsidR="004D4C0A" w:rsidRPr="00017084">
              <w:rPr>
                <w:caps/>
                <w:snapToGrid w:val="0"/>
              </w:rPr>
              <w:t>_____</w:t>
            </w:r>
          </w:p>
        </w:tc>
      </w:tr>
      <w:tr w:rsidR="002A1F8B" w:rsidRPr="00017084" w14:paraId="336A8ECD" w14:textId="77777777" w:rsidTr="006B3689">
        <w:trPr>
          <w:trHeight w:val="576"/>
        </w:trPr>
        <w:tc>
          <w:tcPr>
            <w:tcW w:w="4428" w:type="dxa"/>
          </w:tcPr>
          <w:p w14:paraId="66610786" w14:textId="52D21FD1" w:rsidR="002A1F8B" w:rsidRPr="00017084" w:rsidRDefault="002A1F8B" w:rsidP="006B3689">
            <w:pPr>
              <w:tabs>
                <w:tab w:val="left" w:pos="4320"/>
              </w:tabs>
              <w:rPr>
                <w:caps/>
                <w:snapToGrid w:val="0"/>
              </w:rPr>
            </w:pPr>
            <w:r w:rsidRPr="00017084">
              <w:rPr>
                <w:caps/>
                <w:snapToGrid w:val="0"/>
              </w:rPr>
              <w:t xml:space="preserve">TITLE:  </w:t>
            </w:r>
            <w:r w:rsidR="004D4C0A" w:rsidRPr="00017084">
              <w:rPr>
                <w:caps/>
                <w:snapToGrid w:val="0"/>
              </w:rPr>
              <w:t>_____</w:t>
            </w:r>
          </w:p>
        </w:tc>
      </w:tr>
      <w:tr w:rsidR="002A1F8B" w:rsidRPr="00896C2A" w14:paraId="697DA03F" w14:textId="77777777" w:rsidTr="006B3689">
        <w:trPr>
          <w:trHeight w:val="576"/>
        </w:trPr>
        <w:tc>
          <w:tcPr>
            <w:tcW w:w="4428" w:type="dxa"/>
          </w:tcPr>
          <w:p w14:paraId="19F51043" w14:textId="621B66D2" w:rsidR="002A1F8B" w:rsidRPr="00896C2A" w:rsidRDefault="002A1F8B" w:rsidP="006B3689">
            <w:pPr>
              <w:tabs>
                <w:tab w:val="left" w:pos="4320"/>
              </w:tabs>
              <w:rPr>
                <w:caps/>
                <w:snapToGrid w:val="0"/>
              </w:rPr>
            </w:pPr>
            <w:r w:rsidRPr="00017084">
              <w:rPr>
                <w:caps/>
                <w:snapToGrid w:val="0"/>
              </w:rPr>
              <w:t xml:space="preserve">DATE:  </w:t>
            </w:r>
            <w:r w:rsidR="004D4C0A" w:rsidRPr="00017084">
              <w:rPr>
                <w:caps/>
                <w:snapToGrid w:val="0"/>
              </w:rPr>
              <w:t>_____</w:t>
            </w:r>
          </w:p>
        </w:tc>
      </w:tr>
    </w:tbl>
    <w:p w14:paraId="0C6834D3" w14:textId="77777777" w:rsidR="00A64E22" w:rsidRDefault="00A64E22" w:rsidP="00452F1E">
      <w:pPr>
        <w:pStyle w:val="Heading3"/>
        <w:numPr>
          <w:ilvl w:val="0"/>
          <w:numId w:val="0"/>
        </w:numPr>
        <w:spacing w:line="254" w:lineRule="auto"/>
        <w:ind w:right="-90"/>
        <w:rPr>
          <w:rFonts w:ascii="Times New Roman" w:hAnsi="Times New Roman"/>
          <w:szCs w:val="24"/>
        </w:rPr>
      </w:pPr>
    </w:p>
    <w:sectPr w:rsidR="00A64E22" w:rsidSect="003A1F55">
      <w:footerReference w:type="default" r:id="rId12"/>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7E4A3" w14:textId="77777777" w:rsidR="0044254F" w:rsidRDefault="0044254F">
      <w:r>
        <w:separator/>
      </w:r>
    </w:p>
  </w:endnote>
  <w:endnote w:type="continuationSeparator" w:id="0">
    <w:p w14:paraId="48A9D4B7" w14:textId="77777777" w:rsidR="0044254F" w:rsidRDefault="0044254F">
      <w:r>
        <w:continuationSeparator/>
      </w:r>
    </w:p>
  </w:endnote>
  <w:endnote w:type="continuationNotice" w:id="1">
    <w:p w14:paraId="0CD1EAC9" w14:textId="77777777" w:rsidR="0044254F" w:rsidRDefault="00442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Omega">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5385" w14:textId="77777777" w:rsidR="00810987" w:rsidRDefault="008200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928DC94" w14:textId="77777777" w:rsidR="00810987" w:rsidRDefault="00810987" w:rsidP="00BF2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BEB1" w14:textId="77777777" w:rsidR="00810987" w:rsidRDefault="00820069" w:rsidP="009E463F">
    <w:pPr>
      <w:pStyle w:val="Footer"/>
      <w:spacing w:line="200" w:lineRule="exact"/>
    </w:pPr>
    <w:r>
      <w:rPr>
        <w:noProof/>
      </w:rPr>
      <mc:AlternateContent>
        <mc:Choice Requires="wps">
          <w:drawing>
            <wp:anchor distT="0" distB="0" distL="114300" distR="114300" simplePos="0" relativeHeight="251658240" behindDoc="0" locked="0" layoutInCell="0" allowOverlap="1" wp14:anchorId="3BA443E0" wp14:editId="27CCCEF4">
              <wp:simplePos x="0" y="0"/>
              <wp:positionH relativeFrom="page">
                <wp:posOffset>0</wp:posOffset>
              </wp:positionH>
              <wp:positionV relativeFrom="page">
                <wp:posOffset>9594215</wp:posOffset>
              </wp:positionV>
              <wp:extent cx="7772400" cy="273050"/>
              <wp:effectExtent l="0" t="0" r="0" b="12700"/>
              <wp:wrapNone/>
              <wp:docPr id="1" name="MSIPCMf836493c87009eacba57c224" descr="{&quot;HashCode&quot;:10689220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1FDDDB" w14:textId="1017A90F" w:rsidR="003B722C" w:rsidRPr="003B722C" w:rsidRDefault="003B722C" w:rsidP="003B722C">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3BA443E0" id="_x0000_t202" coordsize="21600,21600" o:spt="202" path="m,l,21600r21600,l21600,xe">
              <v:stroke joinstyle="miter"/>
              <v:path gradientshapeok="t" o:connecttype="rect"/>
            </v:shapetype>
            <v:shape id="MSIPCMf836493c87009eacba57c224" o:spid="_x0000_s1026" type="#_x0000_t202" alt="{&quot;HashCode&quot;:1068922027,&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hMDQIAABcEAAAOAAAAZHJzL2Uyb0RvYy54bWysU11v2jAUfZ+0/2D5fSRQWraIULFWTJOq&#10;thKd+mwch0RKfD3bkLBfv2MTYOv2NO3Fvl++H+cez2/7tmF7ZV1NOufjUcqZ0pKKWm9z/u1l9eEj&#10;Z84LXYiGtMr5QTl+u3j/bt6ZTE2ooqZQliGJdllncl55b7IkcbJSrXAjMkrDWZJthYdqt0lhRYfs&#10;bZNM0vQm6cgWxpJUzsF6f3TyRcxflkr6p7J0yrMm5+jNx9PGcxPOZDEX2dYKU9VyaEP8QxetqDWK&#10;nlPdCy/YztZ/pGpraclR6UeS2oTKspYqzoBpxumbadaVMCrOAnCcOcPk/l9a+bhfm2fLfP+Zeiww&#10;ANIZlzkYwzx9adtwo1MGPyA8nGFTvWcSxtlsNpmmcEn4JrOr9DrimlxeG+v8F0UtC0LOLdYS0RL7&#10;B+dREaGnkFBM06pumriaRrMu5zdXSPmbBy8ajYeXXoPk+00/DLCh4oC5LB1X7oxc1Sj+IJx/FhY7&#10;Rr/grX/CUTaEIjRInFVkf/zNHuIBPbycdeBMzt33nbCKs+arxlIm14AhsCxqEGwUPo2nUyibk1Xv&#10;2jsCH8f4GkZGMcT65iSWltpX8HoZysEltETRnG9O4p0/Uhj/QqrlMgaBT0b4B702MqQOaAVMX/pX&#10;Yc0AvMfKHulEK5G9wf8YO6B6BHBQwL64peGnBHr/qseoy39e/AQAAP//AwBQSwMEFAAGAAgAAAAh&#10;ABgFQNzeAAAACwEAAA8AAABkcnMvZG93bnJldi54bWxMj8FOwzAQRO9I/IO1SNyok0ARSeNUVaUi&#10;wQGV0A9w422SYq8j22nD3+Oc4LhvRrMz5Xoyml3Q+d6SgHSRAENqrOqpFXD42j28APNBkpLaEgr4&#10;QQ/r6vamlIWyV/rESx1aFkPIF1JAF8JQcO6bDo30CzsgRe1knZEhnq7lyslrDDeaZ0nyzI3sKX7o&#10;5IDbDpvvejQCNjim/k3vzq/9od6/nz+CU9tciPu7abMCFnAKf2aY68fqUMVORzuS8kwLiENCpMs0&#10;yYHNepY9RXac2fIxB16V/P+G6hcAAP//AwBQSwECLQAUAAYACAAAACEAtoM4kv4AAADhAQAAEwAA&#10;AAAAAAAAAAAAAAAAAAAAW0NvbnRlbnRfVHlwZXNdLnhtbFBLAQItABQABgAIAAAAIQA4/SH/1gAA&#10;AJQBAAALAAAAAAAAAAAAAAAAAC8BAABfcmVscy8ucmVsc1BLAQItABQABgAIAAAAIQAMu3hMDQIA&#10;ABcEAAAOAAAAAAAAAAAAAAAAAC4CAABkcnMvZTJvRG9jLnhtbFBLAQItABQABgAIAAAAIQAYBUDc&#10;3gAAAAsBAAAPAAAAAAAAAAAAAAAAAGcEAABkcnMvZG93bnJldi54bWxQSwUGAAAAAAQABADzAAAA&#10;cgUAAAAA&#10;" o:allowincell="f" filled="f" stroked="f" strokeweight=".5pt">
              <v:textbox inset="20pt,0,,0">
                <w:txbxContent>
                  <w:p w14:paraId="0F1FDDDB" w14:textId="1017A90F" w:rsidR="003B722C" w:rsidRPr="003B722C" w:rsidRDefault="003B722C" w:rsidP="003B722C">
                    <w:pPr>
                      <w:rPr>
                        <w:rFonts w:ascii="Calibri" w:hAnsi="Calibri" w:cs="Calibri"/>
                        <w:color w:val="000000"/>
                        <w:sz w:val="28"/>
                      </w:rPr>
                    </w:pPr>
                  </w:p>
                </w:txbxContent>
              </v:textbox>
              <w10:wrap anchorx="page" anchory="page"/>
            </v:shape>
          </w:pict>
        </mc:Fallback>
      </mc:AlternateContent>
    </w:r>
    <w:r w:rsidR="00810987">
      <w:rPr>
        <w:rStyle w:val="PageNumber"/>
      </w:rPr>
      <w:fldChar w:fldCharType="begin"/>
    </w:r>
    <w:r w:rsidR="00810987">
      <w:rPr>
        <w:rStyle w:val="PageNumber"/>
      </w:rPr>
      <w:instrText xml:space="preserve"> PAGE </w:instrText>
    </w:r>
    <w:r w:rsidR="00810987">
      <w:rPr>
        <w:rStyle w:val="PageNumber"/>
      </w:rPr>
      <w:fldChar w:fldCharType="separate"/>
    </w:r>
    <w:r w:rsidR="00810987">
      <w:rPr>
        <w:rStyle w:val="PageNumber"/>
        <w:noProof/>
      </w:rPr>
      <w:t>110</w:t>
    </w:r>
    <w:r w:rsidR="0081098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B8DE" w14:textId="0597CA05" w:rsidR="00810987" w:rsidRPr="009E463F" w:rsidRDefault="00820069" w:rsidP="00BF234F">
    <w:pPr>
      <w:pStyle w:val="Footer"/>
    </w:pPr>
    <w:r>
      <w:rPr>
        <w:noProof/>
        <w:sz w:val="16"/>
      </w:rPr>
      <mc:AlternateContent>
        <mc:Choice Requires="wps">
          <w:drawing>
            <wp:anchor distT="0" distB="0" distL="114300" distR="114300" simplePos="0" relativeHeight="251660288" behindDoc="0" locked="0" layoutInCell="0" allowOverlap="1" wp14:anchorId="772C33AA" wp14:editId="75C6F678">
              <wp:simplePos x="0" y="0"/>
              <wp:positionH relativeFrom="page">
                <wp:posOffset>0</wp:posOffset>
              </wp:positionH>
              <wp:positionV relativeFrom="page">
                <wp:posOffset>9594215</wp:posOffset>
              </wp:positionV>
              <wp:extent cx="7772400" cy="273050"/>
              <wp:effectExtent l="0" t="0" r="0" b="12700"/>
              <wp:wrapNone/>
              <wp:docPr id="2" name="MSIPCM86b64b64a0420de738afc73b" descr="{&quot;HashCode&quot;:106892202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CA5B2F" w14:textId="76BD6CE7" w:rsidR="003B722C" w:rsidRPr="003B722C" w:rsidRDefault="003B722C" w:rsidP="003B722C">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772C33AA" id="_x0000_t202" coordsize="21600,21600" o:spt="202" path="m,l,21600r21600,l21600,xe">
              <v:stroke joinstyle="miter"/>
              <v:path gradientshapeok="t" o:connecttype="rect"/>
            </v:shapetype>
            <v:shape id="MSIPCM86b64b64a0420de738afc73b" o:spid="_x0000_s1027" type="#_x0000_t202" alt="{&quot;HashCode&quot;:106892202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SLEQIAAB4EAAAOAAAAZHJzL2Uyb0RvYy54bWysU8tu2zAQvBfoPxC815IdJ04Fy4GbwEUB&#10;IwngFDnTFGUJkLgsSVtyv75D+pWmPRW9ULvc1T5mhtO7vm3YTllXk875cJByprSkotabnH9/WXy6&#10;5cx5oQvRkFY53yvH72YfP0w7k6kRVdQUyjIU0S7rTM4r702WJE5WqhVuQEZpBEuyrfBw7SYprOhQ&#10;vW2SUZreJB3ZwliSyjncPhyCfBbrl6WS/qksnfKsyTlm8/G08VyHM5lNRbaxwlS1PI4h/mGKVtQa&#10;Tc+lHoQXbGvrP0q1tbTkqPQDSW1CZVlLFXfANsP03TarShgVdwE4zpxhcv+vrHzcrcyzZb7/Qj0I&#10;DIB0xmUOl2GfvrRt+GJShjgg3J9hU71nEpeTyWQ0ThGSiI0mV+l1xDW5/G2s818VtSwYObegJaIl&#10;dkvn0RGpp5TQTNOibppITaNZl/ObK5T8LYI/Go0fL7MGy/frntXFmz3WVOyxnqUD887IRY0ZlsL5&#10;Z2FBNcaGfP0TjrIh9KKjxVlF9uff7kM+GECUsw7Sybn7sRVWcdZ80+BmdA00gtiiB8NG4/NwPIaz&#10;Pt3qbXtPkOUQL8TIaIZc35zM0lL7CnnPQzuEhJZomvP1ybz3ByXjeUg1n8ckyMoIv9QrI0PpAFqA&#10;9qV/FdYc8fdg7pFO6hLZOxoOuUdwDwAeHYgwknV8MEHlb/2YdXnWs18AAAD//wMAUEsDBBQABgAI&#10;AAAAIQAYBUDc3gAAAAsBAAAPAAAAZHJzL2Rvd25yZXYueG1sTI/BTsMwEETvSPyDtUjcqJNAEUnj&#10;VFWlIsEBldAPcONtkmKvI9tpw9/jnOC4b0azM+V6Mppd0PnekoB0kQBDaqzqqRVw+No9vADzQZKS&#10;2hIK+EEP6+r2ppSFslf6xEsdWhZDyBdSQBfCUHDumw6N9As7IEXtZJ2RIZ6u5crJaww3mmdJ8syN&#10;7Cl+6OSA2w6b73o0AjY4pv5N786v/aHev58/glPbXIj7u2mzAhZwCn9mmOvH6lDFTkc7kvJMC4hD&#10;QqTLNMmBzXqWPUV2nNnyMQdelfz/huoXAAD//wMAUEsBAi0AFAAGAAgAAAAhALaDOJL+AAAA4QEA&#10;ABMAAAAAAAAAAAAAAAAAAAAAAFtDb250ZW50X1R5cGVzXS54bWxQSwECLQAUAAYACAAAACEAOP0h&#10;/9YAAACUAQAACwAAAAAAAAAAAAAAAAAvAQAAX3JlbHMvLnJlbHNQSwECLQAUAAYACAAAACEA+nc0&#10;ixECAAAeBAAADgAAAAAAAAAAAAAAAAAuAgAAZHJzL2Uyb0RvYy54bWxQSwECLQAUAAYACAAAACEA&#10;GAVA3N4AAAALAQAADwAAAAAAAAAAAAAAAABrBAAAZHJzL2Rvd25yZXYueG1sUEsFBgAAAAAEAAQA&#10;8wAAAHYFAAAAAA==&#10;" o:allowincell="f" filled="f" stroked="f" strokeweight=".5pt">
              <v:textbox inset="20pt,0,,0">
                <w:txbxContent>
                  <w:p w14:paraId="08CA5B2F" w14:textId="76BD6CE7" w:rsidR="003B722C" w:rsidRPr="003B722C" w:rsidRDefault="003B722C" w:rsidP="003B722C">
                    <w:pPr>
                      <w:rPr>
                        <w:rFonts w:ascii="Calibri" w:hAnsi="Calibri" w:cs="Calibri"/>
                        <w:color w:val="000000"/>
                        <w:sz w:val="2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4E84" w14:textId="77777777" w:rsidR="003B722C" w:rsidRDefault="00820069" w:rsidP="005E08E1">
    <w:pPr>
      <w:pStyle w:val="Footer"/>
      <w:tabs>
        <w:tab w:val="decimal" w:pos="4500"/>
        <w:tab w:val="right" w:pos="9270"/>
      </w:tabs>
      <w:spacing w:before="120"/>
    </w:pPr>
    <w:r>
      <w:rPr>
        <w:noProof/>
      </w:rPr>
      <mc:AlternateContent>
        <mc:Choice Requires="wps">
          <w:drawing>
            <wp:anchor distT="0" distB="0" distL="114300" distR="114300" simplePos="0" relativeHeight="251662336" behindDoc="0" locked="0" layoutInCell="0" allowOverlap="1" wp14:anchorId="6CEA4138" wp14:editId="71D4E346">
              <wp:simplePos x="0" y="0"/>
              <wp:positionH relativeFrom="page">
                <wp:posOffset>0</wp:posOffset>
              </wp:positionH>
              <wp:positionV relativeFrom="page">
                <wp:posOffset>9594215</wp:posOffset>
              </wp:positionV>
              <wp:extent cx="7772400" cy="273050"/>
              <wp:effectExtent l="0" t="0" r="0" b="12700"/>
              <wp:wrapNone/>
              <wp:docPr id="3" name="MSIPCMa1cc4f25a8f1fbcac31ad1d8" descr="{&quot;HashCode&quot;:106892202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64C4FD" w14:textId="5C07CC8F" w:rsidR="003B722C" w:rsidRPr="003B722C" w:rsidRDefault="003B722C" w:rsidP="003B722C">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6CEA4138" id="_x0000_t202" coordsize="21600,21600" o:spt="202" path="m,l,21600r21600,l21600,xe">
              <v:stroke joinstyle="miter"/>
              <v:path gradientshapeok="t" o:connecttype="rect"/>
            </v:shapetype>
            <v:shape id="MSIPCMa1cc4f25a8f1fbcac31ad1d8" o:spid="_x0000_s1028" type="#_x0000_t202" alt="{&quot;HashCode&quot;:1068922027,&quot;Height&quot;:792.0,&quot;Width&quot;:612.0,&quot;Placement&quot;:&quot;Footer&quot;,&quot;Index&quot;:&quot;Primary&quot;,&quot;Section&quot;:2,&quot;Top&quot;:0.0,&quot;Left&quot;:0.0}" style="position:absolute;margin-left:0;margin-top:755.4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aEwIAAB4EAAAOAAAAZHJzL2Uyb0RvYy54bWysU11v2jAUfZ+0/2D5fSRQWraIULFWTJOq&#10;thKd+mwch0RKfD3bkLBfv2MTYOv2NO3Fudf35n6cczy/7duG7ZV1Nemcj0cpZ0pLKmq9zfm3l9WH&#10;j5w5L3QhGtIq5wfl+O3i/bt5ZzI1oYqaQlmGItplncl55b3JksTJSrXCjcgojWBJthUert0mhRUd&#10;qrdNMknTm6QjWxhLUjmH2/tjkC9i/bJU0j+VpVOeNTnHbD6eNp6bcCaLuci2VpiqlsMY4h+maEWt&#10;0fRc6l54wXa2/qNUW0tLjko/ktQmVJa1VHEHbDNO32yzroRRcReA48wZJvf/ysrH/do8W+b7z9SD&#10;wABIZ1zmcBn26Uvbhi8mZYgDwsMZNtV7JnE5m80m0xQhidhkdpVeR1yTy9/GOv9FUcuCkXMLWiJa&#10;Yv/gPDoi9ZQSmmla1U0TqWk063J+c4WSv0XwR6Px42XWYPl+07O6wBSnPTZUHLCepSPzzshVjRke&#10;hPPPwoJqjA35+iccZUPoRYPFWUX2x9/uQz4YQJSzDtLJufu+E1Zx1nzV4GZyDTSC2KIHw0bj03g6&#10;hbM53epde0eQ5RgvxMhohlzfnMzSUvsKeS9DO4SElmia883JvPNHJeN5SLVcxiTIygj/oNdGhtIB&#10;tADtS/8qrBnw92DukU7qEtkbGo65A7hHAAcHIoxkDQ8mqPxXP2ZdnvXiJwAAAP//AwBQSwMEFAAG&#10;AAgAAAAhABgFQNzeAAAACwEAAA8AAABkcnMvZG93bnJldi54bWxMj8FOwzAQRO9I/IO1SNyok0AR&#10;SeNUVaUiwQGV0A9w422SYq8j22nD3+Oc4LhvRrMz5Xoyml3Q+d6SgHSRAENqrOqpFXD42j28APNB&#10;kpLaEgr4QQ/r6vamlIWyV/rESx1aFkPIF1JAF8JQcO6bDo30CzsgRe1knZEhnq7lyslrDDeaZ0ny&#10;zI3sKX7o5IDbDpvvejQCNjim/k3vzq/9od6/nz+CU9tciPu7abMCFnAKf2aY68fqUMVORzuS8kwL&#10;iENCpMs0yYHNepY9RXac2fIxB16V/P+G6hcAAP//AwBQSwECLQAUAAYACAAAACEAtoM4kv4AAADh&#10;AQAAEwAAAAAAAAAAAAAAAAAAAAAAW0NvbnRlbnRfVHlwZXNdLnhtbFBLAQItABQABgAIAAAAIQA4&#10;/SH/1gAAAJQBAAALAAAAAAAAAAAAAAAAAC8BAABfcmVscy8ucmVsc1BLAQItABQABgAIAAAAIQB/&#10;bBraEwIAAB4EAAAOAAAAAAAAAAAAAAAAAC4CAABkcnMvZTJvRG9jLnhtbFBLAQItABQABgAIAAAA&#10;IQAYBUDc3gAAAAsBAAAPAAAAAAAAAAAAAAAAAG0EAABkcnMvZG93bnJldi54bWxQSwUGAAAAAAQA&#10;BADzAAAAeAUAAAAA&#10;" o:allowincell="f" filled="f" stroked="f" strokeweight=".5pt">
              <v:textbox inset="20pt,0,,0">
                <w:txbxContent>
                  <w:p w14:paraId="0E64C4FD" w14:textId="5C07CC8F" w:rsidR="003B722C" w:rsidRPr="003B722C" w:rsidRDefault="003B722C" w:rsidP="003B722C">
                    <w:pPr>
                      <w:rPr>
                        <w:rFonts w:ascii="Calibri" w:hAnsi="Calibri" w:cs="Calibri"/>
                        <w:color w:val="000000"/>
                        <w:sz w:val="28"/>
                      </w:rPr>
                    </w:pPr>
                  </w:p>
                </w:txbxContent>
              </v:textbox>
              <w10:wrap anchorx="page" anchory="page"/>
            </v:shape>
          </w:pict>
        </mc:Fallback>
      </mc:AlternateContent>
    </w:r>
  </w:p>
  <w:sdt>
    <w:sdtPr>
      <w:id w:val="824788007"/>
      <w:docPartObj>
        <w:docPartGallery w:val="Page Numbers (Bottom of Page)"/>
        <w:docPartUnique/>
      </w:docPartObj>
    </w:sdtPr>
    <w:sdtEndPr>
      <w:rPr>
        <w:noProof/>
      </w:rPr>
    </w:sdtEndPr>
    <w:sdtContent>
      <w:p w14:paraId="798E07F9" w14:textId="77777777" w:rsidR="00810987" w:rsidRPr="00AC1424" w:rsidRDefault="00820069"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58D4DC7B" w14:textId="77777777" w:rsidR="00810987" w:rsidRPr="00AC1424" w:rsidRDefault="00820069"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 xml:space="preserve">Alternative Energy Credits Supplier </w:t>
        </w:r>
        <w:r w:rsidRPr="00AC1424">
          <w:rPr>
            <w:rStyle w:val="PageNumber"/>
            <w:rFonts w:ascii="Times" w:hAnsi="Times"/>
            <w:sz w:val="20"/>
            <w:szCs w:val="20"/>
          </w:rPr>
          <w:t xml:space="preserve">Master Agreement </w:t>
        </w:r>
      </w:p>
      <w:p w14:paraId="791B52CA" w14:textId="3620E5CA" w:rsidR="00810987" w:rsidRDefault="005B2C05" w:rsidP="005E08E1">
        <w:pPr>
          <w:pStyle w:val="Footer"/>
          <w:tabs>
            <w:tab w:val="clear" w:pos="4320"/>
          </w:tabs>
        </w:pPr>
        <w:r w:rsidRPr="004A5F2B">
          <w:rPr>
            <w:rStyle w:val="PageNumber"/>
            <w:rFonts w:ascii="Times" w:hAnsi="Times"/>
            <w:sz w:val="20"/>
            <w:szCs w:val="20"/>
          </w:rPr>
          <w:t>June 14</w:t>
        </w:r>
        <w:r w:rsidR="00820069" w:rsidRPr="004A5F2B">
          <w:rPr>
            <w:rStyle w:val="PageNumber"/>
            <w:rFonts w:ascii="Times" w:hAnsi="Times"/>
            <w:sz w:val="20"/>
            <w:szCs w:val="20"/>
          </w:rPr>
          <w:t>, 2021</w:t>
        </w:r>
        <w:r w:rsidR="00AA1AEA">
          <w:rPr>
            <w:rStyle w:val="PageNumber"/>
            <w:rFonts w:ascii="Times" w:hAnsi="Times"/>
            <w:sz w:val="20"/>
            <w:szCs w:val="20"/>
          </w:rPr>
          <w:t xml:space="preserve"> (Updated </w:t>
        </w:r>
        <w:r w:rsidR="008352D8">
          <w:rPr>
            <w:rStyle w:val="PageNumber"/>
            <w:rFonts w:ascii="Times" w:hAnsi="Times"/>
            <w:sz w:val="20"/>
            <w:szCs w:val="20"/>
          </w:rPr>
          <w:t>November 2</w:t>
        </w:r>
        <w:r w:rsidR="00AA1AEA">
          <w:rPr>
            <w:rStyle w:val="PageNumber"/>
            <w:rFonts w:ascii="Times" w:hAnsi="Times"/>
            <w:sz w:val="20"/>
            <w:szCs w:val="20"/>
          </w:rPr>
          <w:t xml:space="preserve">, </w:t>
        </w:r>
        <w:r w:rsidR="008352D8">
          <w:rPr>
            <w:rStyle w:val="PageNumber"/>
            <w:rFonts w:ascii="Times" w:hAnsi="Times"/>
            <w:sz w:val="20"/>
            <w:szCs w:val="20"/>
          </w:rPr>
          <w:t>2023</w:t>
        </w:r>
        <w:r w:rsidR="00AA1AEA">
          <w:rPr>
            <w:rStyle w:val="PageNumber"/>
            <w:rFonts w:ascii="Times" w:hAnsi="Times"/>
            <w:sz w:val="20"/>
            <w:szCs w:val="20"/>
          </w:rPr>
          <w:t>)</w:t>
        </w:r>
        <w:r w:rsidR="00820069">
          <w:tab/>
        </w:r>
        <w:r w:rsidR="00820069">
          <w:fldChar w:fldCharType="begin"/>
        </w:r>
        <w:r w:rsidR="00820069">
          <w:instrText xml:space="preserve"> PAGE   \* MERGEFORMAT </w:instrText>
        </w:r>
        <w:r w:rsidR="00820069">
          <w:fldChar w:fldCharType="separate"/>
        </w:r>
        <w:r w:rsidR="005C5CD0">
          <w:rPr>
            <w:noProof/>
          </w:rPr>
          <w:t>2</w:t>
        </w:r>
        <w:r w:rsidR="00820069">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8179" w14:textId="77777777" w:rsidR="0081511B" w:rsidRDefault="0081511B" w:rsidP="005E08E1">
    <w:pPr>
      <w:pStyle w:val="Footer"/>
      <w:tabs>
        <w:tab w:val="decimal" w:pos="4500"/>
        <w:tab w:val="right" w:pos="9270"/>
      </w:tabs>
      <w:spacing w:before="120"/>
    </w:pPr>
    <w:r>
      <w:rPr>
        <w:noProof/>
      </w:rPr>
      <mc:AlternateContent>
        <mc:Choice Requires="wps">
          <w:drawing>
            <wp:anchor distT="0" distB="0" distL="114300" distR="114300" simplePos="0" relativeHeight="251664384" behindDoc="0" locked="0" layoutInCell="0" allowOverlap="1" wp14:anchorId="06228011" wp14:editId="7497CA70">
              <wp:simplePos x="0" y="0"/>
              <wp:positionH relativeFrom="page">
                <wp:posOffset>0</wp:posOffset>
              </wp:positionH>
              <wp:positionV relativeFrom="page">
                <wp:posOffset>9594215</wp:posOffset>
              </wp:positionV>
              <wp:extent cx="7772400" cy="273050"/>
              <wp:effectExtent l="0" t="0" r="0" b="12700"/>
              <wp:wrapNone/>
              <wp:docPr id="4" name="MSIPCMa1cc4f25a8f1fbcac31ad1d8" descr="{&quot;HashCode&quot;:106892202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CFA7DE" w14:textId="77777777" w:rsidR="0081511B" w:rsidRPr="003B722C" w:rsidRDefault="0081511B" w:rsidP="003B722C">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06228011" id="_x0000_t202" coordsize="21600,21600" o:spt="202" path="m,l,21600r21600,l21600,xe">
              <v:stroke joinstyle="miter"/>
              <v:path gradientshapeok="t" o:connecttype="rect"/>
            </v:shapetype>
            <v:shape id="_x0000_s1029" type="#_x0000_t202" alt="{&quot;HashCode&quot;:1068922027,&quot;Height&quot;:792.0,&quot;Width&quot;:612.0,&quot;Placement&quot;:&quot;Footer&quot;,&quot;Index&quot;:&quot;Primary&quot;,&quot;Section&quot;:2,&quot;Top&quot;:0.0,&quot;Left&quot;:0.0}" style="position:absolute;margin-left:0;margin-top:755.4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0Z4EwIAAB4EAAAOAAAAZHJzL2Uyb0RvYy54bWysU11v2jAUfZ+0/2D5fSRQWraIULFWTJOq&#10;thKd+mwch0RKfD3bkLBfv2MTYOv2NO3Fudf35n6cczy/7duG7ZV1Nemcj0cpZ0pLKmq9zfm3l9WH&#10;j5w5L3QhGtIq5wfl+O3i/bt5ZzI1oYqaQlmGItplncl55b3JksTJSrXCjcgojWBJthUert0mhRUd&#10;qrdNMknTm6QjWxhLUjmH2/tjkC9i/bJU0j+VpVOeNTnHbD6eNp6bcCaLuci2VpiqlsMY4h+maEWt&#10;0fRc6l54wXa2/qNUW0tLjko/ktQmVJa1VHEHbDNO32yzroRRcReA48wZJvf/ysrH/do8W+b7z9SD&#10;wABIZ1zmcBn26Uvbhi8mZYgDwsMZNtV7JnE5m80m0xQhidhkdpVeR1yTy9/GOv9FUcuCkXMLWiJa&#10;Yv/gPDoi9ZQSmmla1U0TqWk063J+c4WSv0XwR6Px42XWYPl+07O6yPn0tMeGigPWs3Rk3hm5qjHD&#10;g3D+WVhQjbEhX/+Eo2wIvWiwOKvI/vjbfcgHA4hy1kE6OXffd8IqzpqvGtxMroFGEFv0YNhofBpP&#10;p3A2p1u9a+8IshzjhRgZzZDrm5NZWmpfIe9laIeQ0BJNc745mXf+qGQ8D6mWy5gEWRnhH/TayFA6&#10;gBagfelfhTUD/h7MPdJJXSJ7Q8MxdwD3CODgQISRrOHBBJX/6sesy7Ne/AQAAP//AwBQSwMEFAAG&#10;AAgAAAAhABgFQNzeAAAACwEAAA8AAABkcnMvZG93bnJldi54bWxMj8FOwzAQRO9I/IO1SNyok0AR&#10;SeNUVaUiwQGV0A9w422SYq8j22nD3+Oc4LhvRrMz5Xoyml3Q+d6SgHSRAENqrOqpFXD42j28APNB&#10;kpLaEgr4QQ/r6vamlIWyV/rESx1aFkPIF1JAF8JQcO6bDo30CzsgRe1knZEhnq7lyslrDDeaZ0ny&#10;zI3sKX7o5IDbDpvvejQCNjim/k3vzq/9od6/nz+CU9tciPu7abMCFnAKf2aY68fqUMVORzuS8kwL&#10;iENCpMs0yYHNepY9RXac2fIxB16V/P+G6hcAAP//AwBQSwECLQAUAAYACAAAACEAtoM4kv4AAADh&#10;AQAAEwAAAAAAAAAAAAAAAAAAAAAAW0NvbnRlbnRfVHlwZXNdLnhtbFBLAQItABQABgAIAAAAIQA4&#10;/SH/1gAAAJQBAAALAAAAAAAAAAAAAAAAAC8BAABfcmVscy8ucmVsc1BLAQItABQABgAIAAAAIQB1&#10;W0Z4EwIAAB4EAAAOAAAAAAAAAAAAAAAAAC4CAABkcnMvZTJvRG9jLnhtbFBLAQItABQABgAIAAAA&#10;IQAYBUDc3gAAAAsBAAAPAAAAAAAAAAAAAAAAAG0EAABkcnMvZG93bnJldi54bWxQSwUGAAAAAAQA&#10;BADzAAAAeAUAAAAA&#10;" o:allowincell="f" filled="f" stroked="f" strokeweight=".5pt">
              <v:textbox inset="20pt,0,,0">
                <w:txbxContent>
                  <w:p w14:paraId="40CFA7DE" w14:textId="77777777" w:rsidR="0081511B" w:rsidRPr="003B722C" w:rsidRDefault="0081511B" w:rsidP="003B722C">
                    <w:pPr>
                      <w:rPr>
                        <w:rFonts w:ascii="Calibri" w:hAnsi="Calibri" w:cs="Calibri"/>
                        <w:color w:val="000000"/>
                        <w:sz w:val="28"/>
                      </w:rPr>
                    </w:pPr>
                  </w:p>
                </w:txbxContent>
              </v:textbox>
              <w10:wrap anchorx="page" anchory="page"/>
            </v:shape>
          </w:pict>
        </mc:Fallback>
      </mc:AlternateContent>
    </w:r>
  </w:p>
  <w:sdt>
    <w:sdtPr>
      <w:id w:val="1455133085"/>
      <w:docPartObj>
        <w:docPartGallery w:val="Page Numbers (Bottom of Page)"/>
        <w:docPartUnique/>
      </w:docPartObj>
    </w:sdtPr>
    <w:sdtEndPr>
      <w:rPr>
        <w:noProof/>
      </w:rPr>
    </w:sdtEndPr>
    <w:sdtContent>
      <w:p w14:paraId="4A9AD01B" w14:textId="77777777" w:rsidR="0081511B" w:rsidRPr="00AC1424" w:rsidRDefault="0081511B" w:rsidP="005E08E1">
        <w:pPr>
          <w:pStyle w:val="Footer"/>
          <w:tabs>
            <w:tab w:val="decimal" w:pos="4500"/>
            <w:tab w:val="right" w:pos="9270"/>
          </w:tabs>
          <w:spacing w:before="120"/>
          <w:rPr>
            <w:rStyle w:val="PageNumber"/>
            <w:rFonts w:ascii="Times" w:hAnsi="Times"/>
            <w:sz w:val="20"/>
            <w:szCs w:val="20"/>
          </w:rPr>
        </w:pPr>
        <w:r w:rsidRPr="00AC1424">
          <w:rPr>
            <w:rFonts w:ascii="Times" w:hAnsi="Times"/>
            <w:sz w:val="20"/>
            <w:szCs w:val="20"/>
          </w:rPr>
          <w:t>PPL Electric Utilities Corporation</w:t>
        </w:r>
        <w:r w:rsidRPr="00AC1424">
          <w:rPr>
            <w:rFonts w:ascii="Times" w:hAnsi="Times"/>
            <w:sz w:val="20"/>
            <w:szCs w:val="20"/>
          </w:rPr>
          <w:tab/>
        </w:r>
        <w:r w:rsidRPr="00AC1424">
          <w:rPr>
            <w:rStyle w:val="PageNumber"/>
            <w:rFonts w:ascii="Times" w:hAnsi="Times"/>
            <w:sz w:val="20"/>
            <w:szCs w:val="20"/>
          </w:rPr>
          <w:tab/>
        </w:r>
      </w:p>
      <w:p w14:paraId="302E6AC9" w14:textId="77777777" w:rsidR="0081511B" w:rsidRPr="00AC1424" w:rsidRDefault="0081511B" w:rsidP="005E08E1">
        <w:pPr>
          <w:pStyle w:val="Footer"/>
          <w:tabs>
            <w:tab w:val="decimal" w:pos="4500"/>
            <w:tab w:val="right" w:pos="9270"/>
          </w:tabs>
          <w:rPr>
            <w:rStyle w:val="PageNumber"/>
            <w:rFonts w:ascii="Times" w:hAnsi="Times"/>
            <w:sz w:val="20"/>
            <w:szCs w:val="20"/>
          </w:rPr>
        </w:pPr>
        <w:r>
          <w:rPr>
            <w:rStyle w:val="PageNumber"/>
            <w:rFonts w:ascii="Times" w:hAnsi="Times"/>
            <w:sz w:val="20"/>
            <w:szCs w:val="20"/>
          </w:rPr>
          <w:t xml:space="preserve">Alternative Energy Credits Supplier </w:t>
        </w:r>
        <w:r w:rsidRPr="00AC1424">
          <w:rPr>
            <w:rStyle w:val="PageNumber"/>
            <w:rFonts w:ascii="Times" w:hAnsi="Times"/>
            <w:sz w:val="20"/>
            <w:szCs w:val="20"/>
          </w:rPr>
          <w:t xml:space="preserve">Master Agreement </w:t>
        </w:r>
      </w:p>
      <w:p w14:paraId="7FC365BA" w14:textId="20E21042" w:rsidR="0081511B" w:rsidRDefault="00AA1AEA" w:rsidP="005E08E1">
        <w:pPr>
          <w:pStyle w:val="Footer"/>
          <w:tabs>
            <w:tab w:val="clear" w:pos="4320"/>
          </w:tabs>
        </w:pPr>
        <w:r w:rsidRPr="004A5F2B">
          <w:rPr>
            <w:rStyle w:val="PageNumber"/>
            <w:rFonts w:ascii="Times" w:hAnsi="Times"/>
            <w:sz w:val="20"/>
            <w:szCs w:val="20"/>
          </w:rPr>
          <w:t>June 14, 2021</w:t>
        </w:r>
        <w:r>
          <w:rPr>
            <w:rStyle w:val="PageNumber"/>
            <w:rFonts w:ascii="Times" w:hAnsi="Times"/>
            <w:sz w:val="20"/>
            <w:szCs w:val="20"/>
          </w:rPr>
          <w:t xml:space="preserve"> (Updated November </w:t>
        </w:r>
        <w:r w:rsidR="00E4008A">
          <w:rPr>
            <w:rStyle w:val="PageNumber"/>
            <w:rFonts w:ascii="Times" w:hAnsi="Times"/>
            <w:sz w:val="20"/>
            <w:szCs w:val="20"/>
          </w:rPr>
          <w:t>2</w:t>
        </w:r>
        <w:r>
          <w:rPr>
            <w:rStyle w:val="PageNumber"/>
            <w:rFonts w:ascii="Times" w:hAnsi="Times"/>
            <w:sz w:val="20"/>
            <w:szCs w:val="20"/>
          </w:rPr>
          <w:t xml:space="preserve">, </w:t>
        </w:r>
        <w:r w:rsidR="00E4008A">
          <w:rPr>
            <w:rStyle w:val="PageNumber"/>
            <w:rFonts w:ascii="Times" w:hAnsi="Times"/>
            <w:sz w:val="20"/>
            <w:szCs w:val="20"/>
          </w:rPr>
          <w:t>2023</w:t>
        </w:r>
        <w:r>
          <w:rPr>
            <w:rStyle w:val="PageNumber"/>
            <w:rFonts w:ascii="Times" w:hAnsi="Times"/>
            <w:sz w:val="20"/>
            <w:szCs w:val="20"/>
          </w:rPr>
          <w:t>)</w:t>
        </w:r>
        <w:r w:rsidR="0081511B">
          <w:tab/>
        </w:r>
        <w:r w:rsidR="0081511B">
          <w:fldChar w:fldCharType="begin"/>
        </w:r>
        <w:r w:rsidR="0081511B">
          <w:instrText xml:space="preserve"> PAGE   \* MERGEFORMAT </w:instrText>
        </w:r>
        <w:r w:rsidR="0081511B">
          <w:fldChar w:fldCharType="separate"/>
        </w:r>
        <w:r w:rsidR="0081511B">
          <w:rPr>
            <w:noProof/>
          </w:rPr>
          <w:t>2</w:t>
        </w:r>
        <w:r w:rsidR="0081511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B442" w14:textId="77777777" w:rsidR="0044254F" w:rsidRDefault="0044254F">
      <w:r>
        <w:separator/>
      </w:r>
    </w:p>
  </w:footnote>
  <w:footnote w:type="continuationSeparator" w:id="0">
    <w:p w14:paraId="3F221675" w14:textId="77777777" w:rsidR="0044254F" w:rsidRDefault="0044254F">
      <w:r>
        <w:continuationSeparator/>
      </w:r>
    </w:p>
  </w:footnote>
  <w:footnote w:type="continuationNotice" w:id="1">
    <w:p w14:paraId="1EFB72C5" w14:textId="77777777" w:rsidR="0044254F" w:rsidRDefault="00442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3119" w14:textId="77777777" w:rsidR="00810987" w:rsidRPr="00872D95" w:rsidRDefault="00810987" w:rsidP="00872D9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69A"/>
    <w:multiLevelType w:val="hybridMultilevel"/>
    <w:tmpl w:val="577EE606"/>
    <w:lvl w:ilvl="0" w:tplc="D5CCB27E">
      <w:start w:val="1"/>
      <w:numFmt w:val="lowerLetter"/>
      <w:lvlText w:val="(%1)"/>
      <w:lvlJc w:val="left"/>
      <w:pPr>
        <w:ind w:left="1080" w:hanging="360"/>
      </w:pPr>
      <w:rPr>
        <w:rFonts w:hint="default"/>
        <w:w w:val="105"/>
      </w:rPr>
    </w:lvl>
    <w:lvl w:ilvl="1" w:tplc="011288E0" w:tentative="1">
      <w:start w:val="1"/>
      <w:numFmt w:val="lowerLetter"/>
      <w:lvlText w:val="%2."/>
      <w:lvlJc w:val="left"/>
      <w:pPr>
        <w:ind w:left="1800" w:hanging="360"/>
      </w:pPr>
    </w:lvl>
    <w:lvl w:ilvl="2" w:tplc="A46894F2" w:tentative="1">
      <w:start w:val="1"/>
      <w:numFmt w:val="lowerRoman"/>
      <w:lvlText w:val="%3."/>
      <w:lvlJc w:val="right"/>
      <w:pPr>
        <w:ind w:left="2520" w:hanging="180"/>
      </w:pPr>
    </w:lvl>
    <w:lvl w:ilvl="3" w:tplc="9D4CDCF4" w:tentative="1">
      <w:start w:val="1"/>
      <w:numFmt w:val="decimal"/>
      <w:lvlText w:val="%4."/>
      <w:lvlJc w:val="left"/>
      <w:pPr>
        <w:ind w:left="3240" w:hanging="360"/>
      </w:pPr>
    </w:lvl>
    <w:lvl w:ilvl="4" w:tplc="FAC0501A" w:tentative="1">
      <w:start w:val="1"/>
      <w:numFmt w:val="lowerLetter"/>
      <w:lvlText w:val="%5."/>
      <w:lvlJc w:val="left"/>
      <w:pPr>
        <w:ind w:left="3960" w:hanging="360"/>
      </w:pPr>
    </w:lvl>
    <w:lvl w:ilvl="5" w:tplc="69A68226" w:tentative="1">
      <w:start w:val="1"/>
      <w:numFmt w:val="lowerRoman"/>
      <w:lvlText w:val="%6."/>
      <w:lvlJc w:val="right"/>
      <w:pPr>
        <w:ind w:left="4680" w:hanging="180"/>
      </w:pPr>
    </w:lvl>
    <w:lvl w:ilvl="6" w:tplc="751E5AB2" w:tentative="1">
      <w:start w:val="1"/>
      <w:numFmt w:val="decimal"/>
      <w:lvlText w:val="%7."/>
      <w:lvlJc w:val="left"/>
      <w:pPr>
        <w:ind w:left="5400" w:hanging="360"/>
      </w:pPr>
    </w:lvl>
    <w:lvl w:ilvl="7" w:tplc="DE807090" w:tentative="1">
      <w:start w:val="1"/>
      <w:numFmt w:val="lowerLetter"/>
      <w:lvlText w:val="%8."/>
      <w:lvlJc w:val="left"/>
      <w:pPr>
        <w:ind w:left="6120" w:hanging="360"/>
      </w:pPr>
    </w:lvl>
    <w:lvl w:ilvl="8" w:tplc="BD90D44C" w:tentative="1">
      <w:start w:val="1"/>
      <w:numFmt w:val="lowerRoman"/>
      <w:lvlText w:val="%9."/>
      <w:lvlJc w:val="right"/>
      <w:pPr>
        <w:ind w:left="6840" w:hanging="180"/>
      </w:pPr>
    </w:lvl>
  </w:abstractNum>
  <w:abstractNum w:abstractNumId="1" w15:restartNumberingAfterBreak="0">
    <w:nsid w:val="038C34F3"/>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2" w15:restartNumberingAfterBreak="0">
    <w:nsid w:val="07FB5335"/>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3" w15:restartNumberingAfterBreak="0">
    <w:nsid w:val="0BB53F09"/>
    <w:multiLevelType w:val="multilevel"/>
    <w:tmpl w:val="00DEB69C"/>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Roman"/>
      <w:lvlText w:val="(%3)"/>
      <w:lvlJc w:val="left"/>
      <w:pPr>
        <w:ind w:left="189" w:hanging="730"/>
      </w:pPr>
      <w:rPr>
        <w:rFonts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4" w15:restartNumberingAfterBreak="0">
    <w:nsid w:val="2A814677"/>
    <w:multiLevelType w:val="hybridMultilevel"/>
    <w:tmpl w:val="19D08D9C"/>
    <w:lvl w:ilvl="0" w:tplc="FAB6B22C">
      <w:start w:val="1"/>
      <w:numFmt w:val="decimal"/>
      <w:lvlText w:val="ARTICLE %1"/>
      <w:lvlJc w:val="center"/>
      <w:pPr>
        <w:ind w:left="720" w:hanging="360"/>
      </w:pPr>
      <w:rPr>
        <w:rFonts w:hint="default"/>
      </w:rPr>
    </w:lvl>
    <w:lvl w:ilvl="1" w:tplc="F762ECB4">
      <w:start w:val="1"/>
      <w:numFmt w:val="lowerLetter"/>
      <w:lvlText w:val="%2."/>
      <w:lvlJc w:val="left"/>
      <w:pPr>
        <w:ind w:left="1440" w:hanging="360"/>
      </w:pPr>
    </w:lvl>
    <w:lvl w:ilvl="2" w:tplc="3AEE168A" w:tentative="1">
      <w:start w:val="1"/>
      <w:numFmt w:val="lowerRoman"/>
      <w:lvlText w:val="%3."/>
      <w:lvlJc w:val="right"/>
      <w:pPr>
        <w:ind w:left="2160" w:hanging="180"/>
      </w:pPr>
    </w:lvl>
    <w:lvl w:ilvl="3" w:tplc="26026DF6" w:tentative="1">
      <w:start w:val="1"/>
      <w:numFmt w:val="decimal"/>
      <w:lvlText w:val="%4."/>
      <w:lvlJc w:val="left"/>
      <w:pPr>
        <w:ind w:left="2880" w:hanging="360"/>
      </w:pPr>
    </w:lvl>
    <w:lvl w:ilvl="4" w:tplc="FEC8FCE4" w:tentative="1">
      <w:start w:val="1"/>
      <w:numFmt w:val="lowerLetter"/>
      <w:lvlText w:val="%5."/>
      <w:lvlJc w:val="left"/>
      <w:pPr>
        <w:ind w:left="3600" w:hanging="360"/>
      </w:pPr>
    </w:lvl>
    <w:lvl w:ilvl="5" w:tplc="53A2E3F4" w:tentative="1">
      <w:start w:val="1"/>
      <w:numFmt w:val="lowerRoman"/>
      <w:lvlText w:val="%6."/>
      <w:lvlJc w:val="right"/>
      <w:pPr>
        <w:ind w:left="4320" w:hanging="180"/>
      </w:pPr>
    </w:lvl>
    <w:lvl w:ilvl="6" w:tplc="C324D2B4" w:tentative="1">
      <w:start w:val="1"/>
      <w:numFmt w:val="decimal"/>
      <w:lvlText w:val="%7."/>
      <w:lvlJc w:val="left"/>
      <w:pPr>
        <w:ind w:left="5040" w:hanging="360"/>
      </w:pPr>
    </w:lvl>
    <w:lvl w:ilvl="7" w:tplc="FBAC9F98" w:tentative="1">
      <w:start w:val="1"/>
      <w:numFmt w:val="lowerLetter"/>
      <w:lvlText w:val="%8."/>
      <w:lvlJc w:val="left"/>
      <w:pPr>
        <w:ind w:left="5760" w:hanging="360"/>
      </w:pPr>
    </w:lvl>
    <w:lvl w:ilvl="8" w:tplc="02EE9F2E" w:tentative="1">
      <w:start w:val="1"/>
      <w:numFmt w:val="lowerRoman"/>
      <w:lvlText w:val="%9."/>
      <w:lvlJc w:val="right"/>
      <w:pPr>
        <w:ind w:left="6480" w:hanging="180"/>
      </w:pPr>
    </w:lvl>
  </w:abstractNum>
  <w:abstractNum w:abstractNumId="5"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6" w15:restartNumberingAfterBreak="0">
    <w:nsid w:val="46DB1335"/>
    <w:multiLevelType w:val="hybridMultilevel"/>
    <w:tmpl w:val="14C2C662"/>
    <w:lvl w:ilvl="0" w:tplc="A900026C">
      <w:start w:val="1"/>
      <w:numFmt w:val="lowerLetter"/>
      <w:pStyle w:val="ListAlpha"/>
      <w:lvlText w:val="%1)"/>
      <w:lvlJc w:val="left"/>
      <w:pPr>
        <w:tabs>
          <w:tab w:val="num" w:pos="1080"/>
        </w:tabs>
        <w:ind w:left="1080" w:hanging="360"/>
      </w:pPr>
      <w:rPr>
        <w:rFonts w:cs="Times New Roman"/>
      </w:rPr>
    </w:lvl>
    <w:lvl w:ilvl="1" w:tplc="6B089E14">
      <w:start w:val="1"/>
      <w:numFmt w:val="lowerLetter"/>
      <w:lvlText w:val="%2."/>
      <w:lvlJc w:val="left"/>
      <w:pPr>
        <w:tabs>
          <w:tab w:val="num" w:pos="1800"/>
        </w:tabs>
        <w:ind w:left="1800" w:hanging="360"/>
      </w:pPr>
      <w:rPr>
        <w:rFonts w:cs="Times New Roman"/>
      </w:rPr>
    </w:lvl>
    <w:lvl w:ilvl="2" w:tplc="CBECC7D0">
      <w:start w:val="1"/>
      <w:numFmt w:val="lowerRoman"/>
      <w:lvlText w:val="%3."/>
      <w:lvlJc w:val="right"/>
      <w:pPr>
        <w:tabs>
          <w:tab w:val="num" w:pos="2520"/>
        </w:tabs>
        <w:ind w:left="2520" w:hanging="180"/>
      </w:pPr>
      <w:rPr>
        <w:rFonts w:cs="Times New Roman"/>
      </w:rPr>
    </w:lvl>
    <w:lvl w:ilvl="3" w:tplc="2CD09948" w:tentative="1">
      <w:start w:val="1"/>
      <w:numFmt w:val="decimal"/>
      <w:lvlText w:val="%4."/>
      <w:lvlJc w:val="left"/>
      <w:pPr>
        <w:tabs>
          <w:tab w:val="num" w:pos="3240"/>
        </w:tabs>
        <w:ind w:left="3240" w:hanging="360"/>
      </w:pPr>
      <w:rPr>
        <w:rFonts w:cs="Times New Roman"/>
      </w:rPr>
    </w:lvl>
    <w:lvl w:ilvl="4" w:tplc="F6B8981A" w:tentative="1">
      <w:start w:val="1"/>
      <w:numFmt w:val="lowerLetter"/>
      <w:lvlText w:val="%5."/>
      <w:lvlJc w:val="left"/>
      <w:pPr>
        <w:tabs>
          <w:tab w:val="num" w:pos="3960"/>
        </w:tabs>
        <w:ind w:left="3960" w:hanging="360"/>
      </w:pPr>
      <w:rPr>
        <w:rFonts w:cs="Times New Roman"/>
      </w:rPr>
    </w:lvl>
    <w:lvl w:ilvl="5" w:tplc="C896CEA4" w:tentative="1">
      <w:start w:val="1"/>
      <w:numFmt w:val="lowerRoman"/>
      <w:lvlText w:val="%6."/>
      <w:lvlJc w:val="right"/>
      <w:pPr>
        <w:tabs>
          <w:tab w:val="num" w:pos="4680"/>
        </w:tabs>
        <w:ind w:left="4680" w:hanging="180"/>
      </w:pPr>
      <w:rPr>
        <w:rFonts w:cs="Times New Roman"/>
      </w:rPr>
    </w:lvl>
    <w:lvl w:ilvl="6" w:tplc="DEB2D7DA" w:tentative="1">
      <w:start w:val="1"/>
      <w:numFmt w:val="decimal"/>
      <w:lvlText w:val="%7."/>
      <w:lvlJc w:val="left"/>
      <w:pPr>
        <w:tabs>
          <w:tab w:val="num" w:pos="5400"/>
        </w:tabs>
        <w:ind w:left="5400" w:hanging="360"/>
      </w:pPr>
      <w:rPr>
        <w:rFonts w:cs="Times New Roman"/>
      </w:rPr>
    </w:lvl>
    <w:lvl w:ilvl="7" w:tplc="7F22AE5C" w:tentative="1">
      <w:start w:val="1"/>
      <w:numFmt w:val="lowerLetter"/>
      <w:lvlText w:val="%8."/>
      <w:lvlJc w:val="left"/>
      <w:pPr>
        <w:tabs>
          <w:tab w:val="num" w:pos="6120"/>
        </w:tabs>
        <w:ind w:left="6120" w:hanging="360"/>
      </w:pPr>
      <w:rPr>
        <w:rFonts w:cs="Times New Roman"/>
      </w:rPr>
    </w:lvl>
    <w:lvl w:ilvl="8" w:tplc="A88C9264" w:tentative="1">
      <w:start w:val="1"/>
      <w:numFmt w:val="lowerRoman"/>
      <w:lvlText w:val="%9."/>
      <w:lvlJc w:val="right"/>
      <w:pPr>
        <w:tabs>
          <w:tab w:val="num" w:pos="6840"/>
        </w:tabs>
        <w:ind w:left="6840" w:hanging="180"/>
      </w:pPr>
      <w:rPr>
        <w:rFonts w:cs="Times New Roman"/>
      </w:rPr>
    </w:lvl>
  </w:abstractNum>
  <w:abstractNum w:abstractNumId="7"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8" w15:restartNumberingAfterBreak="0">
    <w:nsid w:val="54CF5A73"/>
    <w:multiLevelType w:val="hybridMultilevel"/>
    <w:tmpl w:val="BE6E19F4"/>
    <w:lvl w:ilvl="0" w:tplc="5608C964">
      <w:start w:val="3"/>
      <w:numFmt w:val="lowerRoman"/>
      <w:pStyle w:val="ArticleStyle1"/>
      <w:lvlText w:val="(%1)"/>
      <w:lvlJc w:val="left"/>
      <w:pPr>
        <w:tabs>
          <w:tab w:val="num" w:pos="1440"/>
        </w:tabs>
        <w:ind w:left="1440" w:hanging="720"/>
      </w:pPr>
      <w:rPr>
        <w:rFonts w:cs="Times New Roman" w:hint="default"/>
      </w:rPr>
    </w:lvl>
    <w:lvl w:ilvl="1" w:tplc="8898ACC8" w:tentative="1">
      <w:start w:val="1"/>
      <w:numFmt w:val="lowerLetter"/>
      <w:pStyle w:val="ArticleStyle2"/>
      <w:lvlText w:val="%2."/>
      <w:lvlJc w:val="left"/>
      <w:pPr>
        <w:tabs>
          <w:tab w:val="num" w:pos="1800"/>
        </w:tabs>
        <w:ind w:left="1800" w:hanging="360"/>
      </w:pPr>
      <w:rPr>
        <w:rFonts w:cs="Times New Roman"/>
      </w:rPr>
    </w:lvl>
    <w:lvl w:ilvl="2" w:tplc="1EFAAB6A" w:tentative="1">
      <w:start w:val="1"/>
      <w:numFmt w:val="lowerRoman"/>
      <w:pStyle w:val="ArticleStyle3"/>
      <w:lvlText w:val="%3."/>
      <w:lvlJc w:val="right"/>
      <w:pPr>
        <w:tabs>
          <w:tab w:val="num" w:pos="2520"/>
        </w:tabs>
        <w:ind w:left="2520" w:hanging="180"/>
      </w:pPr>
      <w:rPr>
        <w:rFonts w:cs="Times New Roman"/>
      </w:rPr>
    </w:lvl>
    <w:lvl w:ilvl="3" w:tplc="737CE070" w:tentative="1">
      <w:start w:val="1"/>
      <w:numFmt w:val="decimal"/>
      <w:pStyle w:val="ArticleStyle4"/>
      <w:lvlText w:val="%4."/>
      <w:lvlJc w:val="left"/>
      <w:pPr>
        <w:tabs>
          <w:tab w:val="num" w:pos="3240"/>
        </w:tabs>
        <w:ind w:left="3240" w:hanging="360"/>
      </w:pPr>
      <w:rPr>
        <w:rFonts w:cs="Times New Roman"/>
      </w:rPr>
    </w:lvl>
    <w:lvl w:ilvl="4" w:tplc="BABC3540" w:tentative="1">
      <w:start w:val="1"/>
      <w:numFmt w:val="lowerLetter"/>
      <w:pStyle w:val="ArticleStyle5"/>
      <w:lvlText w:val="%5."/>
      <w:lvlJc w:val="left"/>
      <w:pPr>
        <w:tabs>
          <w:tab w:val="num" w:pos="3960"/>
        </w:tabs>
        <w:ind w:left="3960" w:hanging="360"/>
      </w:pPr>
      <w:rPr>
        <w:rFonts w:cs="Times New Roman"/>
      </w:rPr>
    </w:lvl>
    <w:lvl w:ilvl="5" w:tplc="5E2EA6D6" w:tentative="1">
      <w:start w:val="1"/>
      <w:numFmt w:val="lowerRoman"/>
      <w:pStyle w:val="ArticleStyle6"/>
      <w:lvlText w:val="%6."/>
      <w:lvlJc w:val="right"/>
      <w:pPr>
        <w:tabs>
          <w:tab w:val="num" w:pos="4680"/>
        </w:tabs>
        <w:ind w:left="4680" w:hanging="180"/>
      </w:pPr>
      <w:rPr>
        <w:rFonts w:cs="Times New Roman"/>
      </w:rPr>
    </w:lvl>
    <w:lvl w:ilvl="6" w:tplc="CD469390" w:tentative="1">
      <w:start w:val="1"/>
      <w:numFmt w:val="decimal"/>
      <w:lvlText w:val="%7."/>
      <w:lvlJc w:val="left"/>
      <w:pPr>
        <w:tabs>
          <w:tab w:val="num" w:pos="5400"/>
        </w:tabs>
        <w:ind w:left="5400" w:hanging="360"/>
      </w:pPr>
      <w:rPr>
        <w:rFonts w:cs="Times New Roman"/>
      </w:rPr>
    </w:lvl>
    <w:lvl w:ilvl="7" w:tplc="69AC41E2" w:tentative="1">
      <w:start w:val="1"/>
      <w:numFmt w:val="lowerLetter"/>
      <w:lvlText w:val="%8."/>
      <w:lvlJc w:val="left"/>
      <w:pPr>
        <w:tabs>
          <w:tab w:val="num" w:pos="6120"/>
        </w:tabs>
        <w:ind w:left="6120" w:hanging="360"/>
      </w:pPr>
      <w:rPr>
        <w:rFonts w:cs="Times New Roman"/>
      </w:rPr>
    </w:lvl>
    <w:lvl w:ilvl="8" w:tplc="070CC0A2" w:tentative="1">
      <w:start w:val="1"/>
      <w:numFmt w:val="lowerRoman"/>
      <w:lvlText w:val="%9."/>
      <w:lvlJc w:val="right"/>
      <w:pPr>
        <w:tabs>
          <w:tab w:val="num" w:pos="6840"/>
        </w:tabs>
        <w:ind w:left="6840" w:hanging="180"/>
      </w:pPr>
      <w:rPr>
        <w:rFonts w:cs="Times New Roman"/>
      </w:rPr>
    </w:lvl>
  </w:abstractNum>
  <w:abstractNum w:abstractNumId="9"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10" w15:restartNumberingAfterBreak="0">
    <w:nsid w:val="664A66F7"/>
    <w:multiLevelType w:val="hybridMultilevel"/>
    <w:tmpl w:val="E1B68F1E"/>
    <w:lvl w:ilvl="0" w:tplc="1A221332">
      <w:start w:val="1"/>
      <w:numFmt w:val="decimal"/>
      <w:pStyle w:val="ListNumber"/>
      <w:lvlText w:val="%1)"/>
      <w:lvlJc w:val="left"/>
      <w:pPr>
        <w:tabs>
          <w:tab w:val="num" w:pos="1080"/>
        </w:tabs>
        <w:ind w:left="1080" w:hanging="360"/>
      </w:pPr>
      <w:rPr>
        <w:rFonts w:cs="Times New Roman"/>
      </w:rPr>
    </w:lvl>
    <w:lvl w:ilvl="1" w:tplc="C9C64130" w:tentative="1">
      <w:start w:val="1"/>
      <w:numFmt w:val="lowerLetter"/>
      <w:lvlText w:val="%2."/>
      <w:lvlJc w:val="left"/>
      <w:pPr>
        <w:tabs>
          <w:tab w:val="num" w:pos="1800"/>
        </w:tabs>
        <w:ind w:left="1800" w:hanging="360"/>
      </w:pPr>
      <w:rPr>
        <w:rFonts w:cs="Times New Roman"/>
      </w:rPr>
    </w:lvl>
    <w:lvl w:ilvl="2" w:tplc="29B8BAA4" w:tentative="1">
      <w:start w:val="1"/>
      <w:numFmt w:val="lowerRoman"/>
      <w:lvlText w:val="%3."/>
      <w:lvlJc w:val="right"/>
      <w:pPr>
        <w:tabs>
          <w:tab w:val="num" w:pos="2520"/>
        </w:tabs>
        <w:ind w:left="2520" w:hanging="180"/>
      </w:pPr>
      <w:rPr>
        <w:rFonts w:cs="Times New Roman"/>
      </w:rPr>
    </w:lvl>
    <w:lvl w:ilvl="3" w:tplc="9A3C9FBC" w:tentative="1">
      <w:start w:val="1"/>
      <w:numFmt w:val="decimal"/>
      <w:lvlText w:val="%4."/>
      <w:lvlJc w:val="left"/>
      <w:pPr>
        <w:tabs>
          <w:tab w:val="num" w:pos="3240"/>
        </w:tabs>
        <w:ind w:left="3240" w:hanging="360"/>
      </w:pPr>
      <w:rPr>
        <w:rFonts w:cs="Times New Roman"/>
      </w:rPr>
    </w:lvl>
    <w:lvl w:ilvl="4" w:tplc="78106C04" w:tentative="1">
      <w:start w:val="1"/>
      <w:numFmt w:val="lowerLetter"/>
      <w:lvlText w:val="%5."/>
      <w:lvlJc w:val="left"/>
      <w:pPr>
        <w:tabs>
          <w:tab w:val="num" w:pos="3960"/>
        </w:tabs>
        <w:ind w:left="3960" w:hanging="360"/>
      </w:pPr>
      <w:rPr>
        <w:rFonts w:cs="Times New Roman"/>
      </w:rPr>
    </w:lvl>
    <w:lvl w:ilvl="5" w:tplc="3926DD54" w:tentative="1">
      <w:start w:val="1"/>
      <w:numFmt w:val="lowerRoman"/>
      <w:lvlText w:val="%6."/>
      <w:lvlJc w:val="right"/>
      <w:pPr>
        <w:tabs>
          <w:tab w:val="num" w:pos="4680"/>
        </w:tabs>
        <w:ind w:left="4680" w:hanging="180"/>
      </w:pPr>
      <w:rPr>
        <w:rFonts w:cs="Times New Roman"/>
      </w:rPr>
    </w:lvl>
    <w:lvl w:ilvl="6" w:tplc="62B64BA0" w:tentative="1">
      <w:start w:val="1"/>
      <w:numFmt w:val="decimal"/>
      <w:lvlText w:val="%7."/>
      <w:lvlJc w:val="left"/>
      <w:pPr>
        <w:tabs>
          <w:tab w:val="num" w:pos="5400"/>
        </w:tabs>
        <w:ind w:left="5400" w:hanging="360"/>
      </w:pPr>
      <w:rPr>
        <w:rFonts w:cs="Times New Roman"/>
      </w:rPr>
    </w:lvl>
    <w:lvl w:ilvl="7" w:tplc="ABD234A0" w:tentative="1">
      <w:start w:val="1"/>
      <w:numFmt w:val="lowerLetter"/>
      <w:lvlText w:val="%8."/>
      <w:lvlJc w:val="left"/>
      <w:pPr>
        <w:tabs>
          <w:tab w:val="num" w:pos="6120"/>
        </w:tabs>
        <w:ind w:left="6120" w:hanging="360"/>
      </w:pPr>
      <w:rPr>
        <w:rFonts w:cs="Times New Roman"/>
      </w:rPr>
    </w:lvl>
    <w:lvl w:ilvl="8" w:tplc="684A6EB6" w:tentative="1">
      <w:start w:val="1"/>
      <w:numFmt w:val="lowerRoman"/>
      <w:lvlText w:val="%9."/>
      <w:lvlJc w:val="right"/>
      <w:pPr>
        <w:tabs>
          <w:tab w:val="num" w:pos="6840"/>
        </w:tabs>
        <w:ind w:left="6840" w:hanging="180"/>
      </w:pPr>
      <w:rPr>
        <w:rFonts w:cs="Times New Roman"/>
      </w:rPr>
    </w:lvl>
  </w:abstractNum>
  <w:abstractNum w:abstractNumId="11" w15:restartNumberingAfterBreak="0">
    <w:nsid w:val="6B5E495F"/>
    <w:multiLevelType w:val="hybridMultilevel"/>
    <w:tmpl w:val="A30EF872"/>
    <w:lvl w:ilvl="0" w:tplc="8376A506">
      <w:start w:val="1"/>
      <w:numFmt w:val="decimal"/>
      <w:lvlText w:val="5.%1"/>
      <w:lvlJc w:val="left"/>
      <w:pPr>
        <w:ind w:left="1440" w:hanging="360"/>
      </w:pPr>
      <w:rPr>
        <w:rFonts w:hint="default"/>
      </w:rPr>
    </w:lvl>
    <w:lvl w:ilvl="1" w:tplc="77A0C0C6" w:tentative="1">
      <w:start w:val="1"/>
      <w:numFmt w:val="lowerLetter"/>
      <w:lvlText w:val="%2."/>
      <w:lvlJc w:val="left"/>
      <w:pPr>
        <w:ind w:left="2160" w:hanging="360"/>
      </w:pPr>
    </w:lvl>
    <w:lvl w:ilvl="2" w:tplc="F3BC3954" w:tentative="1">
      <w:start w:val="1"/>
      <w:numFmt w:val="lowerRoman"/>
      <w:lvlText w:val="%3."/>
      <w:lvlJc w:val="right"/>
      <w:pPr>
        <w:ind w:left="2880" w:hanging="180"/>
      </w:pPr>
    </w:lvl>
    <w:lvl w:ilvl="3" w:tplc="97F282FA" w:tentative="1">
      <w:start w:val="1"/>
      <w:numFmt w:val="decimal"/>
      <w:lvlText w:val="%4."/>
      <w:lvlJc w:val="left"/>
      <w:pPr>
        <w:ind w:left="3600" w:hanging="360"/>
      </w:pPr>
    </w:lvl>
    <w:lvl w:ilvl="4" w:tplc="1B6A365C" w:tentative="1">
      <w:start w:val="1"/>
      <w:numFmt w:val="lowerLetter"/>
      <w:lvlText w:val="%5."/>
      <w:lvlJc w:val="left"/>
      <w:pPr>
        <w:ind w:left="4320" w:hanging="360"/>
      </w:pPr>
    </w:lvl>
    <w:lvl w:ilvl="5" w:tplc="CDC20452" w:tentative="1">
      <w:start w:val="1"/>
      <w:numFmt w:val="lowerRoman"/>
      <w:lvlText w:val="%6."/>
      <w:lvlJc w:val="right"/>
      <w:pPr>
        <w:ind w:left="5040" w:hanging="180"/>
      </w:pPr>
    </w:lvl>
    <w:lvl w:ilvl="6" w:tplc="0C28DE6A" w:tentative="1">
      <w:start w:val="1"/>
      <w:numFmt w:val="decimal"/>
      <w:lvlText w:val="%7."/>
      <w:lvlJc w:val="left"/>
      <w:pPr>
        <w:ind w:left="5760" w:hanging="360"/>
      </w:pPr>
    </w:lvl>
    <w:lvl w:ilvl="7" w:tplc="187EF9C8" w:tentative="1">
      <w:start w:val="1"/>
      <w:numFmt w:val="lowerLetter"/>
      <w:lvlText w:val="%8."/>
      <w:lvlJc w:val="left"/>
      <w:pPr>
        <w:ind w:left="6480" w:hanging="360"/>
      </w:pPr>
    </w:lvl>
    <w:lvl w:ilvl="8" w:tplc="0C187998" w:tentative="1">
      <w:start w:val="1"/>
      <w:numFmt w:val="lowerRoman"/>
      <w:lvlText w:val="%9."/>
      <w:lvlJc w:val="right"/>
      <w:pPr>
        <w:ind w:left="7200" w:hanging="180"/>
      </w:pPr>
    </w:lvl>
  </w:abstractNum>
  <w:abstractNum w:abstractNumId="12" w15:restartNumberingAfterBreak="0">
    <w:nsid w:val="6C176EA6"/>
    <w:multiLevelType w:val="multilevel"/>
    <w:tmpl w:val="AA96E464"/>
    <w:lvl w:ilvl="0">
      <w:start w:val="5"/>
      <w:numFmt w:val="decimal"/>
      <w:lvlText w:val="%1"/>
      <w:lvlJc w:val="left"/>
      <w:pPr>
        <w:ind w:left="195" w:hanging="718"/>
      </w:pPr>
      <w:rPr>
        <w:rFonts w:hint="default"/>
      </w:rPr>
    </w:lvl>
    <w:lvl w:ilvl="1">
      <w:start w:val="1"/>
      <w:numFmt w:val="decimal"/>
      <w:lvlText w:val="%1.%2"/>
      <w:lvlJc w:val="left"/>
      <w:pPr>
        <w:ind w:left="195" w:hanging="718"/>
        <w:jc w:val="right"/>
      </w:pPr>
      <w:rPr>
        <w:rFonts w:ascii="Arial" w:eastAsia="Arial" w:hAnsi="Arial" w:cs="Arial" w:hint="default"/>
        <w:spacing w:val="-1"/>
        <w:w w:val="103"/>
        <w:sz w:val="23"/>
        <w:szCs w:val="23"/>
      </w:rPr>
    </w:lvl>
    <w:lvl w:ilvl="2">
      <w:start w:val="1"/>
      <w:numFmt w:val="lowerLetter"/>
      <w:lvlText w:val="(%3)"/>
      <w:lvlJc w:val="left"/>
      <w:pPr>
        <w:ind w:left="189" w:hanging="730"/>
      </w:pPr>
      <w:rPr>
        <w:rFonts w:ascii="Times New Roman" w:eastAsia="Arial" w:hAnsi="Times New Roman" w:cs="Times New Roman" w:hint="default"/>
        <w:spacing w:val="-1"/>
        <w:w w:val="109"/>
        <w:sz w:val="22"/>
        <w:szCs w:val="22"/>
      </w:rPr>
    </w:lvl>
    <w:lvl w:ilvl="3">
      <w:numFmt w:val="bullet"/>
      <w:lvlText w:val="•"/>
      <w:lvlJc w:val="left"/>
      <w:pPr>
        <w:ind w:left="2675" w:hanging="730"/>
      </w:pPr>
      <w:rPr>
        <w:rFonts w:hint="default"/>
      </w:rPr>
    </w:lvl>
    <w:lvl w:ilvl="4">
      <w:numFmt w:val="bullet"/>
      <w:lvlText w:val="•"/>
      <w:lvlJc w:val="left"/>
      <w:pPr>
        <w:ind w:left="3690" w:hanging="730"/>
      </w:pPr>
      <w:rPr>
        <w:rFonts w:hint="default"/>
      </w:rPr>
    </w:lvl>
    <w:lvl w:ilvl="5">
      <w:numFmt w:val="bullet"/>
      <w:lvlText w:val="•"/>
      <w:lvlJc w:val="left"/>
      <w:pPr>
        <w:ind w:left="4705" w:hanging="730"/>
      </w:pPr>
      <w:rPr>
        <w:rFonts w:hint="default"/>
      </w:rPr>
    </w:lvl>
    <w:lvl w:ilvl="6">
      <w:numFmt w:val="bullet"/>
      <w:lvlText w:val="•"/>
      <w:lvlJc w:val="left"/>
      <w:pPr>
        <w:ind w:left="5720" w:hanging="730"/>
      </w:pPr>
      <w:rPr>
        <w:rFonts w:hint="default"/>
      </w:rPr>
    </w:lvl>
    <w:lvl w:ilvl="7">
      <w:numFmt w:val="bullet"/>
      <w:lvlText w:val="•"/>
      <w:lvlJc w:val="left"/>
      <w:pPr>
        <w:ind w:left="6735" w:hanging="730"/>
      </w:pPr>
      <w:rPr>
        <w:rFonts w:hint="default"/>
      </w:rPr>
    </w:lvl>
    <w:lvl w:ilvl="8">
      <w:numFmt w:val="bullet"/>
      <w:lvlText w:val="•"/>
      <w:lvlJc w:val="left"/>
      <w:pPr>
        <w:ind w:left="7750" w:hanging="730"/>
      </w:pPr>
      <w:rPr>
        <w:rFonts w:hint="default"/>
      </w:rPr>
    </w:lvl>
  </w:abstractNum>
  <w:abstractNum w:abstractNumId="13" w15:restartNumberingAfterBreak="0">
    <w:nsid w:val="6D510319"/>
    <w:multiLevelType w:val="hybridMultilevel"/>
    <w:tmpl w:val="36A4973C"/>
    <w:lvl w:ilvl="0" w:tplc="368C2906">
      <w:start w:val="1"/>
      <w:numFmt w:val="decimal"/>
      <w:lvlText w:val="ARTICLE %1"/>
      <w:lvlJc w:val="center"/>
      <w:pPr>
        <w:ind w:left="720" w:hanging="360"/>
      </w:pPr>
      <w:rPr>
        <w:rFonts w:hint="default"/>
      </w:rPr>
    </w:lvl>
    <w:lvl w:ilvl="1" w:tplc="509624B2">
      <w:start w:val="1"/>
      <w:numFmt w:val="lowerLetter"/>
      <w:lvlText w:val="%2."/>
      <w:lvlJc w:val="left"/>
      <w:pPr>
        <w:ind w:left="1440" w:hanging="360"/>
      </w:pPr>
    </w:lvl>
    <w:lvl w:ilvl="2" w:tplc="02DACE26" w:tentative="1">
      <w:start w:val="1"/>
      <w:numFmt w:val="lowerRoman"/>
      <w:lvlText w:val="%3."/>
      <w:lvlJc w:val="right"/>
      <w:pPr>
        <w:ind w:left="2160" w:hanging="180"/>
      </w:pPr>
    </w:lvl>
    <w:lvl w:ilvl="3" w:tplc="2F60E9DC" w:tentative="1">
      <w:start w:val="1"/>
      <w:numFmt w:val="decimal"/>
      <w:lvlText w:val="%4."/>
      <w:lvlJc w:val="left"/>
      <w:pPr>
        <w:ind w:left="2880" w:hanging="360"/>
      </w:pPr>
    </w:lvl>
    <w:lvl w:ilvl="4" w:tplc="5BECE026" w:tentative="1">
      <w:start w:val="1"/>
      <w:numFmt w:val="lowerLetter"/>
      <w:lvlText w:val="%5."/>
      <w:lvlJc w:val="left"/>
      <w:pPr>
        <w:ind w:left="3600" w:hanging="360"/>
      </w:pPr>
    </w:lvl>
    <w:lvl w:ilvl="5" w:tplc="C40486B6" w:tentative="1">
      <w:start w:val="1"/>
      <w:numFmt w:val="lowerRoman"/>
      <w:lvlText w:val="%6."/>
      <w:lvlJc w:val="right"/>
      <w:pPr>
        <w:ind w:left="4320" w:hanging="180"/>
      </w:pPr>
    </w:lvl>
    <w:lvl w:ilvl="6" w:tplc="5A468D9C" w:tentative="1">
      <w:start w:val="1"/>
      <w:numFmt w:val="decimal"/>
      <w:lvlText w:val="%7."/>
      <w:lvlJc w:val="left"/>
      <w:pPr>
        <w:ind w:left="5040" w:hanging="360"/>
      </w:pPr>
    </w:lvl>
    <w:lvl w:ilvl="7" w:tplc="087851CE" w:tentative="1">
      <w:start w:val="1"/>
      <w:numFmt w:val="lowerLetter"/>
      <w:lvlText w:val="%8."/>
      <w:lvlJc w:val="left"/>
      <w:pPr>
        <w:ind w:left="5760" w:hanging="360"/>
      </w:pPr>
    </w:lvl>
    <w:lvl w:ilvl="8" w:tplc="DC46EAE2" w:tentative="1">
      <w:start w:val="1"/>
      <w:numFmt w:val="lowerRoman"/>
      <w:lvlText w:val="%9."/>
      <w:lvlJc w:val="right"/>
      <w:pPr>
        <w:ind w:left="6480" w:hanging="180"/>
      </w:pPr>
    </w:lvl>
  </w:abstractNum>
  <w:abstractNum w:abstractNumId="14" w15:restartNumberingAfterBreak="0">
    <w:nsid w:val="6F207611"/>
    <w:multiLevelType w:val="hybridMultilevel"/>
    <w:tmpl w:val="396651DE"/>
    <w:lvl w:ilvl="0" w:tplc="93DE4EA2">
      <w:start w:val="1"/>
      <w:numFmt w:val="decimal"/>
      <w:lvlText w:val="11.%1"/>
      <w:lvlJc w:val="left"/>
      <w:pPr>
        <w:ind w:left="1440" w:hanging="360"/>
      </w:pPr>
      <w:rPr>
        <w:rFonts w:hint="default"/>
      </w:rPr>
    </w:lvl>
    <w:lvl w:ilvl="1" w:tplc="F35CC7F2">
      <w:start w:val="1"/>
      <w:numFmt w:val="lowerLetter"/>
      <w:lvlText w:val="%2."/>
      <w:lvlJc w:val="left"/>
      <w:pPr>
        <w:ind w:left="2160" w:hanging="360"/>
      </w:pPr>
    </w:lvl>
    <w:lvl w:ilvl="2" w:tplc="09E4F0BE" w:tentative="1">
      <w:start w:val="1"/>
      <w:numFmt w:val="lowerRoman"/>
      <w:lvlText w:val="%3."/>
      <w:lvlJc w:val="right"/>
      <w:pPr>
        <w:ind w:left="2880" w:hanging="180"/>
      </w:pPr>
    </w:lvl>
    <w:lvl w:ilvl="3" w:tplc="699ACE4A" w:tentative="1">
      <w:start w:val="1"/>
      <w:numFmt w:val="decimal"/>
      <w:lvlText w:val="%4."/>
      <w:lvlJc w:val="left"/>
      <w:pPr>
        <w:ind w:left="3600" w:hanging="360"/>
      </w:pPr>
    </w:lvl>
    <w:lvl w:ilvl="4" w:tplc="7F50C3A0" w:tentative="1">
      <w:start w:val="1"/>
      <w:numFmt w:val="lowerLetter"/>
      <w:lvlText w:val="%5."/>
      <w:lvlJc w:val="left"/>
      <w:pPr>
        <w:ind w:left="4320" w:hanging="360"/>
      </w:pPr>
    </w:lvl>
    <w:lvl w:ilvl="5" w:tplc="7770A694" w:tentative="1">
      <w:start w:val="1"/>
      <w:numFmt w:val="lowerRoman"/>
      <w:lvlText w:val="%6."/>
      <w:lvlJc w:val="right"/>
      <w:pPr>
        <w:ind w:left="5040" w:hanging="180"/>
      </w:pPr>
    </w:lvl>
    <w:lvl w:ilvl="6" w:tplc="2A4CFBD8" w:tentative="1">
      <w:start w:val="1"/>
      <w:numFmt w:val="decimal"/>
      <w:lvlText w:val="%7."/>
      <w:lvlJc w:val="left"/>
      <w:pPr>
        <w:ind w:left="5760" w:hanging="360"/>
      </w:pPr>
    </w:lvl>
    <w:lvl w:ilvl="7" w:tplc="2714B52E" w:tentative="1">
      <w:start w:val="1"/>
      <w:numFmt w:val="lowerLetter"/>
      <w:lvlText w:val="%8."/>
      <w:lvlJc w:val="left"/>
      <w:pPr>
        <w:ind w:left="6480" w:hanging="360"/>
      </w:pPr>
    </w:lvl>
    <w:lvl w:ilvl="8" w:tplc="2E7A757C" w:tentative="1">
      <w:start w:val="1"/>
      <w:numFmt w:val="lowerRoman"/>
      <w:lvlText w:val="%9."/>
      <w:lvlJc w:val="right"/>
      <w:pPr>
        <w:ind w:left="7200" w:hanging="180"/>
      </w:pPr>
    </w:lvl>
  </w:abstractNum>
  <w:abstractNum w:abstractNumId="15"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768C3925"/>
    <w:multiLevelType w:val="hybridMultilevel"/>
    <w:tmpl w:val="AAEC914E"/>
    <w:lvl w:ilvl="0" w:tplc="46D6FFA2">
      <w:start w:val="1"/>
      <w:numFmt w:val="decimal"/>
      <w:lvlText w:val="12.%1"/>
      <w:lvlJc w:val="left"/>
      <w:pPr>
        <w:ind w:left="1440" w:hanging="360"/>
      </w:pPr>
      <w:rPr>
        <w:rFonts w:hint="default"/>
      </w:rPr>
    </w:lvl>
    <w:lvl w:ilvl="1" w:tplc="7BF02A5E">
      <w:start w:val="1"/>
      <w:numFmt w:val="lowerLetter"/>
      <w:lvlText w:val="%2."/>
      <w:lvlJc w:val="left"/>
      <w:pPr>
        <w:ind w:left="2160" w:hanging="360"/>
      </w:pPr>
    </w:lvl>
    <w:lvl w:ilvl="2" w:tplc="E3A494A8" w:tentative="1">
      <w:start w:val="1"/>
      <w:numFmt w:val="lowerRoman"/>
      <w:lvlText w:val="%3."/>
      <w:lvlJc w:val="right"/>
      <w:pPr>
        <w:ind w:left="2880" w:hanging="180"/>
      </w:pPr>
    </w:lvl>
    <w:lvl w:ilvl="3" w:tplc="84B8E5EC" w:tentative="1">
      <w:start w:val="1"/>
      <w:numFmt w:val="decimal"/>
      <w:lvlText w:val="%4."/>
      <w:lvlJc w:val="left"/>
      <w:pPr>
        <w:ind w:left="3600" w:hanging="360"/>
      </w:pPr>
    </w:lvl>
    <w:lvl w:ilvl="4" w:tplc="24343B20" w:tentative="1">
      <w:start w:val="1"/>
      <w:numFmt w:val="lowerLetter"/>
      <w:lvlText w:val="%5."/>
      <w:lvlJc w:val="left"/>
      <w:pPr>
        <w:ind w:left="4320" w:hanging="360"/>
      </w:pPr>
    </w:lvl>
    <w:lvl w:ilvl="5" w:tplc="996C2974" w:tentative="1">
      <w:start w:val="1"/>
      <w:numFmt w:val="lowerRoman"/>
      <w:lvlText w:val="%6."/>
      <w:lvlJc w:val="right"/>
      <w:pPr>
        <w:ind w:left="5040" w:hanging="180"/>
      </w:pPr>
    </w:lvl>
    <w:lvl w:ilvl="6" w:tplc="C784CC8E" w:tentative="1">
      <w:start w:val="1"/>
      <w:numFmt w:val="decimal"/>
      <w:lvlText w:val="%7."/>
      <w:lvlJc w:val="left"/>
      <w:pPr>
        <w:ind w:left="5760" w:hanging="360"/>
      </w:pPr>
    </w:lvl>
    <w:lvl w:ilvl="7" w:tplc="0C2AE3D6" w:tentative="1">
      <w:start w:val="1"/>
      <w:numFmt w:val="lowerLetter"/>
      <w:lvlText w:val="%8."/>
      <w:lvlJc w:val="left"/>
      <w:pPr>
        <w:ind w:left="6480" w:hanging="360"/>
      </w:pPr>
    </w:lvl>
    <w:lvl w:ilvl="8" w:tplc="11E858CC" w:tentative="1">
      <w:start w:val="1"/>
      <w:numFmt w:val="lowerRoman"/>
      <w:lvlText w:val="%9."/>
      <w:lvlJc w:val="right"/>
      <w:pPr>
        <w:ind w:left="7200" w:hanging="180"/>
      </w:pPr>
    </w:lvl>
  </w:abstractNum>
  <w:abstractNum w:abstractNumId="17" w15:restartNumberingAfterBreak="0">
    <w:nsid w:val="7A197050"/>
    <w:multiLevelType w:val="hybridMultilevel"/>
    <w:tmpl w:val="9C62FAA8"/>
    <w:lvl w:ilvl="0" w:tplc="36523CF2">
      <w:start w:val="1"/>
      <w:numFmt w:val="decimal"/>
      <w:lvlText w:val="3.%1"/>
      <w:lvlJc w:val="left"/>
      <w:pPr>
        <w:ind w:left="1440" w:hanging="360"/>
      </w:pPr>
      <w:rPr>
        <w:rFonts w:hint="default"/>
      </w:rPr>
    </w:lvl>
    <w:lvl w:ilvl="1" w:tplc="8D84910A" w:tentative="1">
      <w:start w:val="1"/>
      <w:numFmt w:val="lowerLetter"/>
      <w:lvlText w:val="%2."/>
      <w:lvlJc w:val="left"/>
      <w:pPr>
        <w:ind w:left="2160" w:hanging="360"/>
      </w:pPr>
    </w:lvl>
    <w:lvl w:ilvl="2" w:tplc="A81EF972" w:tentative="1">
      <w:start w:val="1"/>
      <w:numFmt w:val="lowerRoman"/>
      <w:lvlText w:val="%3."/>
      <w:lvlJc w:val="right"/>
      <w:pPr>
        <w:ind w:left="2880" w:hanging="180"/>
      </w:pPr>
    </w:lvl>
    <w:lvl w:ilvl="3" w:tplc="121E5248" w:tentative="1">
      <w:start w:val="1"/>
      <w:numFmt w:val="decimal"/>
      <w:lvlText w:val="%4."/>
      <w:lvlJc w:val="left"/>
      <w:pPr>
        <w:ind w:left="3600" w:hanging="360"/>
      </w:pPr>
    </w:lvl>
    <w:lvl w:ilvl="4" w:tplc="2CBA42DE" w:tentative="1">
      <w:start w:val="1"/>
      <w:numFmt w:val="lowerLetter"/>
      <w:lvlText w:val="%5."/>
      <w:lvlJc w:val="left"/>
      <w:pPr>
        <w:ind w:left="4320" w:hanging="360"/>
      </w:pPr>
    </w:lvl>
    <w:lvl w:ilvl="5" w:tplc="A962C464" w:tentative="1">
      <w:start w:val="1"/>
      <w:numFmt w:val="lowerRoman"/>
      <w:lvlText w:val="%6."/>
      <w:lvlJc w:val="right"/>
      <w:pPr>
        <w:ind w:left="5040" w:hanging="180"/>
      </w:pPr>
    </w:lvl>
    <w:lvl w:ilvl="6" w:tplc="C40448F2" w:tentative="1">
      <w:start w:val="1"/>
      <w:numFmt w:val="decimal"/>
      <w:lvlText w:val="%7."/>
      <w:lvlJc w:val="left"/>
      <w:pPr>
        <w:ind w:left="5760" w:hanging="360"/>
      </w:pPr>
    </w:lvl>
    <w:lvl w:ilvl="7" w:tplc="C6C06FCC" w:tentative="1">
      <w:start w:val="1"/>
      <w:numFmt w:val="lowerLetter"/>
      <w:lvlText w:val="%8."/>
      <w:lvlJc w:val="left"/>
      <w:pPr>
        <w:ind w:left="6480" w:hanging="360"/>
      </w:pPr>
    </w:lvl>
    <w:lvl w:ilvl="8" w:tplc="5C0238E4" w:tentative="1">
      <w:start w:val="1"/>
      <w:numFmt w:val="lowerRoman"/>
      <w:lvlText w:val="%9."/>
      <w:lvlJc w:val="right"/>
      <w:pPr>
        <w:ind w:left="7200" w:hanging="180"/>
      </w:pPr>
    </w:lvl>
  </w:abstractNum>
  <w:num w:numId="1" w16cid:durableId="1057977493">
    <w:abstractNumId w:val="7"/>
  </w:num>
  <w:num w:numId="2" w16cid:durableId="1696223516">
    <w:abstractNumId w:val="5"/>
  </w:num>
  <w:num w:numId="3" w16cid:durableId="515509226">
    <w:abstractNumId w:val="15"/>
  </w:num>
  <w:num w:numId="4" w16cid:durableId="2103530170">
    <w:abstractNumId w:val="9"/>
  </w:num>
  <w:num w:numId="5" w16cid:durableId="173495452">
    <w:abstractNumId w:val="6"/>
  </w:num>
  <w:num w:numId="6" w16cid:durableId="1253245433">
    <w:abstractNumId w:val="10"/>
  </w:num>
  <w:num w:numId="7" w16cid:durableId="681782929">
    <w:abstractNumId w:val="8"/>
  </w:num>
  <w:num w:numId="8" w16cid:durableId="557319779">
    <w:abstractNumId w:val="12"/>
  </w:num>
  <w:num w:numId="9" w16cid:durableId="445588347">
    <w:abstractNumId w:val="1"/>
  </w:num>
  <w:num w:numId="10" w16cid:durableId="291139259">
    <w:abstractNumId w:val="2"/>
  </w:num>
  <w:num w:numId="11" w16cid:durableId="1449663417">
    <w:abstractNumId w:val="3"/>
  </w:num>
  <w:num w:numId="12" w16cid:durableId="1334331559">
    <w:abstractNumId w:val="13"/>
  </w:num>
  <w:num w:numId="13" w16cid:durableId="1481533638">
    <w:abstractNumId w:val="17"/>
  </w:num>
  <w:num w:numId="14" w16cid:durableId="1128208872">
    <w:abstractNumId w:val="11"/>
  </w:num>
  <w:num w:numId="15" w16cid:durableId="1243292350">
    <w:abstractNumId w:val="14"/>
  </w:num>
  <w:num w:numId="16" w16cid:durableId="1856458011">
    <w:abstractNumId w:val="16"/>
  </w:num>
  <w:num w:numId="17" w16cid:durableId="1061749325">
    <w:abstractNumId w:val="4"/>
  </w:num>
  <w:num w:numId="18" w16cid:durableId="74195431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FwVESIJPa2gynJSu2+MqcT6aM8L1MZOYYLSOGzqpQELd/6HMzgp+697TwMcx7iOXYaZeAfxlZgE/SJQqIaiAlQ==" w:salt="HJMD6SyX19Qx4HYC1lsGyw=="/>
  <w:defaultTabStop w:val="72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C"/>
    <w:rsid w:val="000026CD"/>
    <w:rsid w:val="00002AC5"/>
    <w:rsid w:val="00004259"/>
    <w:rsid w:val="00004EBC"/>
    <w:rsid w:val="00006900"/>
    <w:rsid w:val="000069D3"/>
    <w:rsid w:val="00007B97"/>
    <w:rsid w:val="0001034F"/>
    <w:rsid w:val="00010A3B"/>
    <w:rsid w:val="00010C46"/>
    <w:rsid w:val="00010D14"/>
    <w:rsid w:val="0001111D"/>
    <w:rsid w:val="00011C11"/>
    <w:rsid w:val="00012274"/>
    <w:rsid w:val="00014B75"/>
    <w:rsid w:val="00017084"/>
    <w:rsid w:val="00017D8E"/>
    <w:rsid w:val="00021899"/>
    <w:rsid w:val="000226AD"/>
    <w:rsid w:val="0002347F"/>
    <w:rsid w:val="000310B9"/>
    <w:rsid w:val="0003183E"/>
    <w:rsid w:val="0003430A"/>
    <w:rsid w:val="00034873"/>
    <w:rsid w:val="0003760A"/>
    <w:rsid w:val="00040324"/>
    <w:rsid w:val="00041536"/>
    <w:rsid w:val="00041A3B"/>
    <w:rsid w:val="00043F33"/>
    <w:rsid w:val="00044D1A"/>
    <w:rsid w:val="00047354"/>
    <w:rsid w:val="00050147"/>
    <w:rsid w:val="00050928"/>
    <w:rsid w:val="00052A4A"/>
    <w:rsid w:val="000547FB"/>
    <w:rsid w:val="00056C51"/>
    <w:rsid w:val="0005757F"/>
    <w:rsid w:val="00057965"/>
    <w:rsid w:val="0006111F"/>
    <w:rsid w:val="00061E95"/>
    <w:rsid w:val="00062F05"/>
    <w:rsid w:val="000639DD"/>
    <w:rsid w:val="00064F62"/>
    <w:rsid w:val="00065969"/>
    <w:rsid w:val="00067EE9"/>
    <w:rsid w:val="0007110C"/>
    <w:rsid w:val="00071717"/>
    <w:rsid w:val="00071C2F"/>
    <w:rsid w:val="00073007"/>
    <w:rsid w:val="000738D6"/>
    <w:rsid w:val="00075063"/>
    <w:rsid w:val="00075724"/>
    <w:rsid w:val="0007674A"/>
    <w:rsid w:val="0007738F"/>
    <w:rsid w:val="00080CD6"/>
    <w:rsid w:val="00082769"/>
    <w:rsid w:val="0008301B"/>
    <w:rsid w:val="000832AE"/>
    <w:rsid w:val="0008490B"/>
    <w:rsid w:val="00085285"/>
    <w:rsid w:val="00085579"/>
    <w:rsid w:val="0008638C"/>
    <w:rsid w:val="00087C2E"/>
    <w:rsid w:val="00090BFD"/>
    <w:rsid w:val="00090F37"/>
    <w:rsid w:val="00091370"/>
    <w:rsid w:val="00092978"/>
    <w:rsid w:val="00093C15"/>
    <w:rsid w:val="00094697"/>
    <w:rsid w:val="000950DD"/>
    <w:rsid w:val="000955B4"/>
    <w:rsid w:val="00097851"/>
    <w:rsid w:val="00097AE1"/>
    <w:rsid w:val="000A093D"/>
    <w:rsid w:val="000A1EB0"/>
    <w:rsid w:val="000A33CF"/>
    <w:rsid w:val="000A3FD0"/>
    <w:rsid w:val="000A435C"/>
    <w:rsid w:val="000A4425"/>
    <w:rsid w:val="000A6E8D"/>
    <w:rsid w:val="000A7637"/>
    <w:rsid w:val="000B0572"/>
    <w:rsid w:val="000B0EC3"/>
    <w:rsid w:val="000B17DD"/>
    <w:rsid w:val="000B2214"/>
    <w:rsid w:val="000B31EC"/>
    <w:rsid w:val="000B64EE"/>
    <w:rsid w:val="000C0C51"/>
    <w:rsid w:val="000C0ECB"/>
    <w:rsid w:val="000C1EF2"/>
    <w:rsid w:val="000C2E87"/>
    <w:rsid w:val="000C4000"/>
    <w:rsid w:val="000C469C"/>
    <w:rsid w:val="000C5696"/>
    <w:rsid w:val="000C5AA4"/>
    <w:rsid w:val="000C73A2"/>
    <w:rsid w:val="000C7EC0"/>
    <w:rsid w:val="000D4C94"/>
    <w:rsid w:val="000D6989"/>
    <w:rsid w:val="000D6BA6"/>
    <w:rsid w:val="000E0525"/>
    <w:rsid w:val="000E0C57"/>
    <w:rsid w:val="000E24D4"/>
    <w:rsid w:val="000E2C5D"/>
    <w:rsid w:val="000E31D0"/>
    <w:rsid w:val="000E33AE"/>
    <w:rsid w:val="000E347A"/>
    <w:rsid w:val="000E36CE"/>
    <w:rsid w:val="000E442F"/>
    <w:rsid w:val="000E48DF"/>
    <w:rsid w:val="000E4ACA"/>
    <w:rsid w:val="000E4CAF"/>
    <w:rsid w:val="000E4D75"/>
    <w:rsid w:val="000E51B0"/>
    <w:rsid w:val="000E71A7"/>
    <w:rsid w:val="000E7F45"/>
    <w:rsid w:val="000F1E3C"/>
    <w:rsid w:val="000F2E3E"/>
    <w:rsid w:val="000F3505"/>
    <w:rsid w:val="000F4EB1"/>
    <w:rsid w:val="000F5557"/>
    <w:rsid w:val="000F5A68"/>
    <w:rsid w:val="000F7DE8"/>
    <w:rsid w:val="00100035"/>
    <w:rsid w:val="00101737"/>
    <w:rsid w:val="00102705"/>
    <w:rsid w:val="00103258"/>
    <w:rsid w:val="00103285"/>
    <w:rsid w:val="00105CC9"/>
    <w:rsid w:val="001073F8"/>
    <w:rsid w:val="00107646"/>
    <w:rsid w:val="001121FC"/>
    <w:rsid w:val="00112824"/>
    <w:rsid w:val="001129C5"/>
    <w:rsid w:val="00112C4F"/>
    <w:rsid w:val="001131A0"/>
    <w:rsid w:val="001149B3"/>
    <w:rsid w:val="00117DAF"/>
    <w:rsid w:val="0012166B"/>
    <w:rsid w:val="001230F1"/>
    <w:rsid w:val="00123FA3"/>
    <w:rsid w:val="00125A9E"/>
    <w:rsid w:val="00125D51"/>
    <w:rsid w:val="00127A7C"/>
    <w:rsid w:val="0013126C"/>
    <w:rsid w:val="0013140A"/>
    <w:rsid w:val="001322D7"/>
    <w:rsid w:val="001323C3"/>
    <w:rsid w:val="00133703"/>
    <w:rsid w:val="00133E6D"/>
    <w:rsid w:val="00133E74"/>
    <w:rsid w:val="00134A4E"/>
    <w:rsid w:val="00136D03"/>
    <w:rsid w:val="00137FAA"/>
    <w:rsid w:val="00140218"/>
    <w:rsid w:val="00140B7C"/>
    <w:rsid w:val="00141D97"/>
    <w:rsid w:val="00142B23"/>
    <w:rsid w:val="00142CAD"/>
    <w:rsid w:val="00143296"/>
    <w:rsid w:val="0014365C"/>
    <w:rsid w:val="001436AD"/>
    <w:rsid w:val="00144604"/>
    <w:rsid w:val="00145AD7"/>
    <w:rsid w:val="00147E17"/>
    <w:rsid w:val="0015047A"/>
    <w:rsid w:val="00150E21"/>
    <w:rsid w:val="00151A98"/>
    <w:rsid w:val="00153763"/>
    <w:rsid w:val="0015535B"/>
    <w:rsid w:val="0015587F"/>
    <w:rsid w:val="00157C86"/>
    <w:rsid w:val="00161438"/>
    <w:rsid w:val="00162956"/>
    <w:rsid w:val="00162F94"/>
    <w:rsid w:val="001630F0"/>
    <w:rsid w:val="001632E0"/>
    <w:rsid w:val="00163BE6"/>
    <w:rsid w:val="00164F0D"/>
    <w:rsid w:val="00165C9D"/>
    <w:rsid w:val="0016650E"/>
    <w:rsid w:val="001673E8"/>
    <w:rsid w:val="001678A6"/>
    <w:rsid w:val="001709E3"/>
    <w:rsid w:val="00170EA6"/>
    <w:rsid w:val="00171571"/>
    <w:rsid w:val="00172506"/>
    <w:rsid w:val="001768B6"/>
    <w:rsid w:val="00177BC8"/>
    <w:rsid w:val="00180313"/>
    <w:rsid w:val="00180758"/>
    <w:rsid w:val="0018144D"/>
    <w:rsid w:val="00182E51"/>
    <w:rsid w:val="0019076F"/>
    <w:rsid w:val="00190F6F"/>
    <w:rsid w:val="00191DC7"/>
    <w:rsid w:val="00196AF2"/>
    <w:rsid w:val="00196C15"/>
    <w:rsid w:val="0019784B"/>
    <w:rsid w:val="001A05A9"/>
    <w:rsid w:val="001A16DA"/>
    <w:rsid w:val="001A18C9"/>
    <w:rsid w:val="001A23E0"/>
    <w:rsid w:val="001A2783"/>
    <w:rsid w:val="001A3032"/>
    <w:rsid w:val="001A3BEB"/>
    <w:rsid w:val="001A6457"/>
    <w:rsid w:val="001A69C1"/>
    <w:rsid w:val="001B0E09"/>
    <w:rsid w:val="001B1D9C"/>
    <w:rsid w:val="001B2AC7"/>
    <w:rsid w:val="001B5C79"/>
    <w:rsid w:val="001C07F9"/>
    <w:rsid w:val="001C2CC0"/>
    <w:rsid w:val="001C301A"/>
    <w:rsid w:val="001C3532"/>
    <w:rsid w:val="001C4626"/>
    <w:rsid w:val="001C5948"/>
    <w:rsid w:val="001C5C80"/>
    <w:rsid w:val="001D14F2"/>
    <w:rsid w:val="001D2130"/>
    <w:rsid w:val="001D2883"/>
    <w:rsid w:val="001D3E72"/>
    <w:rsid w:val="001D467A"/>
    <w:rsid w:val="001D4D98"/>
    <w:rsid w:val="001D6E0C"/>
    <w:rsid w:val="001D75B4"/>
    <w:rsid w:val="001D7BB3"/>
    <w:rsid w:val="001E0908"/>
    <w:rsid w:val="001E1412"/>
    <w:rsid w:val="001E265D"/>
    <w:rsid w:val="001E3C85"/>
    <w:rsid w:val="001E4E6D"/>
    <w:rsid w:val="001E5294"/>
    <w:rsid w:val="001E7BA8"/>
    <w:rsid w:val="001F16AE"/>
    <w:rsid w:val="001F3400"/>
    <w:rsid w:val="001F3BA2"/>
    <w:rsid w:val="001F3FF2"/>
    <w:rsid w:val="001F4566"/>
    <w:rsid w:val="001F4F27"/>
    <w:rsid w:val="001F5BC7"/>
    <w:rsid w:val="001F6828"/>
    <w:rsid w:val="001F6FF8"/>
    <w:rsid w:val="001F7AF3"/>
    <w:rsid w:val="00200276"/>
    <w:rsid w:val="0020296E"/>
    <w:rsid w:val="0020356F"/>
    <w:rsid w:val="00203F96"/>
    <w:rsid w:val="002048F0"/>
    <w:rsid w:val="0020648F"/>
    <w:rsid w:val="00207FAA"/>
    <w:rsid w:val="00210542"/>
    <w:rsid w:val="00211727"/>
    <w:rsid w:val="002128E3"/>
    <w:rsid w:val="00214C63"/>
    <w:rsid w:val="00215346"/>
    <w:rsid w:val="00215987"/>
    <w:rsid w:val="00216A86"/>
    <w:rsid w:val="00217DD5"/>
    <w:rsid w:val="00217ED0"/>
    <w:rsid w:val="00220E80"/>
    <w:rsid w:val="002233BA"/>
    <w:rsid w:val="002238A7"/>
    <w:rsid w:val="00224FAB"/>
    <w:rsid w:val="00225066"/>
    <w:rsid w:val="00225D85"/>
    <w:rsid w:val="00225FB7"/>
    <w:rsid w:val="00226479"/>
    <w:rsid w:val="00226BA2"/>
    <w:rsid w:val="00227280"/>
    <w:rsid w:val="00227736"/>
    <w:rsid w:val="00230247"/>
    <w:rsid w:val="00235028"/>
    <w:rsid w:val="0023739B"/>
    <w:rsid w:val="002400FA"/>
    <w:rsid w:val="0024068B"/>
    <w:rsid w:val="00240C64"/>
    <w:rsid w:val="00240CAC"/>
    <w:rsid w:val="00241024"/>
    <w:rsid w:val="00241B34"/>
    <w:rsid w:val="00241C05"/>
    <w:rsid w:val="00241DDC"/>
    <w:rsid w:val="0024202F"/>
    <w:rsid w:val="002428A1"/>
    <w:rsid w:val="00243481"/>
    <w:rsid w:val="00243BAF"/>
    <w:rsid w:val="00244DB8"/>
    <w:rsid w:val="00247169"/>
    <w:rsid w:val="00251876"/>
    <w:rsid w:val="00251E10"/>
    <w:rsid w:val="00252A2B"/>
    <w:rsid w:val="0025351F"/>
    <w:rsid w:val="002543EE"/>
    <w:rsid w:val="00255581"/>
    <w:rsid w:val="00255BDC"/>
    <w:rsid w:val="00256C66"/>
    <w:rsid w:val="00257260"/>
    <w:rsid w:val="00257524"/>
    <w:rsid w:val="002624DA"/>
    <w:rsid w:val="00262FD2"/>
    <w:rsid w:val="00264533"/>
    <w:rsid w:val="00264D9E"/>
    <w:rsid w:val="002653DF"/>
    <w:rsid w:val="00266C03"/>
    <w:rsid w:val="00266E92"/>
    <w:rsid w:val="00272B12"/>
    <w:rsid w:val="00273CB7"/>
    <w:rsid w:val="002744E7"/>
    <w:rsid w:val="00275560"/>
    <w:rsid w:val="002757ED"/>
    <w:rsid w:val="0027645F"/>
    <w:rsid w:val="00277925"/>
    <w:rsid w:val="00281E57"/>
    <w:rsid w:val="002859C3"/>
    <w:rsid w:val="002877C7"/>
    <w:rsid w:val="0029075B"/>
    <w:rsid w:val="00290E69"/>
    <w:rsid w:val="00290FA5"/>
    <w:rsid w:val="002912F3"/>
    <w:rsid w:val="0029147B"/>
    <w:rsid w:val="00292DF2"/>
    <w:rsid w:val="002938EB"/>
    <w:rsid w:val="00293F44"/>
    <w:rsid w:val="00294E19"/>
    <w:rsid w:val="002959C6"/>
    <w:rsid w:val="00295F10"/>
    <w:rsid w:val="00297105"/>
    <w:rsid w:val="00297CB1"/>
    <w:rsid w:val="002A1774"/>
    <w:rsid w:val="002A1A89"/>
    <w:rsid w:val="002A1DF5"/>
    <w:rsid w:val="002A1F8B"/>
    <w:rsid w:val="002A2866"/>
    <w:rsid w:val="002A3C69"/>
    <w:rsid w:val="002A4755"/>
    <w:rsid w:val="002A4B71"/>
    <w:rsid w:val="002A5796"/>
    <w:rsid w:val="002A595E"/>
    <w:rsid w:val="002A63EF"/>
    <w:rsid w:val="002B00ED"/>
    <w:rsid w:val="002B04D5"/>
    <w:rsid w:val="002B081A"/>
    <w:rsid w:val="002B26AD"/>
    <w:rsid w:val="002B36CC"/>
    <w:rsid w:val="002B407B"/>
    <w:rsid w:val="002B5ACC"/>
    <w:rsid w:val="002B5C36"/>
    <w:rsid w:val="002B5E80"/>
    <w:rsid w:val="002C0B32"/>
    <w:rsid w:val="002C3552"/>
    <w:rsid w:val="002C3665"/>
    <w:rsid w:val="002C5078"/>
    <w:rsid w:val="002C68BD"/>
    <w:rsid w:val="002C7E46"/>
    <w:rsid w:val="002D0683"/>
    <w:rsid w:val="002D2C10"/>
    <w:rsid w:val="002D3B84"/>
    <w:rsid w:val="002D4B0E"/>
    <w:rsid w:val="002D55B9"/>
    <w:rsid w:val="002E0378"/>
    <w:rsid w:val="002E0F4C"/>
    <w:rsid w:val="002E20EB"/>
    <w:rsid w:val="002E2838"/>
    <w:rsid w:val="002E59BF"/>
    <w:rsid w:val="002E6C12"/>
    <w:rsid w:val="002E6E45"/>
    <w:rsid w:val="002E7E4F"/>
    <w:rsid w:val="002E7EC5"/>
    <w:rsid w:val="002F217A"/>
    <w:rsid w:val="002F4264"/>
    <w:rsid w:val="002F73AE"/>
    <w:rsid w:val="002F79ED"/>
    <w:rsid w:val="00301053"/>
    <w:rsid w:val="00301BC2"/>
    <w:rsid w:val="00303F57"/>
    <w:rsid w:val="003042EA"/>
    <w:rsid w:val="00304918"/>
    <w:rsid w:val="00305209"/>
    <w:rsid w:val="00305583"/>
    <w:rsid w:val="003071B6"/>
    <w:rsid w:val="003076D0"/>
    <w:rsid w:val="003102AF"/>
    <w:rsid w:val="00317259"/>
    <w:rsid w:val="00317795"/>
    <w:rsid w:val="00317B81"/>
    <w:rsid w:val="00321262"/>
    <w:rsid w:val="00325E74"/>
    <w:rsid w:val="00327899"/>
    <w:rsid w:val="003303BD"/>
    <w:rsid w:val="00331A75"/>
    <w:rsid w:val="003323D0"/>
    <w:rsid w:val="003328EC"/>
    <w:rsid w:val="00335C4A"/>
    <w:rsid w:val="00337389"/>
    <w:rsid w:val="0034177C"/>
    <w:rsid w:val="00342056"/>
    <w:rsid w:val="00342BB4"/>
    <w:rsid w:val="003467F8"/>
    <w:rsid w:val="00346EDD"/>
    <w:rsid w:val="003506E9"/>
    <w:rsid w:val="00351302"/>
    <w:rsid w:val="00352994"/>
    <w:rsid w:val="00352A67"/>
    <w:rsid w:val="003550B4"/>
    <w:rsid w:val="00355AD5"/>
    <w:rsid w:val="003570F9"/>
    <w:rsid w:val="003606B2"/>
    <w:rsid w:val="00360E90"/>
    <w:rsid w:val="00361258"/>
    <w:rsid w:val="003637E1"/>
    <w:rsid w:val="00364972"/>
    <w:rsid w:val="00364BDC"/>
    <w:rsid w:val="00364EE1"/>
    <w:rsid w:val="00365767"/>
    <w:rsid w:val="00366435"/>
    <w:rsid w:val="003667D4"/>
    <w:rsid w:val="00367AF2"/>
    <w:rsid w:val="00367BB5"/>
    <w:rsid w:val="00370466"/>
    <w:rsid w:val="0037191E"/>
    <w:rsid w:val="00371C30"/>
    <w:rsid w:val="00372E53"/>
    <w:rsid w:val="00373334"/>
    <w:rsid w:val="00374314"/>
    <w:rsid w:val="0037599C"/>
    <w:rsid w:val="0038137E"/>
    <w:rsid w:val="0038188C"/>
    <w:rsid w:val="0038196D"/>
    <w:rsid w:val="0038254E"/>
    <w:rsid w:val="00382876"/>
    <w:rsid w:val="00385C79"/>
    <w:rsid w:val="0039246B"/>
    <w:rsid w:val="003924A9"/>
    <w:rsid w:val="00393985"/>
    <w:rsid w:val="00393DF2"/>
    <w:rsid w:val="003947D7"/>
    <w:rsid w:val="00396981"/>
    <w:rsid w:val="00397B0E"/>
    <w:rsid w:val="00397BAE"/>
    <w:rsid w:val="003A1231"/>
    <w:rsid w:val="003A1F55"/>
    <w:rsid w:val="003A242B"/>
    <w:rsid w:val="003A33FC"/>
    <w:rsid w:val="003A3A20"/>
    <w:rsid w:val="003A4CA7"/>
    <w:rsid w:val="003A5B3E"/>
    <w:rsid w:val="003A5F09"/>
    <w:rsid w:val="003A7DBC"/>
    <w:rsid w:val="003B0941"/>
    <w:rsid w:val="003B3008"/>
    <w:rsid w:val="003B3895"/>
    <w:rsid w:val="003B39F1"/>
    <w:rsid w:val="003B3A5E"/>
    <w:rsid w:val="003B4AAF"/>
    <w:rsid w:val="003B4CE9"/>
    <w:rsid w:val="003B4EDA"/>
    <w:rsid w:val="003B5EDA"/>
    <w:rsid w:val="003B5FD0"/>
    <w:rsid w:val="003B6971"/>
    <w:rsid w:val="003B6BF3"/>
    <w:rsid w:val="003B722C"/>
    <w:rsid w:val="003B78A7"/>
    <w:rsid w:val="003B7BEB"/>
    <w:rsid w:val="003C0589"/>
    <w:rsid w:val="003C0D36"/>
    <w:rsid w:val="003C0DFA"/>
    <w:rsid w:val="003C1A82"/>
    <w:rsid w:val="003C3860"/>
    <w:rsid w:val="003C4FB7"/>
    <w:rsid w:val="003C58DE"/>
    <w:rsid w:val="003C5DE6"/>
    <w:rsid w:val="003C63FB"/>
    <w:rsid w:val="003C6947"/>
    <w:rsid w:val="003C763B"/>
    <w:rsid w:val="003C7788"/>
    <w:rsid w:val="003D2606"/>
    <w:rsid w:val="003D3A95"/>
    <w:rsid w:val="003D3C9C"/>
    <w:rsid w:val="003E232B"/>
    <w:rsid w:val="003E3D20"/>
    <w:rsid w:val="003E42A5"/>
    <w:rsid w:val="003E4581"/>
    <w:rsid w:val="003E525A"/>
    <w:rsid w:val="003E6899"/>
    <w:rsid w:val="003E6BF8"/>
    <w:rsid w:val="003E7B72"/>
    <w:rsid w:val="003F13CA"/>
    <w:rsid w:val="003F179B"/>
    <w:rsid w:val="003F1C07"/>
    <w:rsid w:val="003F1CBF"/>
    <w:rsid w:val="003F2BED"/>
    <w:rsid w:val="003F2C50"/>
    <w:rsid w:val="003F5111"/>
    <w:rsid w:val="003F6602"/>
    <w:rsid w:val="00403516"/>
    <w:rsid w:val="00404111"/>
    <w:rsid w:val="004054EC"/>
    <w:rsid w:val="00407FB9"/>
    <w:rsid w:val="0041446A"/>
    <w:rsid w:val="00414FD3"/>
    <w:rsid w:val="00415C70"/>
    <w:rsid w:val="004179D9"/>
    <w:rsid w:val="00417F1A"/>
    <w:rsid w:val="00420C60"/>
    <w:rsid w:val="004213F1"/>
    <w:rsid w:val="00421991"/>
    <w:rsid w:val="00421993"/>
    <w:rsid w:val="00421F4C"/>
    <w:rsid w:val="00422869"/>
    <w:rsid w:val="0042341C"/>
    <w:rsid w:val="00423709"/>
    <w:rsid w:val="00423B99"/>
    <w:rsid w:val="00425A37"/>
    <w:rsid w:val="00427999"/>
    <w:rsid w:val="00433624"/>
    <w:rsid w:val="00433A54"/>
    <w:rsid w:val="0043494D"/>
    <w:rsid w:val="00434953"/>
    <w:rsid w:val="00434E1B"/>
    <w:rsid w:val="004360EA"/>
    <w:rsid w:val="00437DF7"/>
    <w:rsid w:val="00437E19"/>
    <w:rsid w:val="0044254F"/>
    <w:rsid w:val="004429D7"/>
    <w:rsid w:val="004460EC"/>
    <w:rsid w:val="00446E8A"/>
    <w:rsid w:val="00447D51"/>
    <w:rsid w:val="0045067D"/>
    <w:rsid w:val="00451534"/>
    <w:rsid w:val="00452EC0"/>
    <w:rsid w:val="00452F1E"/>
    <w:rsid w:val="00453AB4"/>
    <w:rsid w:val="00453C4F"/>
    <w:rsid w:val="0045485C"/>
    <w:rsid w:val="00456477"/>
    <w:rsid w:val="004564A5"/>
    <w:rsid w:val="00456F71"/>
    <w:rsid w:val="004571D2"/>
    <w:rsid w:val="00457574"/>
    <w:rsid w:val="004606A8"/>
    <w:rsid w:val="0046263A"/>
    <w:rsid w:val="004653A4"/>
    <w:rsid w:val="00465BB2"/>
    <w:rsid w:val="00471D6B"/>
    <w:rsid w:val="00474129"/>
    <w:rsid w:val="00480170"/>
    <w:rsid w:val="00480358"/>
    <w:rsid w:val="00480E53"/>
    <w:rsid w:val="00481097"/>
    <w:rsid w:val="00481678"/>
    <w:rsid w:val="00483629"/>
    <w:rsid w:val="00483689"/>
    <w:rsid w:val="004851E8"/>
    <w:rsid w:val="004854EB"/>
    <w:rsid w:val="00486981"/>
    <w:rsid w:val="00487522"/>
    <w:rsid w:val="0048785F"/>
    <w:rsid w:val="00487918"/>
    <w:rsid w:val="00490B43"/>
    <w:rsid w:val="0049301B"/>
    <w:rsid w:val="004934B0"/>
    <w:rsid w:val="00493D05"/>
    <w:rsid w:val="00493E88"/>
    <w:rsid w:val="00494E93"/>
    <w:rsid w:val="004974B3"/>
    <w:rsid w:val="004A0435"/>
    <w:rsid w:val="004A1A95"/>
    <w:rsid w:val="004A278B"/>
    <w:rsid w:val="004A2B3A"/>
    <w:rsid w:val="004A4ADA"/>
    <w:rsid w:val="004A4CFE"/>
    <w:rsid w:val="004A5531"/>
    <w:rsid w:val="004A57B4"/>
    <w:rsid w:val="004A5A6D"/>
    <w:rsid w:val="004A5F2B"/>
    <w:rsid w:val="004B12E9"/>
    <w:rsid w:val="004B1B80"/>
    <w:rsid w:val="004B3F40"/>
    <w:rsid w:val="004B52B1"/>
    <w:rsid w:val="004B5526"/>
    <w:rsid w:val="004B6175"/>
    <w:rsid w:val="004B72E5"/>
    <w:rsid w:val="004C01DA"/>
    <w:rsid w:val="004C0995"/>
    <w:rsid w:val="004C10B2"/>
    <w:rsid w:val="004C1AD9"/>
    <w:rsid w:val="004C2098"/>
    <w:rsid w:val="004C421F"/>
    <w:rsid w:val="004C5B39"/>
    <w:rsid w:val="004C6B95"/>
    <w:rsid w:val="004D0802"/>
    <w:rsid w:val="004D1D50"/>
    <w:rsid w:val="004D41EC"/>
    <w:rsid w:val="004D42ED"/>
    <w:rsid w:val="004D4C0A"/>
    <w:rsid w:val="004D697D"/>
    <w:rsid w:val="004D70F0"/>
    <w:rsid w:val="004E0066"/>
    <w:rsid w:val="004E0132"/>
    <w:rsid w:val="004E077B"/>
    <w:rsid w:val="004E2ED9"/>
    <w:rsid w:val="004E3702"/>
    <w:rsid w:val="004E41AF"/>
    <w:rsid w:val="004E44DC"/>
    <w:rsid w:val="004E650B"/>
    <w:rsid w:val="004E6CEE"/>
    <w:rsid w:val="004E7706"/>
    <w:rsid w:val="004E7D52"/>
    <w:rsid w:val="004F0CF1"/>
    <w:rsid w:val="004F0D9C"/>
    <w:rsid w:val="004F32E3"/>
    <w:rsid w:val="004F3E9A"/>
    <w:rsid w:val="004F4B93"/>
    <w:rsid w:val="004F6B89"/>
    <w:rsid w:val="004F7079"/>
    <w:rsid w:val="004F7EF2"/>
    <w:rsid w:val="0050013E"/>
    <w:rsid w:val="005019F0"/>
    <w:rsid w:val="005024B7"/>
    <w:rsid w:val="00502DC2"/>
    <w:rsid w:val="005030EE"/>
    <w:rsid w:val="0050347F"/>
    <w:rsid w:val="005047C5"/>
    <w:rsid w:val="00506260"/>
    <w:rsid w:val="00520FA7"/>
    <w:rsid w:val="00521E36"/>
    <w:rsid w:val="005237D5"/>
    <w:rsid w:val="0052396A"/>
    <w:rsid w:val="0052604D"/>
    <w:rsid w:val="0052615F"/>
    <w:rsid w:val="0052622B"/>
    <w:rsid w:val="0052666E"/>
    <w:rsid w:val="00526DE1"/>
    <w:rsid w:val="00527650"/>
    <w:rsid w:val="00530E13"/>
    <w:rsid w:val="00531330"/>
    <w:rsid w:val="005331C5"/>
    <w:rsid w:val="00535EB0"/>
    <w:rsid w:val="00536924"/>
    <w:rsid w:val="005409A2"/>
    <w:rsid w:val="005413D8"/>
    <w:rsid w:val="0054164A"/>
    <w:rsid w:val="00541B5D"/>
    <w:rsid w:val="00541B8C"/>
    <w:rsid w:val="00542964"/>
    <w:rsid w:val="00543210"/>
    <w:rsid w:val="00546599"/>
    <w:rsid w:val="00546E27"/>
    <w:rsid w:val="00552D42"/>
    <w:rsid w:val="005533C1"/>
    <w:rsid w:val="0055347F"/>
    <w:rsid w:val="005550C7"/>
    <w:rsid w:val="005558AA"/>
    <w:rsid w:val="005573FB"/>
    <w:rsid w:val="00557A11"/>
    <w:rsid w:val="00560A1E"/>
    <w:rsid w:val="0056147A"/>
    <w:rsid w:val="005637FD"/>
    <w:rsid w:val="00564805"/>
    <w:rsid w:val="005648F5"/>
    <w:rsid w:val="0056510C"/>
    <w:rsid w:val="0056686D"/>
    <w:rsid w:val="00566EE7"/>
    <w:rsid w:val="00570F94"/>
    <w:rsid w:val="00570FEB"/>
    <w:rsid w:val="005726ED"/>
    <w:rsid w:val="0057352B"/>
    <w:rsid w:val="0057546A"/>
    <w:rsid w:val="00581EE0"/>
    <w:rsid w:val="00584E2D"/>
    <w:rsid w:val="00585128"/>
    <w:rsid w:val="005858A8"/>
    <w:rsid w:val="00586B21"/>
    <w:rsid w:val="00591F62"/>
    <w:rsid w:val="005932DA"/>
    <w:rsid w:val="00593996"/>
    <w:rsid w:val="00593FE9"/>
    <w:rsid w:val="005A33C2"/>
    <w:rsid w:val="005A650B"/>
    <w:rsid w:val="005A7891"/>
    <w:rsid w:val="005B2C05"/>
    <w:rsid w:val="005B30A1"/>
    <w:rsid w:val="005B36CE"/>
    <w:rsid w:val="005B3950"/>
    <w:rsid w:val="005B4D74"/>
    <w:rsid w:val="005B6BBC"/>
    <w:rsid w:val="005B76C9"/>
    <w:rsid w:val="005C0C08"/>
    <w:rsid w:val="005C14AE"/>
    <w:rsid w:val="005C4FF5"/>
    <w:rsid w:val="005C5CD0"/>
    <w:rsid w:val="005C6044"/>
    <w:rsid w:val="005D029D"/>
    <w:rsid w:val="005D25C3"/>
    <w:rsid w:val="005D2DD9"/>
    <w:rsid w:val="005D337D"/>
    <w:rsid w:val="005D455F"/>
    <w:rsid w:val="005D4C1A"/>
    <w:rsid w:val="005D7586"/>
    <w:rsid w:val="005D7DA6"/>
    <w:rsid w:val="005E0152"/>
    <w:rsid w:val="005E032F"/>
    <w:rsid w:val="005E08E1"/>
    <w:rsid w:val="005E23EC"/>
    <w:rsid w:val="005E2C80"/>
    <w:rsid w:val="005E31A9"/>
    <w:rsid w:val="005E6792"/>
    <w:rsid w:val="005F0A6A"/>
    <w:rsid w:val="005F3CC5"/>
    <w:rsid w:val="005F6074"/>
    <w:rsid w:val="005F6157"/>
    <w:rsid w:val="005F794C"/>
    <w:rsid w:val="005F7D59"/>
    <w:rsid w:val="006001AC"/>
    <w:rsid w:val="0060282E"/>
    <w:rsid w:val="0060352B"/>
    <w:rsid w:val="00605AC0"/>
    <w:rsid w:val="00605C9E"/>
    <w:rsid w:val="00605FE2"/>
    <w:rsid w:val="006102CC"/>
    <w:rsid w:val="00610D03"/>
    <w:rsid w:val="006114EE"/>
    <w:rsid w:val="00611691"/>
    <w:rsid w:val="0061188E"/>
    <w:rsid w:val="00612320"/>
    <w:rsid w:val="00612B47"/>
    <w:rsid w:val="00613508"/>
    <w:rsid w:val="006138B6"/>
    <w:rsid w:val="006150C5"/>
    <w:rsid w:val="006153FA"/>
    <w:rsid w:val="00615ECE"/>
    <w:rsid w:val="00616B56"/>
    <w:rsid w:val="00625A4C"/>
    <w:rsid w:val="00625D88"/>
    <w:rsid w:val="0062669E"/>
    <w:rsid w:val="006270E3"/>
    <w:rsid w:val="006275E4"/>
    <w:rsid w:val="006277B4"/>
    <w:rsid w:val="0063008F"/>
    <w:rsid w:val="00630732"/>
    <w:rsid w:val="00630816"/>
    <w:rsid w:val="00631ED4"/>
    <w:rsid w:val="0063227E"/>
    <w:rsid w:val="00637187"/>
    <w:rsid w:val="00637C61"/>
    <w:rsid w:val="006409CC"/>
    <w:rsid w:val="00642DE2"/>
    <w:rsid w:val="00644645"/>
    <w:rsid w:val="00644A9D"/>
    <w:rsid w:val="006456D9"/>
    <w:rsid w:val="00646A50"/>
    <w:rsid w:val="0064702E"/>
    <w:rsid w:val="0065036F"/>
    <w:rsid w:val="006510E4"/>
    <w:rsid w:val="0065121A"/>
    <w:rsid w:val="00651480"/>
    <w:rsid w:val="00651C04"/>
    <w:rsid w:val="00652368"/>
    <w:rsid w:val="00653C32"/>
    <w:rsid w:val="00653D95"/>
    <w:rsid w:val="006542EE"/>
    <w:rsid w:val="00654804"/>
    <w:rsid w:val="006566C2"/>
    <w:rsid w:val="00656B95"/>
    <w:rsid w:val="00661300"/>
    <w:rsid w:val="0066269C"/>
    <w:rsid w:val="00665A9C"/>
    <w:rsid w:val="00665EBF"/>
    <w:rsid w:val="006662A2"/>
    <w:rsid w:val="006677D7"/>
    <w:rsid w:val="00671EAD"/>
    <w:rsid w:val="0067477E"/>
    <w:rsid w:val="00677270"/>
    <w:rsid w:val="0068098A"/>
    <w:rsid w:val="00680F73"/>
    <w:rsid w:val="00681CBB"/>
    <w:rsid w:val="006821AC"/>
    <w:rsid w:val="006825BC"/>
    <w:rsid w:val="00684655"/>
    <w:rsid w:val="00686D14"/>
    <w:rsid w:val="00687639"/>
    <w:rsid w:val="00692B3F"/>
    <w:rsid w:val="006932EE"/>
    <w:rsid w:val="006947E8"/>
    <w:rsid w:val="006958A5"/>
    <w:rsid w:val="0069628C"/>
    <w:rsid w:val="006962C2"/>
    <w:rsid w:val="006A0971"/>
    <w:rsid w:val="006A1093"/>
    <w:rsid w:val="006A114A"/>
    <w:rsid w:val="006A2606"/>
    <w:rsid w:val="006A2BEB"/>
    <w:rsid w:val="006A2DC2"/>
    <w:rsid w:val="006A3932"/>
    <w:rsid w:val="006A3C73"/>
    <w:rsid w:val="006A3D8A"/>
    <w:rsid w:val="006A55EF"/>
    <w:rsid w:val="006A6721"/>
    <w:rsid w:val="006A7513"/>
    <w:rsid w:val="006A783C"/>
    <w:rsid w:val="006B03EC"/>
    <w:rsid w:val="006B216B"/>
    <w:rsid w:val="006B24E1"/>
    <w:rsid w:val="006B2D93"/>
    <w:rsid w:val="006B329C"/>
    <w:rsid w:val="006B3FE6"/>
    <w:rsid w:val="006B4337"/>
    <w:rsid w:val="006B4E9B"/>
    <w:rsid w:val="006B5EB6"/>
    <w:rsid w:val="006B79E7"/>
    <w:rsid w:val="006B7D9E"/>
    <w:rsid w:val="006C2CFD"/>
    <w:rsid w:val="006C3498"/>
    <w:rsid w:val="006C36E4"/>
    <w:rsid w:val="006C3E46"/>
    <w:rsid w:val="006C5835"/>
    <w:rsid w:val="006C693C"/>
    <w:rsid w:val="006C74B5"/>
    <w:rsid w:val="006C7688"/>
    <w:rsid w:val="006D4CF9"/>
    <w:rsid w:val="006D52D3"/>
    <w:rsid w:val="006D5602"/>
    <w:rsid w:val="006D7365"/>
    <w:rsid w:val="006E1499"/>
    <w:rsid w:val="006E2ECA"/>
    <w:rsid w:val="006E4436"/>
    <w:rsid w:val="006E4B53"/>
    <w:rsid w:val="006F11D8"/>
    <w:rsid w:val="006F22A5"/>
    <w:rsid w:val="006F248A"/>
    <w:rsid w:val="006F274F"/>
    <w:rsid w:val="006F3000"/>
    <w:rsid w:val="006F328F"/>
    <w:rsid w:val="006F4873"/>
    <w:rsid w:val="006F5DFE"/>
    <w:rsid w:val="006F6DA6"/>
    <w:rsid w:val="0070028E"/>
    <w:rsid w:val="00701887"/>
    <w:rsid w:val="00701C40"/>
    <w:rsid w:val="00704175"/>
    <w:rsid w:val="007065A0"/>
    <w:rsid w:val="00706C79"/>
    <w:rsid w:val="00706EF1"/>
    <w:rsid w:val="00710F9F"/>
    <w:rsid w:val="0071157B"/>
    <w:rsid w:val="0071193F"/>
    <w:rsid w:val="007125D6"/>
    <w:rsid w:val="00712B28"/>
    <w:rsid w:val="00713DD7"/>
    <w:rsid w:val="00714B58"/>
    <w:rsid w:val="00716C3F"/>
    <w:rsid w:val="00720340"/>
    <w:rsid w:val="00720B0A"/>
    <w:rsid w:val="00721123"/>
    <w:rsid w:val="0072182F"/>
    <w:rsid w:val="00721B6D"/>
    <w:rsid w:val="0072735E"/>
    <w:rsid w:val="007300CA"/>
    <w:rsid w:val="00730EF6"/>
    <w:rsid w:val="00731505"/>
    <w:rsid w:val="00732BEE"/>
    <w:rsid w:val="0073315B"/>
    <w:rsid w:val="00734FC5"/>
    <w:rsid w:val="00735061"/>
    <w:rsid w:val="00735E33"/>
    <w:rsid w:val="00736FE3"/>
    <w:rsid w:val="00737A51"/>
    <w:rsid w:val="007419DC"/>
    <w:rsid w:val="007423EC"/>
    <w:rsid w:val="0074297F"/>
    <w:rsid w:val="007442A4"/>
    <w:rsid w:val="00744950"/>
    <w:rsid w:val="00745805"/>
    <w:rsid w:val="00745CC6"/>
    <w:rsid w:val="0075026D"/>
    <w:rsid w:val="00752C22"/>
    <w:rsid w:val="00754534"/>
    <w:rsid w:val="00754AC5"/>
    <w:rsid w:val="007550F1"/>
    <w:rsid w:val="007560B3"/>
    <w:rsid w:val="00756162"/>
    <w:rsid w:val="007563E3"/>
    <w:rsid w:val="0075648E"/>
    <w:rsid w:val="007573D1"/>
    <w:rsid w:val="00761538"/>
    <w:rsid w:val="00761E15"/>
    <w:rsid w:val="00761E33"/>
    <w:rsid w:val="00763790"/>
    <w:rsid w:val="007638EA"/>
    <w:rsid w:val="007654D6"/>
    <w:rsid w:val="0077034F"/>
    <w:rsid w:val="007710D2"/>
    <w:rsid w:val="00771507"/>
    <w:rsid w:val="007725D2"/>
    <w:rsid w:val="00772B44"/>
    <w:rsid w:val="00773F85"/>
    <w:rsid w:val="0077443C"/>
    <w:rsid w:val="00776747"/>
    <w:rsid w:val="00777275"/>
    <w:rsid w:val="00781A83"/>
    <w:rsid w:val="00781BC7"/>
    <w:rsid w:val="00782B2F"/>
    <w:rsid w:val="00784212"/>
    <w:rsid w:val="007849C8"/>
    <w:rsid w:val="0078508B"/>
    <w:rsid w:val="00785338"/>
    <w:rsid w:val="00786C60"/>
    <w:rsid w:val="007874AD"/>
    <w:rsid w:val="0078773E"/>
    <w:rsid w:val="00787CA2"/>
    <w:rsid w:val="00790339"/>
    <w:rsid w:val="0079118F"/>
    <w:rsid w:val="007969A0"/>
    <w:rsid w:val="00796C13"/>
    <w:rsid w:val="00797455"/>
    <w:rsid w:val="00797BEC"/>
    <w:rsid w:val="007A136E"/>
    <w:rsid w:val="007A1F26"/>
    <w:rsid w:val="007A2194"/>
    <w:rsid w:val="007A384B"/>
    <w:rsid w:val="007A39A6"/>
    <w:rsid w:val="007A6F6E"/>
    <w:rsid w:val="007A7A2D"/>
    <w:rsid w:val="007A7AC9"/>
    <w:rsid w:val="007B407B"/>
    <w:rsid w:val="007B6057"/>
    <w:rsid w:val="007B6306"/>
    <w:rsid w:val="007B6477"/>
    <w:rsid w:val="007B7C99"/>
    <w:rsid w:val="007B7C9E"/>
    <w:rsid w:val="007C19E7"/>
    <w:rsid w:val="007C46CA"/>
    <w:rsid w:val="007C505C"/>
    <w:rsid w:val="007C582D"/>
    <w:rsid w:val="007C729E"/>
    <w:rsid w:val="007C7929"/>
    <w:rsid w:val="007D1C03"/>
    <w:rsid w:val="007D1CFC"/>
    <w:rsid w:val="007D2B0D"/>
    <w:rsid w:val="007D37B7"/>
    <w:rsid w:val="007D3D9F"/>
    <w:rsid w:val="007D43E4"/>
    <w:rsid w:val="007D538E"/>
    <w:rsid w:val="007D7DBC"/>
    <w:rsid w:val="007E1A3E"/>
    <w:rsid w:val="007E31AA"/>
    <w:rsid w:val="007E32F1"/>
    <w:rsid w:val="007E375C"/>
    <w:rsid w:val="007E404F"/>
    <w:rsid w:val="007E4C93"/>
    <w:rsid w:val="007E6CF4"/>
    <w:rsid w:val="007E7B23"/>
    <w:rsid w:val="007F02FD"/>
    <w:rsid w:val="007F356B"/>
    <w:rsid w:val="007F4B92"/>
    <w:rsid w:val="007F57E2"/>
    <w:rsid w:val="007F65D9"/>
    <w:rsid w:val="007F66A4"/>
    <w:rsid w:val="007F783B"/>
    <w:rsid w:val="0080027F"/>
    <w:rsid w:val="00800AC1"/>
    <w:rsid w:val="00801344"/>
    <w:rsid w:val="00801894"/>
    <w:rsid w:val="008020B2"/>
    <w:rsid w:val="00803336"/>
    <w:rsid w:val="00807FE4"/>
    <w:rsid w:val="00810987"/>
    <w:rsid w:val="00811CEC"/>
    <w:rsid w:val="0081511B"/>
    <w:rsid w:val="0081539C"/>
    <w:rsid w:val="00815772"/>
    <w:rsid w:val="00815DD6"/>
    <w:rsid w:val="00820069"/>
    <w:rsid w:val="00820121"/>
    <w:rsid w:val="00820B30"/>
    <w:rsid w:val="0082151A"/>
    <w:rsid w:val="00821745"/>
    <w:rsid w:val="00821AF7"/>
    <w:rsid w:val="00822556"/>
    <w:rsid w:val="00822780"/>
    <w:rsid w:val="00822A5C"/>
    <w:rsid w:val="00823674"/>
    <w:rsid w:val="00824B0B"/>
    <w:rsid w:val="00825C4F"/>
    <w:rsid w:val="00826EDE"/>
    <w:rsid w:val="00826FBE"/>
    <w:rsid w:val="00831126"/>
    <w:rsid w:val="008320AF"/>
    <w:rsid w:val="0083286E"/>
    <w:rsid w:val="00832EBA"/>
    <w:rsid w:val="00832EC5"/>
    <w:rsid w:val="008331C5"/>
    <w:rsid w:val="008352D8"/>
    <w:rsid w:val="00835A80"/>
    <w:rsid w:val="00835BE8"/>
    <w:rsid w:val="00835E05"/>
    <w:rsid w:val="008361DE"/>
    <w:rsid w:val="0084020A"/>
    <w:rsid w:val="00840A17"/>
    <w:rsid w:val="008410C8"/>
    <w:rsid w:val="00841417"/>
    <w:rsid w:val="008433D2"/>
    <w:rsid w:val="00843B6A"/>
    <w:rsid w:val="00843DCA"/>
    <w:rsid w:val="00845314"/>
    <w:rsid w:val="008519CB"/>
    <w:rsid w:val="0085248F"/>
    <w:rsid w:val="008556BE"/>
    <w:rsid w:val="00855942"/>
    <w:rsid w:val="00856AC1"/>
    <w:rsid w:val="00857030"/>
    <w:rsid w:val="0085756A"/>
    <w:rsid w:val="00857D3B"/>
    <w:rsid w:val="0086031D"/>
    <w:rsid w:val="00861086"/>
    <w:rsid w:val="0086209F"/>
    <w:rsid w:val="00862C42"/>
    <w:rsid w:val="008637B2"/>
    <w:rsid w:val="00863FAE"/>
    <w:rsid w:val="00864999"/>
    <w:rsid w:val="0086581F"/>
    <w:rsid w:val="00865F80"/>
    <w:rsid w:val="008661C4"/>
    <w:rsid w:val="00866C09"/>
    <w:rsid w:val="008676D7"/>
    <w:rsid w:val="00871642"/>
    <w:rsid w:val="008723C8"/>
    <w:rsid w:val="00872D95"/>
    <w:rsid w:val="00875F8D"/>
    <w:rsid w:val="00876A8D"/>
    <w:rsid w:val="00881CC5"/>
    <w:rsid w:val="00881EE4"/>
    <w:rsid w:val="00882A54"/>
    <w:rsid w:val="00883912"/>
    <w:rsid w:val="00885DDC"/>
    <w:rsid w:val="00886198"/>
    <w:rsid w:val="00886490"/>
    <w:rsid w:val="008906C5"/>
    <w:rsid w:val="00891A16"/>
    <w:rsid w:val="00892E88"/>
    <w:rsid w:val="0089303F"/>
    <w:rsid w:val="008934F2"/>
    <w:rsid w:val="00894A50"/>
    <w:rsid w:val="00895BA6"/>
    <w:rsid w:val="00895C23"/>
    <w:rsid w:val="0089641E"/>
    <w:rsid w:val="008968DF"/>
    <w:rsid w:val="00896C2A"/>
    <w:rsid w:val="00897217"/>
    <w:rsid w:val="00897954"/>
    <w:rsid w:val="008A4461"/>
    <w:rsid w:val="008A4D58"/>
    <w:rsid w:val="008A580A"/>
    <w:rsid w:val="008A583E"/>
    <w:rsid w:val="008A6758"/>
    <w:rsid w:val="008A76C7"/>
    <w:rsid w:val="008B0C9B"/>
    <w:rsid w:val="008B201F"/>
    <w:rsid w:val="008B253F"/>
    <w:rsid w:val="008B2B66"/>
    <w:rsid w:val="008B2C5B"/>
    <w:rsid w:val="008B5DFE"/>
    <w:rsid w:val="008B6D51"/>
    <w:rsid w:val="008B798E"/>
    <w:rsid w:val="008B7B0E"/>
    <w:rsid w:val="008B7BC2"/>
    <w:rsid w:val="008C0148"/>
    <w:rsid w:val="008C240A"/>
    <w:rsid w:val="008C3784"/>
    <w:rsid w:val="008C474C"/>
    <w:rsid w:val="008C4D04"/>
    <w:rsid w:val="008C5ABF"/>
    <w:rsid w:val="008C6BCC"/>
    <w:rsid w:val="008D0D55"/>
    <w:rsid w:val="008D1FAD"/>
    <w:rsid w:val="008D4842"/>
    <w:rsid w:val="008D6D2E"/>
    <w:rsid w:val="008D6E5F"/>
    <w:rsid w:val="008E11FC"/>
    <w:rsid w:val="008E31E9"/>
    <w:rsid w:val="008E37D2"/>
    <w:rsid w:val="008E4319"/>
    <w:rsid w:val="008E6D76"/>
    <w:rsid w:val="008E7C6B"/>
    <w:rsid w:val="008F080A"/>
    <w:rsid w:val="008F0A59"/>
    <w:rsid w:val="008F18AF"/>
    <w:rsid w:val="008F1BCE"/>
    <w:rsid w:val="008F2C9D"/>
    <w:rsid w:val="008F3D34"/>
    <w:rsid w:val="008F59C5"/>
    <w:rsid w:val="008F68D3"/>
    <w:rsid w:val="008F7753"/>
    <w:rsid w:val="008F7BAB"/>
    <w:rsid w:val="00900EF6"/>
    <w:rsid w:val="00901430"/>
    <w:rsid w:val="00901B7D"/>
    <w:rsid w:val="00902736"/>
    <w:rsid w:val="00903682"/>
    <w:rsid w:val="00903D8B"/>
    <w:rsid w:val="00906251"/>
    <w:rsid w:val="00912E3F"/>
    <w:rsid w:val="0091396A"/>
    <w:rsid w:val="00916455"/>
    <w:rsid w:val="00916FB9"/>
    <w:rsid w:val="0091796E"/>
    <w:rsid w:val="00920402"/>
    <w:rsid w:val="00921302"/>
    <w:rsid w:val="00921773"/>
    <w:rsid w:val="009249DB"/>
    <w:rsid w:val="00926792"/>
    <w:rsid w:val="00927253"/>
    <w:rsid w:val="009323EC"/>
    <w:rsid w:val="009334BB"/>
    <w:rsid w:val="00933816"/>
    <w:rsid w:val="00933860"/>
    <w:rsid w:val="00936463"/>
    <w:rsid w:val="009364B7"/>
    <w:rsid w:val="0093678A"/>
    <w:rsid w:val="00936F20"/>
    <w:rsid w:val="009458BB"/>
    <w:rsid w:val="009471FB"/>
    <w:rsid w:val="00950312"/>
    <w:rsid w:val="009522FD"/>
    <w:rsid w:val="0095254A"/>
    <w:rsid w:val="0095383C"/>
    <w:rsid w:val="00953BED"/>
    <w:rsid w:val="009541B2"/>
    <w:rsid w:val="00954C9B"/>
    <w:rsid w:val="00955E7D"/>
    <w:rsid w:val="009563EE"/>
    <w:rsid w:val="00956BB3"/>
    <w:rsid w:val="0095704D"/>
    <w:rsid w:val="009579AD"/>
    <w:rsid w:val="0096136A"/>
    <w:rsid w:val="00962ADC"/>
    <w:rsid w:val="0096321C"/>
    <w:rsid w:val="00965AD5"/>
    <w:rsid w:val="00965FFC"/>
    <w:rsid w:val="00967E0E"/>
    <w:rsid w:val="009703A1"/>
    <w:rsid w:val="00970E17"/>
    <w:rsid w:val="00971174"/>
    <w:rsid w:val="009742DC"/>
    <w:rsid w:val="00976D95"/>
    <w:rsid w:val="00981A59"/>
    <w:rsid w:val="00982B36"/>
    <w:rsid w:val="00982D8F"/>
    <w:rsid w:val="00983E71"/>
    <w:rsid w:val="0098525A"/>
    <w:rsid w:val="0099089E"/>
    <w:rsid w:val="00990A23"/>
    <w:rsid w:val="00990FA6"/>
    <w:rsid w:val="0099222A"/>
    <w:rsid w:val="00993803"/>
    <w:rsid w:val="00993ACE"/>
    <w:rsid w:val="0099507E"/>
    <w:rsid w:val="00997A2D"/>
    <w:rsid w:val="009A0FF7"/>
    <w:rsid w:val="009A1E37"/>
    <w:rsid w:val="009A422A"/>
    <w:rsid w:val="009A4DD6"/>
    <w:rsid w:val="009A524D"/>
    <w:rsid w:val="009A6A23"/>
    <w:rsid w:val="009A6C7F"/>
    <w:rsid w:val="009A6DB3"/>
    <w:rsid w:val="009A6E1A"/>
    <w:rsid w:val="009A780B"/>
    <w:rsid w:val="009A7A1A"/>
    <w:rsid w:val="009B1342"/>
    <w:rsid w:val="009B18F8"/>
    <w:rsid w:val="009B22AC"/>
    <w:rsid w:val="009B4628"/>
    <w:rsid w:val="009B4D5A"/>
    <w:rsid w:val="009B5CEF"/>
    <w:rsid w:val="009B5F86"/>
    <w:rsid w:val="009C05B4"/>
    <w:rsid w:val="009C0B31"/>
    <w:rsid w:val="009C24B4"/>
    <w:rsid w:val="009C31F0"/>
    <w:rsid w:val="009C3F4C"/>
    <w:rsid w:val="009C4063"/>
    <w:rsid w:val="009C738D"/>
    <w:rsid w:val="009C7741"/>
    <w:rsid w:val="009D06D2"/>
    <w:rsid w:val="009D0D13"/>
    <w:rsid w:val="009D4257"/>
    <w:rsid w:val="009D456C"/>
    <w:rsid w:val="009D5014"/>
    <w:rsid w:val="009D5E15"/>
    <w:rsid w:val="009D6C26"/>
    <w:rsid w:val="009D75AD"/>
    <w:rsid w:val="009E0807"/>
    <w:rsid w:val="009E0EE0"/>
    <w:rsid w:val="009E3769"/>
    <w:rsid w:val="009E463F"/>
    <w:rsid w:val="009E5585"/>
    <w:rsid w:val="009E588C"/>
    <w:rsid w:val="009E59BF"/>
    <w:rsid w:val="009E68BD"/>
    <w:rsid w:val="009F1675"/>
    <w:rsid w:val="009F1790"/>
    <w:rsid w:val="009F3C81"/>
    <w:rsid w:val="009F436E"/>
    <w:rsid w:val="009F481B"/>
    <w:rsid w:val="009F55C3"/>
    <w:rsid w:val="009F6656"/>
    <w:rsid w:val="00A01682"/>
    <w:rsid w:val="00A01915"/>
    <w:rsid w:val="00A05A0E"/>
    <w:rsid w:val="00A061AE"/>
    <w:rsid w:val="00A130C4"/>
    <w:rsid w:val="00A142BE"/>
    <w:rsid w:val="00A154F0"/>
    <w:rsid w:val="00A20377"/>
    <w:rsid w:val="00A20BEF"/>
    <w:rsid w:val="00A21253"/>
    <w:rsid w:val="00A228DE"/>
    <w:rsid w:val="00A24427"/>
    <w:rsid w:val="00A24E1F"/>
    <w:rsid w:val="00A252C8"/>
    <w:rsid w:val="00A25D51"/>
    <w:rsid w:val="00A270D0"/>
    <w:rsid w:val="00A309E6"/>
    <w:rsid w:val="00A31D41"/>
    <w:rsid w:val="00A32E88"/>
    <w:rsid w:val="00A335EA"/>
    <w:rsid w:val="00A33EAA"/>
    <w:rsid w:val="00A345B6"/>
    <w:rsid w:val="00A369A1"/>
    <w:rsid w:val="00A36F98"/>
    <w:rsid w:val="00A4071B"/>
    <w:rsid w:val="00A42845"/>
    <w:rsid w:val="00A43377"/>
    <w:rsid w:val="00A4367D"/>
    <w:rsid w:val="00A453B5"/>
    <w:rsid w:val="00A4754F"/>
    <w:rsid w:val="00A50416"/>
    <w:rsid w:val="00A52244"/>
    <w:rsid w:val="00A53D31"/>
    <w:rsid w:val="00A556D3"/>
    <w:rsid w:val="00A55D79"/>
    <w:rsid w:val="00A560BB"/>
    <w:rsid w:val="00A56EFA"/>
    <w:rsid w:val="00A57011"/>
    <w:rsid w:val="00A5746C"/>
    <w:rsid w:val="00A5793C"/>
    <w:rsid w:val="00A60998"/>
    <w:rsid w:val="00A60B8F"/>
    <w:rsid w:val="00A629A4"/>
    <w:rsid w:val="00A64503"/>
    <w:rsid w:val="00A64E22"/>
    <w:rsid w:val="00A65864"/>
    <w:rsid w:val="00A65C3C"/>
    <w:rsid w:val="00A65CFD"/>
    <w:rsid w:val="00A65DA7"/>
    <w:rsid w:val="00A65E3E"/>
    <w:rsid w:val="00A671A9"/>
    <w:rsid w:val="00A70750"/>
    <w:rsid w:val="00A70A6C"/>
    <w:rsid w:val="00A70F04"/>
    <w:rsid w:val="00A710C0"/>
    <w:rsid w:val="00A742A3"/>
    <w:rsid w:val="00A748D0"/>
    <w:rsid w:val="00A7498C"/>
    <w:rsid w:val="00A74C50"/>
    <w:rsid w:val="00A80C43"/>
    <w:rsid w:val="00A80C71"/>
    <w:rsid w:val="00A8116A"/>
    <w:rsid w:val="00A835B9"/>
    <w:rsid w:val="00A84344"/>
    <w:rsid w:val="00A84B42"/>
    <w:rsid w:val="00A854AD"/>
    <w:rsid w:val="00A85531"/>
    <w:rsid w:val="00A85B1C"/>
    <w:rsid w:val="00A85F43"/>
    <w:rsid w:val="00A85F69"/>
    <w:rsid w:val="00A864E9"/>
    <w:rsid w:val="00A86D3F"/>
    <w:rsid w:val="00A90897"/>
    <w:rsid w:val="00A90B0C"/>
    <w:rsid w:val="00A9156C"/>
    <w:rsid w:val="00A91E90"/>
    <w:rsid w:val="00A923AC"/>
    <w:rsid w:val="00A940EC"/>
    <w:rsid w:val="00A94806"/>
    <w:rsid w:val="00AA063D"/>
    <w:rsid w:val="00AA15F1"/>
    <w:rsid w:val="00AA1A38"/>
    <w:rsid w:val="00AA1AEA"/>
    <w:rsid w:val="00AA3DDA"/>
    <w:rsid w:val="00AA5154"/>
    <w:rsid w:val="00AA5488"/>
    <w:rsid w:val="00AA6644"/>
    <w:rsid w:val="00AB22B3"/>
    <w:rsid w:val="00AB28C8"/>
    <w:rsid w:val="00AB4443"/>
    <w:rsid w:val="00AB454E"/>
    <w:rsid w:val="00AB5C9F"/>
    <w:rsid w:val="00AB6037"/>
    <w:rsid w:val="00AB6C11"/>
    <w:rsid w:val="00AB6E25"/>
    <w:rsid w:val="00AC01AF"/>
    <w:rsid w:val="00AC1424"/>
    <w:rsid w:val="00AC1522"/>
    <w:rsid w:val="00AC1742"/>
    <w:rsid w:val="00AC3697"/>
    <w:rsid w:val="00AC4207"/>
    <w:rsid w:val="00AC439A"/>
    <w:rsid w:val="00AC4BF5"/>
    <w:rsid w:val="00AC4CC9"/>
    <w:rsid w:val="00AC5D0E"/>
    <w:rsid w:val="00AC7177"/>
    <w:rsid w:val="00AD023F"/>
    <w:rsid w:val="00AD03AD"/>
    <w:rsid w:val="00AD1653"/>
    <w:rsid w:val="00AD21D0"/>
    <w:rsid w:val="00AD2538"/>
    <w:rsid w:val="00AD286F"/>
    <w:rsid w:val="00AD3DA1"/>
    <w:rsid w:val="00AD496B"/>
    <w:rsid w:val="00AD538E"/>
    <w:rsid w:val="00AD57F3"/>
    <w:rsid w:val="00AD723D"/>
    <w:rsid w:val="00AD74C8"/>
    <w:rsid w:val="00AD7E1D"/>
    <w:rsid w:val="00AE1F7B"/>
    <w:rsid w:val="00AE49F2"/>
    <w:rsid w:val="00AE4C0F"/>
    <w:rsid w:val="00AE5F7F"/>
    <w:rsid w:val="00AE6183"/>
    <w:rsid w:val="00AF060F"/>
    <w:rsid w:val="00AF0BEE"/>
    <w:rsid w:val="00AF0C33"/>
    <w:rsid w:val="00AF3066"/>
    <w:rsid w:val="00AF31A8"/>
    <w:rsid w:val="00AF5FE4"/>
    <w:rsid w:val="00AF6B21"/>
    <w:rsid w:val="00AF7349"/>
    <w:rsid w:val="00B00320"/>
    <w:rsid w:val="00B01D81"/>
    <w:rsid w:val="00B026CE"/>
    <w:rsid w:val="00B02A1C"/>
    <w:rsid w:val="00B06028"/>
    <w:rsid w:val="00B07B8F"/>
    <w:rsid w:val="00B11DCE"/>
    <w:rsid w:val="00B12C7F"/>
    <w:rsid w:val="00B13F23"/>
    <w:rsid w:val="00B15698"/>
    <w:rsid w:val="00B15E8E"/>
    <w:rsid w:val="00B1619B"/>
    <w:rsid w:val="00B163D5"/>
    <w:rsid w:val="00B16C7A"/>
    <w:rsid w:val="00B17978"/>
    <w:rsid w:val="00B20695"/>
    <w:rsid w:val="00B21DA0"/>
    <w:rsid w:val="00B23A72"/>
    <w:rsid w:val="00B26AED"/>
    <w:rsid w:val="00B26BB1"/>
    <w:rsid w:val="00B26C67"/>
    <w:rsid w:val="00B30409"/>
    <w:rsid w:val="00B310B4"/>
    <w:rsid w:val="00B316A4"/>
    <w:rsid w:val="00B321D2"/>
    <w:rsid w:val="00B32F62"/>
    <w:rsid w:val="00B352AE"/>
    <w:rsid w:val="00B367ED"/>
    <w:rsid w:val="00B36E36"/>
    <w:rsid w:val="00B37517"/>
    <w:rsid w:val="00B40420"/>
    <w:rsid w:val="00B41457"/>
    <w:rsid w:val="00B41DF9"/>
    <w:rsid w:val="00B41FF4"/>
    <w:rsid w:val="00B422AA"/>
    <w:rsid w:val="00B43E82"/>
    <w:rsid w:val="00B44F9A"/>
    <w:rsid w:val="00B468D8"/>
    <w:rsid w:val="00B47004"/>
    <w:rsid w:val="00B47BE2"/>
    <w:rsid w:val="00B536C2"/>
    <w:rsid w:val="00B5440B"/>
    <w:rsid w:val="00B55926"/>
    <w:rsid w:val="00B559BE"/>
    <w:rsid w:val="00B56EB5"/>
    <w:rsid w:val="00B602BE"/>
    <w:rsid w:val="00B6060A"/>
    <w:rsid w:val="00B60FBF"/>
    <w:rsid w:val="00B64123"/>
    <w:rsid w:val="00B65A9B"/>
    <w:rsid w:val="00B70F6C"/>
    <w:rsid w:val="00B70FB8"/>
    <w:rsid w:val="00B7112E"/>
    <w:rsid w:val="00B71C99"/>
    <w:rsid w:val="00B723FA"/>
    <w:rsid w:val="00B72432"/>
    <w:rsid w:val="00B724F6"/>
    <w:rsid w:val="00B73974"/>
    <w:rsid w:val="00B75C5C"/>
    <w:rsid w:val="00B76E48"/>
    <w:rsid w:val="00B77A50"/>
    <w:rsid w:val="00B805F5"/>
    <w:rsid w:val="00B8377A"/>
    <w:rsid w:val="00B845B2"/>
    <w:rsid w:val="00B84ABB"/>
    <w:rsid w:val="00B85073"/>
    <w:rsid w:val="00B855E7"/>
    <w:rsid w:val="00B8625E"/>
    <w:rsid w:val="00B87046"/>
    <w:rsid w:val="00B90C45"/>
    <w:rsid w:val="00B91E6D"/>
    <w:rsid w:val="00B93B09"/>
    <w:rsid w:val="00B942D0"/>
    <w:rsid w:val="00B94BAB"/>
    <w:rsid w:val="00B94C88"/>
    <w:rsid w:val="00BA21F7"/>
    <w:rsid w:val="00BA2D29"/>
    <w:rsid w:val="00BA7CF0"/>
    <w:rsid w:val="00BB063C"/>
    <w:rsid w:val="00BB18C5"/>
    <w:rsid w:val="00BB1ED3"/>
    <w:rsid w:val="00BB4A66"/>
    <w:rsid w:val="00BB5696"/>
    <w:rsid w:val="00BB5BF5"/>
    <w:rsid w:val="00BB7D52"/>
    <w:rsid w:val="00BC022A"/>
    <w:rsid w:val="00BC161A"/>
    <w:rsid w:val="00BC3A5C"/>
    <w:rsid w:val="00BC3BE7"/>
    <w:rsid w:val="00BC4512"/>
    <w:rsid w:val="00BC4578"/>
    <w:rsid w:val="00BC535E"/>
    <w:rsid w:val="00BC66ED"/>
    <w:rsid w:val="00BD04B8"/>
    <w:rsid w:val="00BD161F"/>
    <w:rsid w:val="00BD1818"/>
    <w:rsid w:val="00BD1D3D"/>
    <w:rsid w:val="00BD3DBA"/>
    <w:rsid w:val="00BD3DEE"/>
    <w:rsid w:val="00BD4948"/>
    <w:rsid w:val="00BD56F6"/>
    <w:rsid w:val="00BD7191"/>
    <w:rsid w:val="00BD7479"/>
    <w:rsid w:val="00BE00CB"/>
    <w:rsid w:val="00BE19B2"/>
    <w:rsid w:val="00BE2122"/>
    <w:rsid w:val="00BE36CD"/>
    <w:rsid w:val="00BE4E27"/>
    <w:rsid w:val="00BE5038"/>
    <w:rsid w:val="00BE6743"/>
    <w:rsid w:val="00BF0944"/>
    <w:rsid w:val="00BF1255"/>
    <w:rsid w:val="00BF234F"/>
    <w:rsid w:val="00BF2A68"/>
    <w:rsid w:val="00BF2C86"/>
    <w:rsid w:val="00BF4B64"/>
    <w:rsid w:val="00BF4E40"/>
    <w:rsid w:val="00BF54D4"/>
    <w:rsid w:val="00BF6F05"/>
    <w:rsid w:val="00C01D1E"/>
    <w:rsid w:val="00C01D67"/>
    <w:rsid w:val="00C024B0"/>
    <w:rsid w:val="00C03037"/>
    <w:rsid w:val="00C06F0C"/>
    <w:rsid w:val="00C071EC"/>
    <w:rsid w:val="00C07810"/>
    <w:rsid w:val="00C07D90"/>
    <w:rsid w:val="00C10FCB"/>
    <w:rsid w:val="00C11E5E"/>
    <w:rsid w:val="00C12543"/>
    <w:rsid w:val="00C1311B"/>
    <w:rsid w:val="00C13AFD"/>
    <w:rsid w:val="00C14BED"/>
    <w:rsid w:val="00C15760"/>
    <w:rsid w:val="00C157CD"/>
    <w:rsid w:val="00C15FF7"/>
    <w:rsid w:val="00C16614"/>
    <w:rsid w:val="00C20875"/>
    <w:rsid w:val="00C2087D"/>
    <w:rsid w:val="00C22E95"/>
    <w:rsid w:val="00C236D6"/>
    <w:rsid w:val="00C23F9B"/>
    <w:rsid w:val="00C242FC"/>
    <w:rsid w:val="00C26758"/>
    <w:rsid w:val="00C27534"/>
    <w:rsid w:val="00C2754A"/>
    <w:rsid w:val="00C27C24"/>
    <w:rsid w:val="00C27CAB"/>
    <w:rsid w:val="00C27CFE"/>
    <w:rsid w:val="00C27E45"/>
    <w:rsid w:val="00C27EB7"/>
    <w:rsid w:val="00C32191"/>
    <w:rsid w:val="00C33CDD"/>
    <w:rsid w:val="00C33EE2"/>
    <w:rsid w:val="00C34440"/>
    <w:rsid w:val="00C34476"/>
    <w:rsid w:val="00C34720"/>
    <w:rsid w:val="00C41D9D"/>
    <w:rsid w:val="00C423B1"/>
    <w:rsid w:val="00C428A6"/>
    <w:rsid w:val="00C43DEF"/>
    <w:rsid w:val="00C45812"/>
    <w:rsid w:val="00C53B85"/>
    <w:rsid w:val="00C5754C"/>
    <w:rsid w:val="00C602FC"/>
    <w:rsid w:val="00C6188C"/>
    <w:rsid w:val="00C61E22"/>
    <w:rsid w:val="00C62562"/>
    <w:rsid w:val="00C63372"/>
    <w:rsid w:val="00C63721"/>
    <w:rsid w:val="00C63B9B"/>
    <w:rsid w:val="00C701C5"/>
    <w:rsid w:val="00C707B3"/>
    <w:rsid w:val="00C719B6"/>
    <w:rsid w:val="00C71F79"/>
    <w:rsid w:val="00C72261"/>
    <w:rsid w:val="00C73141"/>
    <w:rsid w:val="00C731E1"/>
    <w:rsid w:val="00C760CB"/>
    <w:rsid w:val="00C80B42"/>
    <w:rsid w:val="00C811EA"/>
    <w:rsid w:val="00C84160"/>
    <w:rsid w:val="00C84C25"/>
    <w:rsid w:val="00C84E9A"/>
    <w:rsid w:val="00C85671"/>
    <w:rsid w:val="00C86E7B"/>
    <w:rsid w:val="00C92861"/>
    <w:rsid w:val="00C95ED7"/>
    <w:rsid w:val="00C96458"/>
    <w:rsid w:val="00C96FEC"/>
    <w:rsid w:val="00CA08CD"/>
    <w:rsid w:val="00CA178B"/>
    <w:rsid w:val="00CA3999"/>
    <w:rsid w:val="00CA48A6"/>
    <w:rsid w:val="00CA6A9C"/>
    <w:rsid w:val="00CB0591"/>
    <w:rsid w:val="00CB06B1"/>
    <w:rsid w:val="00CB0E2A"/>
    <w:rsid w:val="00CB1DA0"/>
    <w:rsid w:val="00CB36C5"/>
    <w:rsid w:val="00CB37B1"/>
    <w:rsid w:val="00CB5949"/>
    <w:rsid w:val="00CB67D4"/>
    <w:rsid w:val="00CB6A31"/>
    <w:rsid w:val="00CB7C15"/>
    <w:rsid w:val="00CC163D"/>
    <w:rsid w:val="00CC2979"/>
    <w:rsid w:val="00CC488D"/>
    <w:rsid w:val="00CC617E"/>
    <w:rsid w:val="00CC688A"/>
    <w:rsid w:val="00CC6E0C"/>
    <w:rsid w:val="00CC78F3"/>
    <w:rsid w:val="00CC7AF3"/>
    <w:rsid w:val="00CD32C1"/>
    <w:rsid w:val="00CD34A4"/>
    <w:rsid w:val="00CD3AAC"/>
    <w:rsid w:val="00CD3BBC"/>
    <w:rsid w:val="00CD51A2"/>
    <w:rsid w:val="00CD51A4"/>
    <w:rsid w:val="00CD51AE"/>
    <w:rsid w:val="00CD6792"/>
    <w:rsid w:val="00CE149C"/>
    <w:rsid w:val="00CE1568"/>
    <w:rsid w:val="00CE2C51"/>
    <w:rsid w:val="00CE2D9A"/>
    <w:rsid w:val="00CE35FF"/>
    <w:rsid w:val="00CE5C37"/>
    <w:rsid w:val="00CE5E9B"/>
    <w:rsid w:val="00CE6BA7"/>
    <w:rsid w:val="00CF080F"/>
    <w:rsid w:val="00CF22F0"/>
    <w:rsid w:val="00CF24ED"/>
    <w:rsid w:val="00CF31C1"/>
    <w:rsid w:val="00CF4442"/>
    <w:rsid w:val="00D02BB7"/>
    <w:rsid w:val="00D030F9"/>
    <w:rsid w:val="00D0381F"/>
    <w:rsid w:val="00D0577E"/>
    <w:rsid w:val="00D05F56"/>
    <w:rsid w:val="00D10A02"/>
    <w:rsid w:val="00D10A6A"/>
    <w:rsid w:val="00D114C7"/>
    <w:rsid w:val="00D119FB"/>
    <w:rsid w:val="00D13525"/>
    <w:rsid w:val="00D137AB"/>
    <w:rsid w:val="00D15085"/>
    <w:rsid w:val="00D15915"/>
    <w:rsid w:val="00D16748"/>
    <w:rsid w:val="00D16D89"/>
    <w:rsid w:val="00D17696"/>
    <w:rsid w:val="00D2443C"/>
    <w:rsid w:val="00D24AE7"/>
    <w:rsid w:val="00D25302"/>
    <w:rsid w:val="00D264E2"/>
    <w:rsid w:val="00D26BFB"/>
    <w:rsid w:val="00D27DB2"/>
    <w:rsid w:val="00D314FC"/>
    <w:rsid w:val="00D31DE4"/>
    <w:rsid w:val="00D32383"/>
    <w:rsid w:val="00D32F6A"/>
    <w:rsid w:val="00D33C7D"/>
    <w:rsid w:val="00D344E3"/>
    <w:rsid w:val="00D348EC"/>
    <w:rsid w:val="00D3504D"/>
    <w:rsid w:val="00D360FF"/>
    <w:rsid w:val="00D3681E"/>
    <w:rsid w:val="00D37059"/>
    <w:rsid w:val="00D37293"/>
    <w:rsid w:val="00D401AA"/>
    <w:rsid w:val="00D419EC"/>
    <w:rsid w:val="00D44635"/>
    <w:rsid w:val="00D44E21"/>
    <w:rsid w:val="00D450B9"/>
    <w:rsid w:val="00D454BF"/>
    <w:rsid w:val="00D477D8"/>
    <w:rsid w:val="00D500A1"/>
    <w:rsid w:val="00D51174"/>
    <w:rsid w:val="00D51DD6"/>
    <w:rsid w:val="00D55519"/>
    <w:rsid w:val="00D555B9"/>
    <w:rsid w:val="00D56A31"/>
    <w:rsid w:val="00D5745D"/>
    <w:rsid w:val="00D60588"/>
    <w:rsid w:val="00D60A5F"/>
    <w:rsid w:val="00D60C00"/>
    <w:rsid w:val="00D61972"/>
    <w:rsid w:val="00D6226D"/>
    <w:rsid w:val="00D6241E"/>
    <w:rsid w:val="00D62470"/>
    <w:rsid w:val="00D639CE"/>
    <w:rsid w:val="00D63E7B"/>
    <w:rsid w:val="00D63F35"/>
    <w:rsid w:val="00D64CDE"/>
    <w:rsid w:val="00D64FE9"/>
    <w:rsid w:val="00D65283"/>
    <w:rsid w:val="00D65E1C"/>
    <w:rsid w:val="00D6685B"/>
    <w:rsid w:val="00D67420"/>
    <w:rsid w:val="00D73C40"/>
    <w:rsid w:val="00D76245"/>
    <w:rsid w:val="00D8049A"/>
    <w:rsid w:val="00D809F3"/>
    <w:rsid w:val="00D81BB1"/>
    <w:rsid w:val="00D82407"/>
    <w:rsid w:val="00D831DC"/>
    <w:rsid w:val="00D85A6F"/>
    <w:rsid w:val="00D8654B"/>
    <w:rsid w:val="00D86EDB"/>
    <w:rsid w:val="00D87038"/>
    <w:rsid w:val="00D90CE1"/>
    <w:rsid w:val="00D914A6"/>
    <w:rsid w:val="00D96531"/>
    <w:rsid w:val="00DA0C36"/>
    <w:rsid w:val="00DA1E8D"/>
    <w:rsid w:val="00DA308D"/>
    <w:rsid w:val="00DA5175"/>
    <w:rsid w:val="00DA7DF2"/>
    <w:rsid w:val="00DB0CFE"/>
    <w:rsid w:val="00DB1E65"/>
    <w:rsid w:val="00DB2373"/>
    <w:rsid w:val="00DB44C5"/>
    <w:rsid w:val="00DB5955"/>
    <w:rsid w:val="00DB6503"/>
    <w:rsid w:val="00DB6796"/>
    <w:rsid w:val="00DB6A1A"/>
    <w:rsid w:val="00DB72C4"/>
    <w:rsid w:val="00DC019E"/>
    <w:rsid w:val="00DC164D"/>
    <w:rsid w:val="00DC1CD0"/>
    <w:rsid w:val="00DC249D"/>
    <w:rsid w:val="00DC29C2"/>
    <w:rsid w:val="00DC36D1"/>
    <w:rsid w:val="00DC4A2A"/>
    <w:rsid w:val="00DC5941"/>
    <w:rsid w:val="00DC6649"/>
    <w:rsid w:val="00DD06FF"/>
    <w:rsid w:val="00DD4C1B"/>
    <w:rsid w:val="00DD4C65"/>
    <w:rsid w:val="00DD548B"/>
    <w:rsid w:val="00DD74F3"/>
    <w:rsid w:val="00DD7B6B"/>
    <w:rsid w:val="00DE1593"/>
    <w:rsid w:val="00DE19BF"/>
    <w:rsid w:val="00DE2117"/>
    <w:rsid w:val="00DE259C"/>
    <w:rsid w:val="00DE4112"/>
    <w:rsid w:val="00DE4438"/>
    <w:rsid w:val="00DE62DB"/>
    <w:rsid w:val="00DF09D3"/>
    <w:rsid w:val="00DF11C5"/>
    <w:rsid w:val="00DF4F4A"/>
    <w:rsid w:val="00DF65B1"/>
    <w:rsid w:val="00E00575"/>
    <w:rsid w:val="00E01DA1"/>
    <w:rsid w:val="00E03E6B"/>
    <w:rsid w:val="00E044CD"/>
    <w:rsid w:val="00E056AA"/>
    <w:rsid w:val="00E06843"/>
    <w:rsid w:val="00E074CA"/>
    <w:rsid w:val="00E104E5"/>
    <w:rsid w:val="00E1060C"/>
    <w:rsid w:val="00E14050"/>
    <w:rsid w:val="00E15BE4"/>
    <w:rsid w:val="00E16905"/>
    <w:rsid w:val="00E16A35"/>
    <w:rsid w:val="00E1753B"/>
    <w:rsid w:val="00E20981"/>
    <w:rsid w:val="00E21A65"/>
    <w:rsid w:val="00E221AF"/>
    <w:rsid w:val="00E222F0"/>
    <w:rsid w:val="00E225F6"/>
    <w:rsid w:val="00E22985"/>
    <w:rsid w:val="00E23E7B"/>
    <w:rsid w:val="00E24214"/>
    <w:rsid w:val="00E256A5"/>
    <w:rsid w:val="00E257AA"/>
    <w:rsid w:val="00E30289"/>
    <w:rsid w:val="00E3077A"/>
    <w:rsid w:val="00E30DDF"/>
    <w:rsid w:val="00E30EC9"/>
    <w:rsid w:val="00E33516"/>
    <w:rsid w:val="00E33ECE"/>
    <w:rsid w:val="00E346F6"/>
    <w:rsid w:val="00E34C58"/>
    <w:rsid w:val="00E34CC9"/>
    <w:rsid w:val="00E35DC4"/>
    <w:rsid w:val="00E4008A"/>
    <w:rsid w:val="00E40445"/>
    <w:rsid w:val="00E41785"/>
    <w:rsid w:val="00E42F6C"/>
    <w:rsid w:val="00E4409B"/>
    <w:rsid w:val="00E443D0"/>
    <w:rsid w:val="00E4497A"/>
    <w:rsid w:val="00E46240"/>
    <w:rsid w:val="00E46CA7"/>
    <w:rsid w:val="00E5033B"/>
    <w:rsid w:val="00E50918"/>
    <w:rsid w:val="00E5101E"/>
    <w:rsid w:val="00E51E5F"/>
    <w:rsid w:val="00E520A1"/>
    <w:rsid w:val="00E52726"/>
    <w:rsid w:val="00E52EB2"/>
    <w:rsid w:val="00E54B0B"/>
    <w:rsid w:val="00E54B74"/>
    <w:rsid w:val="00E54CF2"/>
    <w:rsid w:val="00E5716E"/>
    <w:rsid w:val="00E600A5"/>
    <w:rsid w:val="00E60F26"/>
    <w:rsid w:val="00E61DAB"/>
    <w:rsid w:val="00E673B0"/>
    <w:rsid w:val="00E71251"/>
    <w:rsid w:val="00E72812"/>
    <w:rsid w:val="00E72E45"/>
    <w:rsid w:val="00E731F7"/>
    <w:rsid w:val="00E73D77"/>
    <w:rsid w:val="00E8030A"/>
    <w:rsid w:val="00E828F2"/>
    <w:rsid w:val="00E85633"/>
    <w:rsid w:val="00E87283"/>
    <w:rsid w:val="00E87F69"/>
    <w:rsid w:val="00E908E8"/>
    <w:rsid w:val="00E916AC"/>
    <w:rsid w:val="00E930ED"/>
    <w:rsid w:val="00E93F1D"/>
    <w:rsid w:val="00E95797"/>
    <w:rsid w:val="00E968AB"/>
    <w:rsid w:val="00E96930"/>
    <w:rsid w:val="00E97F43"/>
    <w:rsid w:val="00EA1A64"/>
    <w:rsid w:val="00EA1DAF"/>
    <w:rsid w:val="00EA22A7"/>
    <w:rsid w:val="00EA599E"/>
    <w:rsid w:val="00EA6989"/>
    <w:rsid w:val="00EA7E0A"/>
    <w:rsid w:val="00EB1043"/>
    <w:rsid w:val="00EB17A3"/>
    <w:rsid w:val="00EB381C"/>
    <w:rsid w:val="00EB43E5"/>
    <w:rsid w:val="00EC12BF"/>
    <w:rsid w:val="00EC17FE"/>
    <w:rsid w:val="00EC2E3F"/>
    <w:rsid w:val="00EC3D9A"/>
    <w:rsid w:val="00EC5136"/>
    <w:rsid w:val="00EC5726"/>
    <w:rsid w:val="00EC7411"/>
    <w:rsid w:val="00ED0F1D"/>
    <w:rsid w:val="00ED2282"/>
    <w:rsid w:val="00ED3647"/>
    <w:rsid w:val="00ED5895"/>
    <w:rsid w:val="00ED6282"/>
    <w:rsid w:val="00ED6348"/>
    <w:rsid w:val="00EE0B99"/>
    <w:rsid w:val="00EE61FE"/>
    <w:rsid w:val="00EF1E4C"/>
    <w:rsid w:val="00EF237F"/>
    <w:rsid w:val="00EF2621"/>
    <w:rsid w:val="00EF2DBA"/>
    <w:rsid w:val="00EF3B86"/>
    <w:rsid w:val="00EF4226"/>
    <w:rsid w:val="00EF57BD"/>
    <w:rsid w:val="00EF7E01"/>
    <w:rsid w:val="00EF7EBD"/>
    <w:rsid w:val="00EF7F9B"/>
    <w:rsid w:val="00F002C1"/>
    <w:rsid w:val="00F04109"/>
    <w:rsid w:val="00F04DAB"/>
    <w:rsid w:val="00F056BF"/>
    <w:rsid w:val="00F06D70"/>
    <w:rsid w:val="00F07788"/>
    <w:rsid w:val="00F14E5A"/>
    <w:rsid w:val="00F17A5A"/>
    <w:rsid w:val="00F17B7A"/>
    <w:rsid w:val="00F20659"/>
    <w:rsid w:val="00F209D6"/>
    <w:rsid w:val="00F2125E"/>
    <w:rsid w:val="00F22724"/>
    <w:rsid w:val="00F23132"/>
    <w:rsid w:val="00F239C3"/>
    <w:rsid w:val="00F23BE5"/>
    <w:rsid w:val="00F254C9"/>
    <w:rsid w:val="00F3132B"/>
    <w:rsid w:val="00F3373A"/>
    <w:rsid w:val="00F33B39"/>
    <w:rsid w:val="00F34677"/>
    <w:rsid w:val="00F4044F"/>
    <w:rsid w:val="00F435FA"/>
    <w:rsid w:val="00F44665"/>
    <w:rsid w:val="00F457B2"/>
    <w:rsid w:val="00F461A8"/>
    <w:rsid w:val="00F464DC"/>
    <w:rsid w:val="00F46EC7"/>
    <w:rsid w:val="00F53795"/>
    <w:rsid w:val="00F53B10"/>
    <w:rsid w:val="00F56F98"/>
    <w:rsid w:val="00F574B3"/>
    <w:rsid w:val="00F62251"/>
    <w:rsid w:val="00F62878"/>
    <w:rsid w:val="00F64E22"/>
    <w:rsid w:val="00F65403"/>
    <w:rsid w:val="00F67D09"/>
    <w:rsid w:val="00F70A31"/>
    <w:rsid w:val="00F7200B"/>
    <w:rsid w:val="00F72FD0"/>
    <w:rsid w:val="00F731C6"/>
    <w:rsid w:val="00F73C3C"/>
    <w:rsid w:val="00F74F51"/>
    <w:rsid w:val="00F752A0"/>
    <w:rsid w:val="00F764EA"/>
    <w:rsid w:val="00F80791"/>
    <w:rsid w:val="00F81797"/>
    <w:rsid w:val="00F826CA"/>
    <w:rsid w:val="00F827FC"/>
    <w:rsid w:val="00F8448D"/>
    <w:rsid w:val="00F85307"/>
    <w:rsid w:val="00F85B91"/>
    <w:rsid w:val="00F86692"/>
    <w:rsid w:val="00F8750C"/>
    <w:rsid w:val="00F91217"/>
    <w:rsid w:val="00F92E07"/>
    <w:rsid w:val="00F95938"/>
    <w:rsid w:val="00F95BDA"/>
    <w:rsid w:val="00F95C96"/>
    <w:rsid w:val="00F96A99"/>
    <w:rsid w:val="00FA00F8"/>
    <w:rsid w:val="00FA0907"/>
    <w:rsid w:val="00FA22B9"/>
    <w:rsid w:val="00FA40C7"/>
    <w:rsid w:val="00FA42F3"/>
    <w:rsid w:val="00FB0685"/>
    <w:rsid w:val="00FB0EDF"/>
    <w:rsid w:val="00FB11CC"/>
    <w:rsid w:val="00FB15C3"/>
    <w:rsid w:val="00FB2006"/>
    <w:rsid w:val="00FB52A3"/>
    <w:rsid w:val="00FB6163"/>
    <w:rsid w:val="00FC1EED"/>
    <w:rsid w:val="00FC2F29"/>
    <w:rsid w:val="00FC30B2"/>
    <w:rsid w:val="00FC4285"/>
    <w:rsid w:val="00FC6B44"/>
    <w:rsid w:val="00FC7C9A"/>
    <w:rsid w:val="00FC7F12"/>
    <w:rsid w:val="00FD1840"/>
    <w:rsid w:val="00FD1B96"/>
    <w:rsid w:val="00FD3C74"/>
    <w:rsid w:val="00FD3D69"/>
    <w:rsid w:val="00FD4949"/>
    <w:rsid w:val="00FD6CDE"/>
    <w:rsid w:val="00FD6DD8"/>
    <w:rsid w:val="00FD6E48"/>
    <w:rsid w:val="00FD7545"/>
    <w:rsid w:val="00FE08C6"/>
    <w:rsid w:val="00FE21AA"/>
    <w:rsid w:val="00FE2928"/>
    <w:rsid w:val="00FE2AC6"/>
    <w:rsid w:val="00FE2D6A"/>
    <w:rsid w:val="00FE4086"/>
    <w:rsid w:val="00FE461E"/>
    <w:rsid w:val="00FE62C0"/>
    <w:rsid w:val="00FE6481"/>
    <w:rsid w:val="00FE6724"/>
    <w:rsid w:val="00FF1512"/>
    <w:rsid w:val="00FF29E0"/>
    <w:rsid w:val="00FF3CAC"/>
    <w:rsid w:val="00FF58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E9D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EE"/>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3"/>
      </w:numPr>
      <w:suppressAutoHyphens/>
      <w:outlineLvl w:val="2"/>
    </w:pPr>
  </w:style>
  <w:style w:type="paragraph" w:styleId="Heading4">
    <w:name w:val="heading 4"/>
    <w:basedOn w:val="Heading"/>
    <w:next w:val="BodyText"/>
    <w:link w:val="Heading4Char"/>
    <w:uiPriority w:val="99"/>
    <w:qFormat/>
    <w:rsid w:val="00AF0BEE"/>
    <w:pPr>
      <w:numPr>
        <w:ilvl w:val="3"/>
        <w:numId w:val="3"/>
      </w:numPr>
      <w:suppressAutoHyphens/>
      <w:ind w:left="1080"/>
      <w:outlineLvl w:val="3"/>
    </w:pPr>
  </w:style>
  <w:style w:type="paragraph" w:styleId="Heading5">
    <w:name w:val="heading 5"/>
    <w:basedOn w:val="Heading"/>
    <w:next w:val="BodyText"/>
    <w:link w:val="Heading5Char"/>
    <w:uiPriority w:val="99"/>
    <w:qFormat/>
    <w:rsid w:val="00AF0BEE"/>
    <w:pPr>
      <w:numPr>
        <w:ilvl w:val="4"/>
        <w:numId w:val="3"/>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semiHidden/>
    <w:locked/>
    <w:rsid w:val="004C1AD9"/>
    <w:rPr>
      <w:rFonts w:cs="Times New Roman"/>
      <w:sz w:val="24"/>
    </w:rPr>
  </w:style>
  <w:style w:type="paragraph" w:customStyle="1" w:styleId="ListAlpha">
    <w:name w:val="List Alpha"/>
    <w:basedOn w:val="List"/>
    <w:rsid w:val="00AF0BEE"/>
    <w:pPr>
      <w:numPr>
        <w:numId w:val="5"/>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6"/>
      </w:numPr>
    </w:pPr>
  </w:style>
  <w:style w:type="paragraph" w:customStyle="1" w:styleId="ListMultilevel">
    <w:name w:val="List Multilevel"/>
    <w:basedOn w:val="List"/>
    <w:uiPriority w:val="99"/>
    <w:rsid w:val="00AF0BEE"/>
    <w:pPr>
      <w:numPr>
        <w:numId w:val="4"/>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2A4755"/>
    <w:pPr>
      <w:tabs>
        <w:tab w:val="right" w:leader="dot" w:pos="8630"/>
      </w:tabs>
      <w:ind w:left="1800" w:hanging="1800"/>
    </w:pPr>
    <w:rPr>
      <w:b/>
      <w:noProof/>
    </w:rPr>
  </w:style>
  <w:style w:type="paragraph" w:styleId="TOC2">
    <w:name w:val="toc 2"/>
    <w:basedOn w:val="Normal"/>
    <w:next w:val="Normal"/>
    <w:autoRedefine/>
    <w:uiPriority w:val="39"/>
    <w:rsid w:val="007F356B"/>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7"/>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7"/>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7"/>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7"/>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7"/>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7"/>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1"/>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 w:type="character" w:customStyle="1" w:styleId="UnresolvedMention1">
    <w:name w:val="Unresolved Mention1"/>
    <w:basedOn w:val="DefaultParagraphFont"/>
    <w:uiPriority w:val="99"/>
    <w:semiHidden/>
    <w:unhideWhenUsed/>
    <w:rsid w:val="002A4755"/>
    <w:rPr>
      <w:color w:val="605E5C"/>
      <w:shd w:val="clear" w:color="auto" w:fill="E1DFDD"/>
    </w:rPr>
  </w:style>
  <w:style w:type="paragraph" w:customStyle="1" w:styleId="CM50Left0">
    <w:name w:val="CM50 + Left:  0&quot;"/>
    <w:aliases w:val="Hanging:  0.5&quot;,Line spacing:  At least 13.8 pt"/>
    <w:basedOn w:val="CM50"/>
    <w:rsid w:val="00824B0B"/>
    <w:pPr>
      <w:spacing w:line="276"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6189</Words>
  <Characters>32436</Characters>
  <Application>Microsoft Office Word</Application>
  <DocSecurity>0</DocSecurity>
  <Lines>720</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2023-11-02T19:31:00Z</dcterms:created>
  <dcterms:modified xsi:type="dcterms:W3CDTF">2023-11-02T19:32:00Z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c6b311-06ac-4d45-8b7e-272c304377e9_Enabled">
    <vt:lpwstr>true</vt:lpwstr>
  </property>
  <property fmtid="{D5CDD505-2E9C-101B-9397-08002B2CF9AE}" pid="3" name="MSIP_Label_dcc6b311-06ac-4d45-8b7e-272c304377e9_SetDate">
    <vt:lpwstr>2021-01-25T15:43:21Z</vt:lpwstr>
  </property>
  <property fmtid="{D5CDD505-2E9C-101B-9397-08002B2CF9AE}" pid="4" name="MSIP_Label_dcc6b311-06ac-4d45-8b7e-272c304377e9_Method">
    <vt:lpwstr>Privileged</vt:lpwstr>
  </property>
  <property fmtid="{D5CDD505-2E9C-101B-9397-08002B2CF9AE}" pid="5" name="MSIP_Label_dcc6b311-06ac-4d45-8b7e-272c304377e9_Name">
    <vt:lpwstr>dcc6b311-06ac-4d45-8b7e-272c304377e9</vt:lpwstr>
  </property>
  <property fmtid="{D5CDD505-2E9C-101B-9397-08002B2CF9AE}" pid="6" name="MSIP_Label_dcc6b311-06ac-4d45-8b7e-272c304377e9_SiteId">
    <vt:lpwstr>25b79aa0-07c6-4d65-9c80-df92aacdc157</vt:lpwstr>
  </property>
  <property fmtid="{D5CDD505-2E9C-101B-9397-08002B2CF9AE}" pid="7" name="MSIP_Label_dcc6b311-06ac-4d45-8b7e-272c304377e9_ActionId">
    <vt:lpwstr>2a9aa7d6-8129-4e45-a6de-2a1f0ccd357a</vt:lpwstr>
  </property>
  <property fmtid="{D5CDD505-2E9C-101B-9397-08002B2CF9AE}" pid="8" name="MSIP_Label_dcc6b311-06ac-4d45-8b7e-272c304377e9_ContentBits">
    <vt:lpwstr>0</vt:lpwstr>
  </property>
  <property fmtid="{D5CDD505-2E9C-101B-9397-08002B2CF9AE}" pid="9" name="MSIP_Label_38f1469a-2c2a-4aee-b92b-090d4c5468ff_Enabled">
    <vt:lpwstr>true</vt:lpwstr>
  </property>
  <property fmtid="{D5CDD505-2E9C-101B-9397-08002B2CF9AE}" pid="10" name="MSIP_Label_38f1469a-2c2a-4aee-b92b-090d4c5468ff_SetDate">
    <vt:lpwstr>2023-11-02T19:12:16Z</vt:lpwstr>
  </property>
  <property fmtid="{D5CDD505-2E9C-101B-9397-08002B2CF9AE}" pid="11" name="MSIP_Label_38f1469a-2c2a-4aee-b92b-090d4c5468ff_Method">
    <vt:lpwstr>Standard</vt:lpwstr>
  </property>
  <property fmtid="{D5CDD505-2E9C-101B-9397-08002B2CF9AE}" pid="12" name="MSIP_Label_38f1469a-2c2a-4aee-b92b-090d4c5468ff_Name">
    <vt:lpwstr>Confidential - Unmarked</vt:lpwstr>
  </property>
  <property fmtid="{D5CDD505-2E9C-101B-9397-08002B2CF9AE}" pid="13" name="MSIP_Label_38f1469a-2c2a-4aee-b92b-090d4c5468ff_SiteId">
    <vt:lpwstr>2a6e6092-73e4-4752-b1a5-477a17f5056d</vt:lpwstr>
  </property>
  <property fmtid="{D5CDD505-2E9C-101B-9397-08002B2CF9AE}" pid="14" name="MSIP_Label_38f1469a-2c2a-4aee-b92b-090d4c5468ff_ActionId">
    <vt:lpwstr>2fa06aa5-d4a0-42d8-962d-0ba009a160db</vt:lpwstr>
  </property>
  <property fmtid="{D5CDD505-2E9C-101B-9397-08002B2CF9AE}" pid="15" name="MSIP_Label_38f1469a-2c2a-4aee-b92b-090d4c5468ff_ContentBits">
    <vt:lpwstr>0</vt:lpwstr>
  </property>
</Properties>
</file>