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23EDF" w14:textId="77777777" w:rsidR="001E0C95" w:rsidRPr="003C2F93" w:rsidRDefault="001E0C95">
      <w:pPr>
        <w:rPr>
          <w:b/>
          <w:sz w:val="20"/>
        </w:rPr>
      </w:pPr>
    </w:p>
    <w:p w14:paraId="2482C3F6" w14:textId="77777777" w:rsidR="001E0C95" w:rsidRPr="003C2F93" w:rsidRDefault="001E0C95">
      <w:pPr>
        <w:spacing w:before="9"/>
        <w:rPr>
          <w:b/>
          <w:sz w:val="10"/>
        </w:rPr>
      </w:pPr>
    </w:p>
    <w:p w14:paraId="47A46AC4"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2640E0C7" wp14:editId="21FC0BFC">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2EE325C"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9A0B61A" w14:textId="77777777" w:rsidR="001E0C95" w:rsidRPr="003C2F93" w:rsidRDefault="001E0C95">
      <w:pPr>
        <w:rPr>
          <w:b/>
          <w:sz w:val="20"/>
        </w:rPr>
      </w:pPr>
    </w:p>
    <w:p w14:paraId="7576AF33" w14:textId="77777777" w:rsidR="001E0C95" w:rsidRPr="003C2F93" w:rsidRDefault="001E0C95">
      <w:pPr>
        <w:rPr>
          <w:b/>
          <w:sz w:val="20"/>
        </w:rPr>
      </w:pPr>
    </w:p>
    <w:p w14:paraId="652C3ABA" w14:textId="77777777" w:rsidR="001E0C95" w:rsidRPr="003C2F93" w:rsidRDefault="001E0C95">
      <w:pPr>
        <w:spacing w:before="8"/>
        <w:rPr>
          <w:b/>
          <w:sz w:val="27"/>
        </w:rPr>
      </w:pPr>
    </w:p>
    <w:p w14:paraId="6CD5CD81" w14:textId="66A94FF8" w:rsidR="001E0C95" w:rsidRPr="008D426D" w:rsidRDefault="00972CCB">
      <w:pPr>
        <w:spacing w:before="11" w:line="313" w:lineRule="auto"/>
        <w:ind w:left="2298" w:right="2276"/>
        <w:jc w:val="center"/>
        <w:rPr>
          <w:b/>
          <w:spacing w:val="-19"/>
          <w:sz w:val="68"/>
        </w:rPr>
      </w:pPr>
      <w:r w:rsidRPr="003C2F93">
        <w:rPr>
          <w:b/>
          <w:spacing w:val="-18"/>
          <w:sz w:val="68"/>
        </w:rPr>
        <w:t>Master</w:t>
      </w:r>
      <w:r w:rsidRPr="003C2F93">
        <w:rPr>
          <w:b/>
          <w:spacing w:val="-78"/>
          <w:sz w:val="68"/>
        </w:rPr>
        <w:t xml:space="preserve"> </w:t>
      </w:r>
      <w:r w:rsidRPr="003C2F93">
        <w:rPr>
          <w:b/>
          <w:spacing w:val="-19"/>
          <w:sz w:val="68"/>
        </w:rPr>
        <w:t>Renewable</w:t>
      </w:r>
      <w:r w:rsidRPr="003C2F93">
        <w:rPr>
          <w:b/>
          <w:spacing w:val="26"/>
          <w:w w:val="99"/>
          <w:sz w:val="68"/>
        </w:rPr>
        <w:t xml:space="preserve"> </w:t>
      </w:r>
      <w:r w:rsidR="00377FC9" w:rsidRPr="008D426D">
        <w:rPr>
          <w:b/>
          <w:spacing w:val="26"/>
          <w:w w:val="99"/>
          <w:sz w:val="68"/>
        </w:rPr>
        <w:t>E</w:t>
      </w:r>
      <w:r w:rsidRPr="003C2F93">
        <w:rPr>
          <w:b/>
          <w:spacing w:val="-18"/>
          <w:sz w:val="68"/>
        </w:rPr>
        <w:t>nergy</w:t>
      </w:r>
      <w:r w:rsidRPr="003C2F93">
        <w:rPr>
          <w:b/>
          <w:spacing w:val="-76"/>
          <w:sz w:val="68"/>
        </w:rPr>
        <w:t xml:space="preserve"> </w:t>
      </w:r>
      <w:r w:rsidR="00377FC9">
        <w:rPr>
          <w:b/>
          <w:spacing w:val="-20"/>
          <w:sz w:val="68"/>
        </w:rPr>
        <w:t>Credit</w:t>
      </w:r>
      <w:r w:rsidRPr="003C2F93">
        <w:rPr>
          <w:b/>
          <w:spacing w:val="29"/>
          <w:w w:val="99"/>
          <w:sz w:val="68"/>
        </w:rPr>
        <w:t xml:space="preserve"> </w:t>
      </w:r>
      <w:r w:rsidRPr="003C2F93">
        <w:rPr>
          <w:b/>
          <w:spacing w:val="-19"/>
          <w:sz w:val="68"/>
        </w:rPr>
        <w:t>Purchase</w:t>
      </w:r>
      <w:r w:rsidRPr="003C2F93">
        <w:rPr>
          <w:b/>
          <w:spacing w:val="-58"/>
          <w:sz w:val="68"/>
        </w:rPr>
        <w:t xml:space="preserve"> </w:t>
      </w:r>
      <w:r w:rsidRPr="003C2F93">
        <w:rPr>
          <w:b/>
          <w:spacing w:val="-14"/>
          <w:sz w:val="68"/>
        </w:rPr>
        <w:t>and</w:t>
      </w:r>
      <w:r w:rsidRPr="003C2F93">
        <w:rPr>
          <w:b/>
          <w:spacing w:val="-56"/>
          <w:sz w:val="68"/>
        </w:rPr>
        <w:t xml:space="preserve"> </w:t>
      </w:r>
      <w:r w:rsidRPr="003C2F93">
        <w:rPr>
          <w:b/>
          <w:spacing w:val="-16"/>
          <w:sz w:val="68"/>
        </w:rPr>
        <w:t>Sale</w:t>
      </w:r>
      <w:r w:rsidRPr="003C2F93">
        <w:rPr>
          <w:b/>
          <w:spacing w:val="24"/>
          <w:w w:val="99"/>
          <w:sz w:val="68"/>
        </w:rPr>
        <w:t xml:space="preserve"> </w:t>
      </w:r>
      <w:r w:rsidRPr="003C2F93">
        <w:rPr>
          <w:b/>
          <w:spacing w:val="-19"/>
          <w:sz w:val="68"/>
        </w:rPr>
        <w:t>Agreement</w:t>
      </w:r>
    </w:p>
    <w:p w14:paraId="6139C932" w14:textId="77777777" w:rsidR="001E0C95" w:rsidRPr="003C2F93" w:rsidRDefault="001E0C95">
      <w:pPr>
        <w:rPr>
          <w:b/>
          <w:sz w:val="20"/>
        </w:rPr>
      </w:pPr>
    </w:p>
    <w:p w14:paraId="00E85C68" w14:textId="77777777" w:rsidR="001E0C95" w:rsidRPr="003C2F93" w:rsidRDefault="001E0C95">
      <w:pPr>
        <w:spacing w:before="7"/>
        <w:rPr>
          <w:b/>
          <w:sz w:val="10"/>
        </w:rPr>
      </w:pPr>
    </w:p>
    <w:p w14:paraId="6D2DC211"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5D648648" wp14:editId="748059C9">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A8F879"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F7B008A" w14:textId="77777777" w:rsidR="001E0C95" w:rsidRPr="003C2F93" w:rsidRDefault="001E0C95">
      <w:pPr>
        <w:rPr>
          <w:b/>
          <w:sz w:val="20"/>
        </w:rPr>
      </w:pPr>
    </w:p>
    <w:p w14:paraId="7CD05E9C" w14:textId="77777777" w:rsidR="001E0C95" w:rsidRPr="003C2F93" w:rsidRDefault="001E0C95">
      <w:pPr>
        <w:rPr>
          <w:b/>
          <w:sz w:val="20"/>
        </w:rPr>
      </w:pPr>
    </w:p>
    <w:p w14:paraId="60CA7484" w14:textId="77777777" w:rsidR="001E0C95" w:rsidRPr="003C2F93" w:rsidRDefault="001E0C95">
      <w:pPr>
        <w:spacing w:before="4"/>
        <w:rPr>
          <w:b/>
        </w:rPr>
      </w:pPr>
    </w:p>
    <w:p w14:paraId="4B0081B1" w14:textId="756342CF" w:rsidR="00727116" w:rsidRDefault="00727116">
      <w:pPr>
        <w:rPr>
          <w:spacing w:val="-1"/>
        </w:rPr>
      </w:pPr>
      <w:bookmarkStart w:id="0" w:name="_Toc39704596"/>
      <w:bookmarkStart w:id="1" w:name="_Toc39833910"/>
      <w:r>
        <w:rPr>
          <w:spacing w:val="-1"/>
        </w:rPr>
        <w:br w:type="page"/>
      </w:r>
    </w:p>
    <w:p w14:paraId="7C06F56F" w14:textId="77777777" w:rsidR="00DF2A79" w:rsidRDefault="00DF2A79">
      <w:pPr>
        <w:rPr>
          <w:rFonts w:eastAsia="Times New Roman"/>
          <w:b/>
          <w:bCs/>
          <w:spacing w:val="-1"/>
        </w:rPr>
      </w:pPr>
    </w:p>
    <w:p w14:paraId="76539F28" w14:textId="3A4E0853" w:rsidR="00FC0E10" w:rsidRDefault="00972CCB" w:rsidP="00672AA3">
      <w:pPr>
        <w:pStyle w:val="BodyText"/>
        <w:jc w:val="center"/>
        <w:rPr>
          <w:b/>
          <w:spacing w:val="23"/>
        </w:rPr>
      </w:pPr>
      <w:r w:rsidRPr="00672AA3">
        <w:rPr>
          <w:b/>
        </w:rPr>
        <w:t xml:space="preserve">MASTER RENEWABLE </w:t>
      </w:r>
      <w:r w:rsidRPr="00672AA3">
        <w:rPr>
          <w:b/>
          <w:spacing w:val="-2"/>
        </w:rPr>
        <w:t>ENERGY</w:t>
      </w:r>
      <w:r w:rsidRPr="00672AA3">
        <w:rPr>
          <w:b/>
          <w:spacing w:val="1"/>
        </w:rPr>
        <w:t xml:space="preserve"> </w:t>
      </w:r>
      <w:r w:rsidRPr="00672AA3">
        <w:rPr>
          <w:b/>
        </w:rPr>
        <w:t>C</w:t>
      </w:r>
      <w:r w:rsidR="00377FC9">
        <w:rPr>
          <w:b/>
        </w:rPr>
        <w:t>REDIT</w:t>
      </w:r>
      <w:r w:rsidRPr="00672AA3">
        <w:rPr>
          <w:b/>
          <w:spacing w:val="23"/>
        </w:rPr>
        <w:t xml:space="preserve"> </w:t>
      </w:r>
      <w:bookmarkStart w:id="2" w:name="_Hlk39836680"/>
    </w:p>
    <w:p w14:paraId="522E3B47" w14:textId="010DAE42" w:rsidR="001E0C95" w:rsidRDefault="00972CCB" w:rsidP="008D426D">
      <w:pPr>
        <w:pStyle w:val="BodyText"/>
        <w:jc w:val="center"/>
        <w:rPr>
          <w:b/>
          <w:spacing w:val="-2"/>
        </w:rPr>
      </w:pPr>
      <w:r w:rsidRPr="00672AA3">
        <w:rPr>
          <w:b/>
        </w:rPr>
        <w:t>PURCHASE</w:t>
      </w:r>
      <w:r w:rsidRPr="00672AA3">
        <w:rPr>
          <w:b/>
          <w:spacing w:val="-2"/>
        </w:rPr>
        <w:t xml:space="preserve"> AND</w:t>
      </w:r>
      <w:r w:rsidRPr="00672AA3">
        <w:rPr>
          <w:b/>
        </w:rPr>
        <w:t xml:space="preserve"> SALE </w:t>
      </w:r>
      <w:r w:rsidRPr="00672AA3">
        <w:rPr>
          <w:b/>
          <w:spacing w:val="-2"/>
        </w:rPr>
        <w:t>AGREEMENT</w:t>
      </w:r>
      <w:bookmarkEnd w:id="0"/>
      <w:bookmarkEnd w:id="1"/>
    </w:p>
    <w:p w14:paraId="04E2BCAC" w14:textId="50544FF2" w:rsidR="00FC0E10" w:rsidRDefault="00FC0E10" w:rsidP="008D426D">
      <w:pPr>
        <w:pStyle w:val="BodyText"/>
        <w:jc w:val="center"/>
        <w:rPr>
          <w:b/>
          <w:spacing w:val="-2"/>
        </w:rPr>
      </w:pPr>
    </w:p>
    <w:p w14:paraId="038AF90B" w14:textId="77777777" w:rsidR="001E0C95" w:rsidRPr="008D426D" w:rsidRDefault="001E0C95" w:rsidP="008D426D">
      <w:pPr>
        <w:spacing w:before="1"/>
        <w:rPr>
          <w:b/>
          <w:sz w:val="15"/>
        </w:rPr>
      </w:pPr>
    </w:p>
    <w:sdt>
      <w:sdtPr>
        <w:rPr>
          <w:rFonts w:ascii="Times New Roman" w:eastAsiaTheme="minorEastAsia" w:hAnsi="Times New Roman" w:cstheme="minorBidi"/>
          <w:b w:val="0"/>
          <w:bCs w:val="0"/>
          <w:color w:val="auto"/>
          <w:sz w:val="22"/>
          <w:szCs w:val="22"/>
        </w:rPr>
        <w:id w:val="-382642647"/>
        <w:docPartObj>
          <w:docPartGallery w:val="Table of Contents"/>
          <w:docPartUnique/>
        </w:docPartObj>
      </w:sdtPr>
      <w:sdtEndPr>
        <w:rPr>
          <w:noProof/>
        </w:rPr>
      </w:sdtEndPr>
      <w:sdtContent>
        <w:p w14:paraId="4C22B14E" w14:textId="30A5D118" w:rsidR="000F00CF" w:rsidRPr="008D426D" w:rsidRDefault="000F00CF" w:rsidP="000F00CF">
          <w:pPr>
            <w:pStyle w:val="TOCHeading"/>
            <w:numPr>
              <w:ilvl w:val="0"/>
              <w:numId w:val="0"/>
            </w:numPr>
            <w:jc w:val="center"/>
            <w:rPr>
              <w:rFonts w:ascii="Times New Roman" w:hAnsi="Times New Roman"/>
              <w:color w:val="auto"/>
              <w:sz w:val="22"/>
            </w:rPr>
          </w:pPr>
          <w:r w:rsidRPr="008D426D">
            <w:rPr>
              <w:rFonts w:ascii="Times New Roman" w:hAnsi="Times New Roman"/>
              <w:color w:val="auto"/>
              <w:sz w:val="22"/>
            </w:rPr>
            <w:t>TABLE OF CONTENTS</w:t>
          </w:r>
        </w:p>
        <w:p w14:paraId="645349FA" w14:textId="77777777" w:rsidR="000F00CF" w:rsidRPr="000F00CF" w:rsidRDefault="000F00CF" w:rsidP="000F00CF"/>
        <w:p w14:paraId="2309F06A" w14:textId="2264CC78" w:rsidR="00FC117A" w:rsidRDefault="000F00CF">
          <w:pPr>
            <w:pStyle w:val="TOC2"/>
            <w:rPr>
              <w:rFonts w:asciiTheme="minorHAnsi" w:eastAsiaTheme="minorEastAsia" w:hAnsiTheme="minorHAnsi" w:cstheme="minorBidi"/>
              <w:szCs w:val="22"/>
            </w:rPr>
          </w:pPr>
          <w:r>
            <w:fldChar w:fldCharType="begin"/>
          </w:r>
          <w:r>
            <w:instrText xml:space="preserve"> TOC \o "1-3" \h \z \u </w:instrText>
          </w:r>
          <w:r>
            <w:fldChar w:fldCharType="separate"/>
          </w:r>
          <w:hyperlink w:anchor="_Toc96095239" w:history="1">
            <w:r w:rsidR="00FC117A" w:rsidRPr="009C5BA2">
              <w:rPr>
                <w:rStyle w:val="Hyperlink"/>
                <w:spacing w:val="-1"/>
              </w:rPr>
              <w:t>RECITALS</w:t>
            </w:r>
            <w:r w:rsidR="00FC117A">
              <w:rPr>
                <w:webHidden/>
              </w:rPr>
              <w:tab/>
            </w:r>
            <w:r w:rsidR="00FC117A">
              <w:rPr>
                <w:webHidden/>
              </w:rPr>
              <w:fldChar w:fldCharType="begin"/>
            </w:r>
            <w:r w:rsidR="00FC117A">
              <w:rPr>
                <w:webHidden/>
              </w:rPr>
              <w:instrText xml:space="preserve"> PAGEREF _Toc96095239 \h </w:instrText>
            </w:r>
            <w:r w:rsidR="00FC117A">
              <w:rPr>
                <w:webHidden/>
              </w:rPr>
            </w:r>
            <w:r w:rsidR="00FC117A">
              <w:rPr>
                <w:webHidden/>
              </w:rPr>
              <w:fldChar w:fldCharType="separate"/>
            </w:r>
            <w:r w:rsidR="00FC117A">
              <w:rPr>
                <w:webHidden/>
              </w:rPr>
              <w:t>4</w:t>
            </w:r>
            <w:r w:rsidR="00FC117A">
              <w:rPr>
                <w:webHidden/>
              </w:rPr>
              <w:fldChar w:fldCharType="end"/>
            </w:r>
          </w:hyperlink>
        </w:p>
        <w:p w14:paraId="4F58C8AE" w14:textId="7D6ABC17" w:rsidR="00FC117A" w:rsidRDefault="00EF7382">
          <w:pPr>
            <w:pStyle w:val="TOC1"/>
            <w:rPr>
              <w:rFonts w:asciiTheme="minorHAnsi" w:eastAsiaTheme="minorEastAsia" w:hAnsiTheme="minorHAnsi" w:cstheme="minorBidi"/>
              <w:caps w:val="0"/>
              <w:szCs w:val="22"/>
            </w:rPr>
          </w:pPr>
          <w:hyperlink w:anchor="_Toc96095240" w:history="1">
            <w:r w:rsidR="00FC117A" w:rsidRPr="009C5BA2">
              <w:rPr>
                <w:rStyle w:val="Hyperlink"/>
              </w:rPr>
              <w:t>ARTICLE 1:</w:t>
            </w:r>
            <w:r w:rsidR="00FC117A">
              <w:rPr>
                <w:rFonts w:asciiTheme="minorHAnsi" w:eastAsiaTheme="minorEastAsia" w:hAnsiTheme="minorHAnsi" w:cstheme="minorBidi"/>
                <w:caps w:val="0"/>
                <w:szCs w:val="22"/>
              </w:rPr>
              <w:tab/>
            </w:r>
            <w:r w:rsidR="00FC117A" w:rsidRPr="009C5BA2">
              <w:rPr>
                <w:rStyle w:val="Hyperlink"/>
              </w:rPr>
              <w:t>DEFINITIONS</w:t>
            </w:r>
            <w:r w:rsidR="00FC117A">
              <w:rPr>
                <w:webHidden/>
              </w:rPr>
              <w:tab/>
            </w:r>
            <w:r w:rsidR="00FC117A">
              <w:rPr>
                <w:webHidden/>
              </w:rPr>
              <w:fldChar w:fldCharType="begin"/>
            </w:r>
            <w:r w:rsidR="00FC117A">
              <w:rPr>
                <w:webHidden/>
              </w:rPr>
              <w:instrText xml:space="preserve"> PAGEREF _Toc96095240 \h </w:instrText>
            </w:r>
            <w:r w:rsidR="00FC117A">
              <w:rPr>
                <w:webHidden/>
              </w:rPr>
            </w:r>
            <w:r w:rsidR="00FC117A">
              <w:rPr>
                <w:webHidden/>
              </w:rPr>
              <w:fldChar w:fldCharType="separate"/>
            </w:r>
            <w:r w:rsidR="00FC117A">
              <w:rPr>
                <w:webHidden/>
              </w:rPr>
              <w:t>4</w:t>
            </w:r>
            <w:r w:rsidR="00FC117A">
              <w:rPr>
                <w:webHidden/>
              </w:rPr>
              <w:fldChar w:fldCharType="end"/>
            </w:r>
          </w:hyperlink>
        </w:p>
        <w:p w14:paraId="1C17A191" w14:textId="78F5FE9E" w:rsidR="00FC117A" w:rsidRDefault="00EF7382">
          <w:pPr>
            <w:pStyle w:val="TOC1"/>
            <w:rPr>
              <w:rFonts w:asciiTheme="minorHAnsi" w:eastAsiaTheme="minorEastAsia" w:hAnsiTheme="minorHAnsi" w:cstheme="minorBidi"/>
              <w:caps w:val="0"/>
              <w:szCs w:val="22"/>
            </w:rPr>
          </w:pPr>
          <w:hyperlink w:anchor="_Toc96095241" w:history="1">
            <w:r w:rsidR="00FC117A" w:rsidRPr="009C5BA2">
              <w:rPr>
                <w:rStyle w:val="Hyperlink"/>
                <w:spacing w:val="1"/>
              </w:rPr>
              <w:t>ARTICLE 2:</w:t>
            </w:r>
            <w:r w:rsidR="00FC117A">
              <w:rPr>
                <w:rFonts w:asciiTheme="minorHAnsi" w:eastAsiaTheme="minorEastAsia" w:hAnsiTheme="minorHAnsi" w:cstheme="minorBidi"/>
                <w:caps w:val="0"/>
                <w:szCs w:val="22"/>
              </w:rPr>
              <w:tab/>
            </w:r>
            <w:r w:rsidR="00FC117A" w:rsidRPr="009C5BA2">
              <w:rPr>
                <w:rStyle w:val="Hyperlink"/>
                <w:spacing w:val="1"/>
              </w:rPr>
              <w:t>PRODUCT AND FACILITY REQUIREMENTS</w:t>
            </w:r>
            <w:r w:rsidR="00FC117A">
              <w:rPr>
                <w:webHidden/>
              </w:rPr>
              <w:tab/>
            </w:r>
            <w:r w:rsidR="00FC117A">
              <w:rPr>
                <w:webHidden/>
              </w:rPr>
              <w:fldChar w:fldCharType="begin"/>
            </w:r>
            <w:r w:rsidR="00FC117A">
              <w:rPr>
                <w:webHidden/>
              </w:rPr>
              <w:instrText xml:space="preserve"> PAGEREF _Toc96095241 \h </w:instrText>
            </w:r>
            <w:r w:rsidR="00FC117A">
              <w:rPr>
                <w:webHidden/>
              </w:rPr>
            </w:r>
            <w:r w:rsidR="00FC117A">
              <w:rPr>
                <w:webHidden/>
              </w:rPr>
              <w:fldChar w:fldCharType="separate"/>
            </w:r>
            <w:r w:rsidR="00FC117A">
              <w:rPr>
                <w:webHidden/>
              </w:rPr>
              <w:t>11</w:t>
            </w:r>
            <w:r w:rsidR="00FC117A">
              <w:rPr>
                <w:webHidden/>
              </w:rPr>
              <w:fldChar w:fldCharType="end"/>
            </w:r>
          </w:hyperlink>
        </w:p>
        <w:p w14:paraId="519DEFCC" w14:textId="64E5544A" w:rsidR="00FC117A" w:rsidRDefault="00EF7382">
          <w:pPr>
            <w:pStyle w:val="TOC2"/>
            <w:rPr>
              <w:rFonts w:asciiTheme="minorHAnsi" w:eastAsiaTheme="minorEastAsia" w:hAnsiTheme="minorHAnsi" w:cstheme="minorBidi"/>
              <w:szCs w:val="22"/>
            </w:rPr>
          </w:pPr>
          <w:hyperlink w:anchor="_Toc96095242" w:history="1">
            <w:r w:rsidR="00FC117A" w:rsidRPr="009C5BA2">
              <w:rPr>
                <w:rStyle w:val="Hyperlink"/>
              </w:rPr>
              <w:t>2.1</w:t>
            </w:r>
            <w:r w:rsidR="00FC117A">
              <w:rPr>
                <w:rFonts w:asciiTheme="minorHAnsi" w:eastAsiaTheme="minorEastAsia" w:hAnsiTheme="minorHAnsi" w:cstheme="minorBidi"/>
                <w:szCs w:val="22"/>
              </w:rPr>
              <w:tab/>
            </w:r>
            <w:r w:rsidR="00FC117A" w:rsidRPr="009C5BA2">
              <w:rPr>
                <w:rStyle w:val="Hyperlink"/>
              </w:rPr>
              <w:t>Product.</w:t>
            </w:r>
            <w:r w:rsidR="00FC117A">
              <w:rPr>
                <w:webHidden/>
              </w:rPr>
              <w:tab/>
            </w:r>
            <w:r w:rsidR="00FC117A">
              <w:rPr>
                <w:webHidden/>
              </w:rPr>
              <w:fldChar w:fldCharType="begin"/>
            </w:r>
            <w:r w:rsidR="00FC117A">
              <w:rPr>
                <w:webHidden/>
              </w:rPr>
              <w:instrText xml:space="preserve"> PAGEREF _Toc96095242 \h </w:instrText>
            </w:r>
            <w:r w:rsidR="00FC117A">
              <w:rPr>
                <w:webHidden/>
              </w:rPr>
            </w:r>
            <w:r w:rsidR="00FC117A">
              <w:rPr>
                <w:webHidden/>
              </w:rPr>
              <w:fldChar w:fldCharType="separate"/>
            </w:r>
            <w:r w:rsidR="00FC117A">
              <w:rPr>
                <w:webHidden/>
              </w:rPr>
              <w:t>11</w:t>
            </w:r>
            <w:r w:rsidR="00FC117A">
              <w:rPr>
                <w:webHidden/>
              </w:rPr>
              <w:fldChar w:fldCharType="end"/>
            </w:r>
          </w:hyperlink>
        </w:p>
        <w:p w14:paraId="330540D3" w14:textId="1D6AAB82" w:rsidR="00FC117A" w:rsidRDefault="00EF7382">
          <w:pPr>
            <w:pStyle w:val="TOC2"/>
            <w:rPr>
              <w:rFonts w:asciiTheme="minorHAnsi" w:eastAsiaTheme="minorEastAsia" w:hAnsiTheme="minorHAnsi" w:cstheme="minorBidi"/>
              <w:szCs w:val="22"/>
            </w:rPr>
          </w:pPr>
          <w:hyperlink w:anchor="_Toc96095243" w:history="1">
            <w:r w:rsidR="00FC117A" w:rsidRPr="009C5BA2">
              <w:rPr>
                <w:rStyle w:val="Hyperlink"/>
              </w:rPr>
              <w:t>2.2</w:t>
            </w:r>
            <w:r w:rsidR="00FC117A">
              <w:rPr>
                <w:rFonts w:asciiTheme="minorHAnsi" w:eastAsiaTheme="minorEastAsia" w:hAnsiTheme="minorHAnsi" w:cstheme="minorBidi"/>
                <w:szCs w:val="22"/>
              </w:rPr>
              <w:tab/>
            </w:r>
            <w:r w:rsidR="00FC117A" w:rsidRPr="009C5BA2">
              <w:rPr>
                <w:rStyle w:val="Hyperlink"/>
              </w:rPr>
              <w:t>Project Information.</w:t>
            </w:r>
            <w:r w:rsidR="00FC117A">
              <w:rPr>
                <w:webHidden/>
              </w:rPr>
              <w:tab/>
            </w:r>
            <w:r w:rsidR="00FC117A">
              <w:rPr>
                <w:webHidden/>
              </w:rPr>
              <w:fldChar w:fldCharType="begin"/>
            </w:r>
            <w:r w:rsidR="00FC117A">
              <w:rPr>
                <w:webHidden/>
              </w:rPr>
              <w:instrText xml:space="preserve"> PAGEREF _Toc96095243 \h </w:instrText>
            </w:r>
            <w:r w:rsidR="00FC117A">
              <w:rPr>
                <w:webHidden/>
              </w:rPr>
            </w:r>
            <w:r w:rsidR="00FC117A">
              <w:rPr>
                <w:webHidden/>
              </w:rPr>
              <w:fldChar w:fldCharType="separate"/>
            </w:r>
            <w:r w:rsidR="00FC117A">
              <w:rPr>
                <w:webHidden/>
              </w:rPr>
              <w:t>11</w:t>
            </w:r>
            <w:r w:rsidR="00FC117A">
              <w:rPr>
                <w:webHidden/>
              </w:rPr>
              <w:fldChar w:fldCharType="end"/>
            </w:r>
          </w:hyperlink>
        </w:p>
        <w:p w14:paraId="6B949EB7" w14:textId="67E34B0E" w:rsidR="00FC117A" w:rsidRDefault="00EF7382">
          <w:pPr>
            <w:pStyle w:val="TOC2"/>
            <w:rPr>
              <w:rFonts w:asciiTheme="minorHAnsi" w:eastAsiaTheme="minorEastAsia" w:hAnsiTheme="minorHAnsi" w:cstheme="minorBidi"/>
              <w:szCs w:val="22"/>
            </w:rPr>
          </w:pPr>
          <w:hyperlink w:anchor="_Toc96095244" w:history="1">
            <w:r w:rsidR="00FC117A" w:rsidRPr="009C5BA2">
              <w:rPr>
                <w:rStyle w:val="Hyperlink"/>
              </w:rPr>
              <w:t>2.3</w:t>
            </w:r>
            <w:r w:rsidR="00FC117A">
              <w:rPr>
                <w:rFonts w:asciiTheme="minorHAnsi" w:eastAsiaTheme="minorEastAsia" w:hAnsiTheme="minorHAnsi" w:cstheme="minorBidi"/>
                <w:szCs w:val="22"/>
              </w:rPr>
              <w:tab/>
            </w:r>
            <w:r w:rsidR="00FC117A" w:rsidRPr="009C5BA2">
              <w:rPr>
                <w:rStyle w:val="Hyperlink"/>
              </w:rPr>
              <w:t>REC Tracking Systems.</w:t>
            </w:r>
            <w:r w:rsidR="00FC117A">
              <w:rPr>
                <w:webHidden/>
              </w:rPr>
              <w:tab/>
            </w:r>
            <w:r w:rsidR="00FC117A">
              <w:rPr>
                <w:webHidden/>
              </w:rPr>
              <w:fldChar w:fldCharType="begin"/>
            </w:r>
            <w:r w:rsidR="00FC117A">
              <w:rPr>
                <w:webHidden/>
              </w:rPr>
              <w:instrText xml:space="preserve"> PAGEREF _Toc96095244 \h </w:instrText>
            </w:r>
            <w:r w:rsidR="00FC117A">
              <w:rPr>
                <w:webHidden/>
              </w:rPr>
            </w:r>
            <w:r w:rsidR="00FC117A">
              <w:rPr>
                <w:webHidden/>
              </w:rPr>
              <w:fldChar w:fldCharType="separate"/>
            </w:r>
            <w:r w:rsidR="00FC117A">
              <w:rPr>
                <w:webHidden/>
              </w:rPr>
              <w:t>13</w:t>
            </w:r>
            <w:r w:rsidR="00FC117A">
              <w:rPr>
                <w:webHidden/>
              </w:rPr>
              <w:fldChar w:fldCharType="end"/>
            </w:r>
          </w:hyperlink>
        </w:p>
        <w:p w14:paraId="3F99B7EF" w14:textId="5A1020F2" w:rsidR="00FC117A" w:rsidRDefault="00EF7382">
          <w:pPr>
            <w:pStyle w:val="TOC2"/>
            <w:rPr>
              <w:rFonts w:asciiTheme="minorHAnsi" w:eastAsiaTheme="minorEastAsia" w:hAnsiTheme="minorHAnsi" w:cstheme="minorBidi"/>
              <w:szCs w:val="22"/>
            </w:rPr>
          </w:pPr>
          <w:hyperlink w:anchor="_Toc96095245" w:history="1">
            <w:r w:rsidR="00FC117A" w:rsidRPr="009C5BA2">
              <w:rPr>
                <w:rStyle w:val="Hyperlink"/>
              </w:rPr>
              <w:t>2.4</w:t>
            </w:r>
            <w:r w:rsidR="00FC117A">
              <w:rPr>
                <w:rFonts w:asciiTheme="minorHAnsi" w:eastAsiaTheme="minorEastAsia" w:hAnsiTheme="minorHAnsi" w:cstheme="minorBidi"/>
                <w:szCs w:val="22"/>
              </w:rPr>
              <w:tab/>
            </w:r>
            <w:r w:rsidR="00FC117A" w:rsidRPr="009C5BA2">
              <w:rPr>
                <w:rStyle w:val="Hyperlink"/>
              </w:rPr>
              <w:t>Commercial Operation Date</w:t>
            </w:r>
            <w:r w:rsidR="00FC117A">
              <w:rPr>
                <w:webHidden/>
              </w:rPr>
              <w:tab/>
            </w:r>
            <w:r w:rsidR="00FC117A">
              <w:rPr>
                <w:webHidden/>
              </w:rPr>
              <w:fldChar w:fldCharType="begin"/>
            </w:r>
            <w:r w:rsidR="00FC117A">
              <w:rPr>
                <w:webHidden/>
              </w:rPr>
              <w:instrText xml:space="preserve"> PAGEREF _Toc96095245 \h </w:instrText>
            </w:r>
            <w:r w:rsidR="00FC117A">
              <w:rPr>
                <w:webHidden/>
              </w:rPr>
            </w:r>
            <w:r w:rsidR="00FC117A">
              <w:rPr>
                <w:webHidden/>
              </w:rPr>
              <w:fldChar w:fldCharType="separate"/>
            </w:r>
            <w:r w:rsidR="00FC117A">
              <w:rPr>
                <w:webHidden/>
              </w:rPr>
              <w:t>14</w:t>
            </w:r>
            <w:r w:rsidR="00FC117A">
              <w:rPr>
                <w:webHidden/>
              </w:rPr>
              <w:fldChar w:fldCharType="end"/>
            </w:r>
          </w:hyperlink>
        </w:p>
        <w:p w14:paraId="07322392" w14:textId="5BBA6B59" w:rsidR="00FC117A" w:rsidRDefault="00EF7382">
          <w:pPr>
            <w:pStyle w:val="TOC2"/>
            <w:rPr>
              <w:rFonts w:asciiTheme="minorHAnsi" w:eastAsiaTheme="minorEastAsia" w:hAnsiTheme="minorHAnsi" w:cstheme="minorBidi"/>
              <w:szCs w:val="22"/>
            </w:rPr>
          </w:pPr>
          <w:hyperlink w:anchor="_Toc96095246" w:history="1">
            <w:r w:rsidR="00FC117A" w:rsidRPr="009C5BA2">
              <w:rPr>
                <w:rStyle w:val="Hyperlink"/>
              </w:rPr>
              <w:t>2.5</w:t>
            </w:r>
            <w:r w:rsidR="00FC117A">
              <w:rPr>
                <w:rFonts w:asciiTheme="minorHAnsi" w:eastAsiaTheme="minorEastAsia" w:hAnsiTheme="minorHAnsi" w:cstheme="minorBidi"/>
                <w:szCs w:val="22"/>
              </w:rPr>
              <w:tab/>
            </w:r>
            <w:r w:rsidR="00FC117A" w:rsidRPr="009C5BA2">
              <w:rPr>
                <w:rStyle w:val="Hyperlink"/>
              </w:rPr>
              <w:t>Initial REC Delivery Deadline Extension</w:t>
            </w:r>
            <w:r w:rsidR="00FC117A">
              <w:rPr>
                <w:webHidden/>
              </w:rPr>
              <w:tab/>
            </w:r>
            <w:r w:rsidR="00FC117A">
              <w:rPr>
                <w:webHidden/>
              </w:rPr>
              <w:fldChar w:fldCharType="begin"/>
            </w:r>
            <w:r w:rsidR="00FC117A">
              <w:rPr>
                <w:webHidden/>
              </w:rPr>
              <w:instrText xml:space="preserve"> PAGEREF _Toc96095246 \h </w:instrText>
            </w:r>
            <w:r w:rsidR="00FC117A">
              <w:rPr>
                <w:webHidden/>
              </w:rPr>
            </w:r>
            <w:r w:rsidR="00FC117A">
              <w:rPr>
                <w:webHidden/>
              </w:rPr>
              <w:fldChar w:fldCharType="separate"/>
            </w:r>
            <w:r w:rsidR="00FC117A">
              <w:rPr>
                <w:webHidden/>
              </w:rPr>
              <w:t>14</w:t>
            </w:r>
            <w:r w:rsidR="00FC117A">
              <w:rPr>
                <w:webHidden/>
              </w:rPr>
              <w:fldChar w:fldCharType="end"/>
            </w:r>
          </w:hyperlink>
        </w:p>
        <w:p w14:paraId="298B400D" w14:textId="7D6D141C" w:rsidR="00FC117A" w:rsidRDefault="00EF7382">
          <w:pPr>
            <w:pStyle w:val="TOC1"/>
            <w:rPr>
              <w:rFonts w:asciiTheme="minorHAnsi" w:eastAsiaTheme="minorEastAsia" w:hAnsiTheme="minorHAnsi" w:cstheme="minorBidi"/>
              <w:caps w:val="0"/>
              <w:szCs w:val="22"/>
            </w:rPr>
          </w:pPr>
          <w:hyperlink w:anchor="_Toc96095247" w:history="1">
            <w:r w:rsidR="00FC117A" w:rsidRPr="009C5BA2">
              <w:rPr>
                <w:rStyle w:val="Hyperlink"/>
              </w:rPr>
              <w:t>ARTICLE 3:</w:t>
            </w:r>
            <w:r w:rsidR="00FC117A">
              <w:rPr>
                <w:rFonts w:asciiTheme="minorHAnsi" w:eastAsiaTheme="minorEastAsia" w:hAnsiTheme="minorHAnsi" w:cstheme="minorBidi"/>
                <w:caps w:val="0"/>
                <w:szCs w:val="22"/>
              </w:rPr>
              <w:tab/>
            </w:r>
            <w:r w:rsidR="00FC117A" w:rsidRPr="009C5BA2">
              <w:rPr>
                <w:rStyle w:val="Hyperlink"/>
                <w:spacing w:val="1"/>
              </w:rPr>
              <w:t>TERM OF AGREEMENT</w:t>
            </w:r>
            <w:r w:rsidR="00FC117A">
              <w:rPr>
                <w:webHidden/>
              </w:rPr>
              <w:tab/>
            </w:r>
            <w:r w:rsidR="00FC117A">
              <w:rPr>
                <w:webHidden/>
              </w:rPr>
              <w:fldChar w:fldCharType="begin"/>
            </w:r>
            <w:r w:rsidR="00FC117A">
              <w:rPr>
                <w:webHidden/>
              </w:rPr>
              <w:instrText xml:space="preserve"> PAGEREF _Toc96095247 \h </w:instrText>
            </w:r>
            <w:r w:rsidR="00FC117A">
              <w:rPr>
                <w:webHidden/>
              </w:rPr>
            </w:r>
            <w:r w:rsidR="00FC117A">
              <w:rPr>
                <w:webHidden/>
              </w:rPr>
              <w:fldChar w:fldCharType="separate"/>
            </w:r>
            <w:r w:rsidR="00FC117A">
              <w:rPr>
                <w:webHidden/>
              </w:rPr>
              <w:t>15</w:t>
            </w:r>
            <w:r w:rsidR="00FC117A">
              <w:rPr>
                <w:webHidden/>
              </w:rPr>
              <w:fldChar w:fldCharType="end"/>
            </w:r>
          </w:hyperlink>
        </w:p>
        <w:p w14:paraId="5E250C69" w14:textId="0859745E" w:rsidR="00FC117A" w:rsidRDefault="00EF7382">
          <w:pPr>
            <w:pStyle w:val="TOC2"/>
            <w:rPr>
              <w:rFonts w:asciiTheme="minorHAnsi" w:eastAsiaTheme="minorEastAsia" w:hAnsiTheme="minorHAnsi" w:cstheme="minorBidi"/>
              <w:szCs w:val="22"/>
            </w:rPr>
          </w:pPr>
          <w:hyperlink w:anchor="_Toc96095248" w:history="1">
            <w:r w:rsidR="00FC117A" w:rsidRPr="009C5BA2">
              <w:rPr>
                <w:rStyle w:val="Hyperlink"/>
              </w:rPr>
              <w:t>3.1</w:t>
            </w:r>
            <w:r w:rsidR="00FC117A">
              <w:rPr>
                <w:rFonts w:asciiTheme="minorHAnsi" w:eastAsiaTheme="minorEastAsia" w:hAnsiTheme="minorHAnsi" w:cstheme="minorBidi"/>
                <w:szCs w:val="22"/>
              </w:rPr>
              <w:tab/>
            </w:r>
            <w:r w:rsidR="00FC117A" w:rsidRPr="009C5BA2">
              <w:rPr>
                <w:rStyle w:val="Hyperlink"/>
              </w:rPr>
              <w:t>Incorporation of Product Order</w:t>
            </w:r>
            <w:r w:rsidR="00FC117A">
              <w:rPr>
                <w:webHidden/>
              </w:rPr>
              <w:tab/>
            </w:r>
            <w:r w:rsidR="00FC117A">
              <w:rPr>
                <w:webHidden/>
              </w:rPr>
              <w:fldChar w:fldCharType="begin"/>
            </w:r>
            <w:r w:rsidR="00FC117A">
              <w:rPr>
                <w:webHidden/>
              </w:rPr>
              <w:instrText xml:space="preserve"> PAGEREF _Toc96095248 \h </w:instrText>
            </w:r>
            <w:r w:rsidR="00FC117A">
              <w:rPr>
                <w:webHidden/>
              </w:rPr>
            </w:r>
            <w:r w:rsidR="00FC117A">
              <w:rPr>
                <w:webHidden/>
              </w:rPr>
              <w:fldChar w:fldCharType="separate"/>
            </w:r>
            <w:r w:rsidR="00FC117A">
              <w:rPr>
                <w:webHidden/>
              </w:rPr>
              <w:t>15</w:t>
            </w:r>
            <w:r w:rsidR="00FC117A">
              <w:rPr>
                <w:webHidden/>
              </w:rPr>
              <w:fldChar w:fldCharType="end"/>
            </w:r>
          </w:hyperlink>
        </w:p>
        <w:p w14:paraId="4E5A023E" w14:textId="04E89DE1" w:rsidR="00FC117A" w:rsidRDefault="00EF7382">
          <w:pPr>
            <w:pStyle w:val="TOC2"/>
            <w:rPr>
              <w:rFonts w:asciiTheme="minorHAnsi" w:eastAsiaTheme="minorEastAsia" w:hAnsiTheme="minorHAnsi" w:cstheme="minorBidi"/>
              <w:szCs w:val="22"/>
            </w:rPr>
          </w:pPr>
          <w:hyperlink w:anchor="_Toc96095249" w:history="1">
            <w:r w:rsidR="00FC117A" w:rsidRPr="009C5BA2">
              <w:rPr>
                <w:rStyle w:val="Hyperlink"/>
              </w:rPr>
              <w:t>3.2</w:t>
            </w:r>
            <w:r w:rsidR="00FC117A">
              <w:rPr>
                <w:rFonts w:asciiTheme="minorHAnsi" w:eastAsiaTheme="minorEastAsia" w:hAnsiTheme="minorHAnsi" w:cstheme="minorBidi"/>
                <w:szCs w:val="22"/>
              </w:rPr>
              <w:tab/>
            </w:r>
            <w:r w:rsidR="00FC117A" w:rsidRPr="009C5BA2">
              <w:rPr>
                <w:rStyle w:val="Hyperlink"/>
              </w:rPr>
              <w:t>Term of Agreement</w:t>
            </w:r>
            <w:r w:rsidR="00FC117A">
              <w:rPr>
                <w:webHidden/>
              </w:rPr>
              <w:tab/>
            </w:r>
            <w:r w:rsidR="00FC117A">
              <w:rPr>
                <w:webHidden/>
              </w:rPr>
              <w:fldChar w:fldCharType="begin"/>
            </w:r>
            <w:r w:rsidR="00FC117A">
              <w:rPr>
                <w:webHidden/>
              </w:rPr>
              <w:instrText xml:space="preserve"> PAGEREF _Toc96095249 \h </w:instrText>
            </w:r>
            <w:r w:rsidR="00FC117A">
              <w:rPr>
                <w:webHidden/>
              </w:rPr>
            </w:r>
            <w:r w:rsidR="00FC117A">
              <w:rPr>
                <w:webHidden/>
              </w:rPr>
              <w:fldChar w:fldCharType="separate"/>
            </w:r>
            <w:r w:rsidR="00FC117A">
              <w:rPr>
                <w:webHidden/>
              </w:rPr>
              <w:t>15</w:t>
            </w:r>
            <w:r w:rsidR="00FC117A">
              <w:rPr>
                <w:webHidden/>
              </w:rPr>
              <w:fldChar w:fldCharType="end"/>
            </w:r>
          </w:hyperlink>
        </w:p>
        <w:p w14:paraId="6E14E627" w14:textId="76EED5EB" w:rsidR="00FC117A" w:rsidRDefault="00EF7382">
          <w:pPr>
            <w:pStyle w:val="TOC1"/>
            <w:rPr>
              <w:rFonts w:asciiTheme="minorHAnsi" w:eastAsiaTheme="minorEastAsia" w:hAnsiTheme="minorHAnsi" w:cstheme="minorBidi"/>
              <w:caps w:val="0"/>
              <w:szCs w:val="22"/>
            </w:rPr>
          </w:pPr>
          <w:hyperlink w:anchor="_Toc96095250" w:history="1">
            <w:r w:rsidR="00FC117A" w:rsidRPr="009C5BA2">
              <w:rPr>
                <w:rStyle w:val="Hyperlink"/>
              </w:rPr>
              <w:t>ARTICLE 4:</w:t>
            </w:r>
            <w:r w:rsidR="00FC117A">
              <w:rPr>
                <w:rFonts w:asciiTheme="minorHAnsi" w:eastAsiaTheme="minorEastAsia" w:hAnsiTheme="minorHAnsi" w:cstheme="minorBidi"/>
                <w:caps w:val="0"/>
                <w:szCs w:val="22"/>
              </w:rPr>
              <w:tab/>
            </w:r>
            <w:r w:rsidR="00FC117A" w:rsidRPr="009C5BA2">
              <w:rPr>
                <w:rStyle w:val="Hyperlink"/>
              </w:rPr>
              <w:t>DELIVERY OBLIGATIONS</w:t>
            </w:r>
            <w:r w:rsidR="00FC117A">
              <w:rPr>
                <w:webHidden/>
              </w:rPr>
              <w:tab/>
            </w:r>
            <w:r w:rsidR="00FC117A">
              <w:rPr>
                <w:webHidden/>
              </w:rPr>
              <w:fldChar w:fldCharType="begin"/>
            </w:r>
            <w:r w:rsidR="00FC117A">
              <w:rPr>
                <w:webHidden/>
              </w:rPr>
              <w:instrText xml:space="preserve"> PAGEREF _Toc96095250 \h </w:instrText>
            </w:r>
            <w:r w:rsidR="00FC117A">
              <w:rPr>
                <w:webHidden/>
              </w:rPr>
            </w:r>
            <w:r w:rsidR="00FC117A">
              <w:rPr>
                <w:webHidden/>
              </w:rPr>
              <w:fldChar w:fldCharType="separate"/>
            </w:r>
            <w:r w:rsidR="00FC117A">
              <w:rPr>
                <w:webHidden/>
              </w:rPr>
              <w:t>15</w:t>
            </w:r>
            <w:r w:rsidR="00FC117A">
              <w:rPr>
                <w:webHidden/>
              </w:rPr>
              <w:fldChar w:fldCharType="end"/>
            </w:r>
          </w:hyperlink>
        </w:p>
        <w:p w14:paraId="32CE5A02" w14:textId="5D1AB0E5" w:rsidR="00FC117A" w:rsidRDefault="00EF7382">
          <w:pPr>
            <w:pStyle w:val="TOC2"/>
            <w:rPr>
              <w:rFonts w:asciiTheme="minorHAnsi" w:eastAsiaTheme="minorEastAsia" w:hAnsiTheme="minorHAnsi" w:cstheme="minorBidi"/>
              <w:szCs w:val="22"/>
            </w:rPr>
          </w:pPr>
          <w:hyperlink w:anchor="_Toc96095251" w:history="1">
            <w:r w:rsidR="00FC117A" w:rsidRPr="009C5BA2">
              <w:rPr>
                <w:rStyle w:val="Hyperlink"/>
              </w:rPr>
              <w:t>4.1</w:t>
            </w:r>
            <w:r w:rsidR="00FC117A">
              <w:rPr>
                <w:rFonts w:asciiTheme="minorHAnsi" w:eastAsiaTheme="minorEastAsia" w:hAnsiTheme="minorHAnsi" w:cstheme="minorBidi"/>
                <w:szCs w:val="22"/>
              </w:rPr>
              <w:tab/>
            </w:r>
            <w:r w:rsidR="00FC117A" w:rsidRPr="009C5BA2">
              <w:rPr>
                <w:rStyle w:val="Hyperlink"/>
              </w:rPr>
              <w:t>Deliveries and Quantity.</w:t>
            </w:r>
            <w:r w:rsidR="00FC117A">
              <w:rPr>
                <w:webHidden/>
              </w:rPr>
              <w:tab/>
            </w:r>
            <w:r w:rsidR="00FC117A">
              <w:rPr>
                <w:webHidden/>
              </w:rPr>
              <w:fldChar w:fldCharType="begin"/>
            </w:r>
            <w:r w:rsidR="00FC117A">
              <w:rPr>
                <w:webHidden/>
              </w:rPr>
              <w:instrText xml:space="preserve"> PAGEREF _Toc96095251 \h </w:instrText>
            </w:r>
            <w:r w:rsidR="00FC117A">
              <w:rPr>
                <w:webHidden/>
              </w:rPr>
            </w:r>
            <w:r w:rsidR="00FC117A">
              <w:rPr>
                <w:webHidden/>
              </w:rPr>
              <w:fldChar w:fldCharType="separate"/>
            </w:r>
            <w:r w:rsidR="00FC117A">
              <w:rPr>
                <w:webHidden/>
              </w:rPr>
              <w:t>15</w:t>
            </w:r>
            <w:r w:rsidR="00FC117A">
              <w:rPr>
                <w:webHidden/>
              </w:rPr>
              <w:fldChar w:fldCharType="end"/>
            </w:r>
          </w:hyperlink>
        </w:p>
        <w:p w14:paraId="315FD1AC" w14:textId="57FB9040" w:rsidR="00FC117A" w:rsidRDefault="00EF7382">
          <w:pPr>
            <w:pStyle w:val="TOC1"/>
            <w:rPr>
              <w:rFonts w:asciiTheme="minorHAnsi" w:eastAsiaTheme="minorEastAsia" w:hAnsiTheme="minorHAnsi" w:cstheme="minorBidi"/>
              <w:caps w:val="0"/>
              <w:szCs w:val="22"/>
            </w:rPr>
          </w:pPr>
          <w:hyperlink w:anchor="_Toc96095252" w:history="1">
            <w:r w:rsidR="00FC117A" w:rsidRPr="009C5BA2">
              <w:rPr>
                <w:rStyle w:val="Hyperlink"/>
              </w:rPr>
              <w:t>ARTICLE 5:</w:t>
            </w:r>
            <w:r w:rsidR="00FC117A">
              <w:rPr>
                <w:rFonts w:asciiTheme="minorHAnsi" w:eastAsiaTheme="minorEastAsia" w:hAnsiTheme="minorHAnsi" w:cstheme="minorBidi"/>
                <w:caps w:val="0"/>
                <w:szCs w:val="22"/>
              </w:rPr>
              <w:tab/>
            </w:r>
            <w:r w:rsidR="00FC117A" w:rsidRPr="009C5BA2">
              <w:rPr>
                <w:rStyle w:val="Hyperlink"/>
              </w:rPr>
              <w:t>PAYMENT AND INVOICING</w:t>
            </w:r>
            <w:r w:rsidR="00FC117A">
              <w:rPr>
                <w:webHidden/>
              </w:rPr>
              <w:tab/>
            </w:r>
            <w:r w:rsidR="00FC117A">
              <w:rPr>
                <w:webHidden/>
              </w:rPr>
              <w:fldChar w:fldCharType="begin"/>
            </w:r>
            <w:r w:rsidR="00FC117A">
              <w:rPr>
                <w:webHidden/>
              </w:rPr>
              <w:instrText xml:space="preserve"> PAGEREF _Toc96095252 \h </w:instrText>
            </w:r>
            <w:r w:rsidR="00FC117A">
              <w:rPr>
                <w:webHidden/>
              </w:rPr>
            </w:r>
            <w:r w:rsidR="00FC117A">
              <w:rPr>
                <w:webHidden/>
              </w:rPr>
              <w:fldChar w:fldCharType="separate"/>
            </w:r>
            <w:r w:rsidR="00FC117A">
              <w:rPr>
                <w:webHidden/>
              </w:rPr>
              <w:t>17</w:t>
            </w:r>
            <w:r w:rsidR="00FC117A">
              <w:rPr>
                <w:webHidden/>
              </w:rPr>
              <w:fldChar w:fldCharType="end"/>
            </w:r>
          </w:hyperlink>
        </w:p>
        <w:p w14:paraId="43FB903F" w14:textId="34ADA1A6" w:rsidR="00FC117A" w:rsidRDefault="00EF7382">
          <w:pPr>
            <w:pStyle w:val="TOC2"/>
            <w:rPr>
              <w:rFonts w:asciiTheme="minorHAnsi" w:eastAsiaTheme="minorEastAsia" w:hAnsiTheme="minorHAnsi" w:cstheme="minorBidi"/>
              <w:szCs w:val="22"/>
            </w:rPr>
          </w:pPr>
          <w:hyperlink w:anchor="_Toc96095253" w:history="1">
            <w:r w:rsidR="00FC117A" w:rsidRPr="009C5BA2">
              <w:rPr>
                <w:rStyle w:val="Hyperlink"/>
              </w:rPr>
              <w:t>5.1</w:t>
            </w:r>
            <w:r w:rsidR="00FC117A">
              <w:rPr>
                <w:rFonts w:asciiTheme="minorHAnsi" w:eastAsiaTheme="minorEastAsia" w:hAnsiTheme="minorHAnsi" w:cstheme="minorBidi"/>
                <w:szCs w:val="22"/>
              </w:rPr>
              <w:tab/>
            </w:r>
            <w:r w:rsidR="00FC117A" w:rsidRPr="009C5BA2">
              <w:rPr>
                <w:rStyle w:val="Hyperlink"/>
              </w:rPr>
              <w:t>Invoicing.</w:t>
            </w:r>
            <w:r w:rsidR="00FC117A">
              <w:rPr>
                <w:webHidden/>
              </w:rPr>
              <w:tab/>
            </w:r>
            <w:r w:rsidR="00FC117A">
              <w:rPr>
                <w:webHidden/>
              </w:rPr>
              <w:fldChar w:fldCharType="begin"/>
            </w:r>
            <w:r w:rsidR="00FC117A">
              <w:rPr>
                <w:webHidden/>
              </w:rPr>
              <w:instrText xml:space="preserve"> PAGEREF _Toc96095253 \h </w:instrText>
            </w:r>
            <w:r w:rsidR="00FC117A">
              <w:rPr>
                <w:webHidden/>
              </w:rPr>
            </w:r>
            <w:r w:rsidR="00FC117A">
              <w:rPr>
                <w:webHidden/>
              </w:rPr>
              <w:fldChar w:fldCharType="separate"/>
            </w:r>
            <w:r w:rsidR="00FC117A">
              <w:rPr>
                <w:webHidden/>
              </w:rPr>
              <w:t>17</w:t>
            </w:r>
            <w:r w:rsidR="00FC117A">
              <w:rPr>
                <w:webHidden/>
              </w:rPr>
              <w:fldChar w:fldCharType="end"/>
            </w:r>
          </w:hyperlink>
        </w:p>
        <w:p w14:paraId="24D995C8" w14:textId="4AC8B887" w:rsidR="00FC117A" w:rsidRDefault="00EF7382">
          <w:pPr>
            <w:pStyle w:val="TOC2"/>
            <w:rPr>
              <w:rFonts w:asciiTheme="minorHAnsi" w:eastAsiaTheme="minorEastAsia" w:hAnsiTheme="minorHAnsi" w:cstheme="minorBidi"/>
              <w:szCs w:val="22"/>
            </w:rPr>
          </w:pPr>
          <w:hyperlink w:anchor="_Toc96095254" w:history="1">
            <w:r w:rsidR="00FC117A" w:rsidRPr="009C5BA2">
              <w:rPr>
                <w:rStyle w:val="Hyperlink"/>
              </w:rPr>
              <w:t>5.2</w:t>
            </w:r>
            <w:r w:rsidR="00FC117A">
              <w:rPr>
                <w:rFonts w:asciiTheme="minorHAnsi" w:eastAsiaTheme="minorEastAsia" w:hAnsiTheme="minorHAnsi" w:cstheme="minorBidi"/>
                <w:szCs w:val="22"/>
              </w:rPr>
              <w:tab/>
            </w:r>
            <w:r w:rsidR="00FC117A" w:rsidRPr="009C5BA2">
              <w:rPr>
                <w:rStyle w:val="Hyperlink"/>
              </w:rPr>
              <w:t>Payment.</w:t>
            </w:r>
            <w:r w:rsidR="00FC117A">
              <w:rPr>
                <w:webHidden/>
              </w:rPr>
              <w:tab/>
            </w:r>
            <w:r w:rsidR="00FC117A">
              <w:rPr>
                <w:webHidden/>
              </w:rPr>
              <w:fldChar w:fldCharType="begin"/>
            </w:r>
            <w:r w:rsidR="00FC117A">
              <w:rPr>
                <w:webHidden/>
              </w:rPr>
              <w:instrText xml:space="preserve"> PAGEREF _Toc96095254 \h </w:instrText>
            </w:r>
            <w:r w:rsidR="00FC117A">
              <w:rPr>
                <w:webHidden/>
              </w:rPr>
            </w:r>
            <w:r w:rsidR="00FC117A">
              <w:rPr>
                <w:webHidden/>
              </w:rPr>
              <w:fldChar w:fldCharType="separate"/>
            </w:r>
            <w:r w:rsidR="00FC117A">
              <w:rPr>
                <w:webHidden/>
              </w:rPr>
              <w:t>17</w:t>
            </w:r>
            <w:r w:rsidR="00FC117A">
              <w:rPr>
                <w:webHidden/>
              </w:rPr>
              <w:fldChar w:fldCharType="end"/>
            </w:r>
          </w:hyperlink>
        </w:p>
        <w:p w14:paraId="4A53EBC7" w14:textId="2026284D" w:rsidR="00FC117A" w:rsidRDefault="00EF7382">
          <w:pPr>
            <w:pStyle w:val="TOC2"/>
            <w:rPr>
              <w:rFonts w:asciiTheme="minorHAnsi" w:eastAsiaTheme="minorEastAsia" w:hAnsiTheme="minorHAnsi" w:cstheme="minorBidi"/>
              <w:szCs w:val="22"/>
            </w:rPr>
          </w:pPr>
          <w:hyperlink w:anchor="_Toc96095255" w:history="1">
            <w:r w:rsidR="00FC117A" w:rsidRPr="009C5BA2">
              <w:rPr>
                <w:rStyle w:val="Hyperlink"/>
                <w:spacing w:val="7"/>
              </w:rPr>
              <w:t>5.3</w:t>
            </w:r>
            <w:r w:rsidR="00FC117A">
              <w:rPr>
                <w:rFonts w:asciiTheme="minorHAnsi" w:eastAsiaTheme="minorEastAsia" w:hAnsiTheme="minorHAnsi" w:cstheme="minorBidi"/>
                <w:szCs w:val="22"/>
              </w:rPr>
              <w:tab/>
            </w:r>
            <w:r w:rsidR="00FC117A" w:rsidRPr="009C5BA2">
              <w:rPr>
                <w:rStyle w:val="Hyperlink"/>
              </w:rPr>
              <w:t>Disputes on Invoices.</w:t>
            </w:r>
            <w:r w:rsidR="00FC117A">
              <w:rPr>
                <w:webHidden/>
              </w:rPr>
              <w:tab/>
            </w:r>
            <w:r w:rsidR="00FC117A">
              <w:rPr>
                <w:webHidden/>
              </w:rPr>
              <w:fldChar w:fldCharType="begin"/>
            </w:r>
            <w:r w:rsidR="00FC117A">
              <w:rPr>
                <w:webHidden/>
              </w:rPr>
              <w:instrText xml:space="preserve"> PAGEREF _Toc96095255 \h </w:instrText>
            </w:r>
            <w:r w:rsidR="00FC117A">
              <w:rPr>
                <w:webHidden/>
              </w:rPr>
            </w:r>
            <w:r w:rsidR="00FC117A">
              <w:rPr>
                <w:webHidden/>
              </w:rPr>
              <w:fldChar w:fldCharType="separate"/>
            </w:r>
            <w:r w:rsidR="00FC117A">
              <w:rPr>
                <w:webHidden/>
              </w:rPr>
              <w:t>18</w:t>
            </w:r>
            <w:r w:rsidR="00FC117A">
              <w:rPr>
                <w:webHidden/>
              </w:rPr>
              <w:fldChar w:fldCharType="end"/>
            </w:r>
          </w:hyperlink>
        </w:p>
        <w:p w14:paraId="10890E22" w14:textId="1DCDDC42" w:rsidR="00FC117A" w:rsidRDefault="00EF7382">
          <w:pPr>
            <w:pStyle w:val="TOC2"/>
            <w:rPr>
              <w:rFonts w:asciiTheme="minorHAnsi" w:eastAsiaTheme="minorEastAsia" w:hAnsiTheme="minorHAnsi" w:cstheme="minorBidi"/>
              <w:szCs w:val="22"/>
            </w:rPr>
          </w:pPr>
          <w:hyperlink w:anchor="_Toc96095256" w:history="1">
            <w:r w:rsidR="00FC117A" w:rsidRPr="009C5BA2">
              <w:rPr>
                <w:rStyle w:val="Hyperlink"/>
                <w:spacing w:val="7"/>
              </w:rPr>
              <w:t>5.4</w:t>
            </w:r>
            <w:r w:rsidR="00FC117A">
              <w:rPr>
                <w:rFonts w:asciiTheme="minorHAnsi" w:eastAsiaTheme="minorEastAsia" w:hAnsiTheme="minorHAnsi" w:cstheme="minorBidi"/>
                <w:szCs w:val="22"/>
              </w:rPr>
              <w:tab/>
            </w:r>
            <w:r w:rsidR="00FC117A" w:rsidRPr="009C5BA2">
              <w:rPr>
                <w:rStyle w:val="Hyperlink"/>
              </w:rPr>
              <w:t>Cost Recovery through Pass-Through Tariffs.</w:t>
            </w:r>
            <w:r w:rsidR="00FC117A">
              <w:rPr>
                <w:webHidden/>
              </w:rPr>
              <w:tab/>
            </w:r>
            <w:r w:rsidR="00FC117A">
              <w:rPr>
                <w:webHidden/>
              </w:rPr>
              <w:fldChar w:fldCharType="begin"/>
            </w:r>
            <w:r w:rsidR="00FC117A">
              <w:rPr>
                <w:webHidden/>
              </w:rPr>
              <w:instrText xml:space="preserve"> PAGEREF _Toc96095256 \h </w:instrText>
            </w:r>
            <w:r w:rsidR="00FC117A">
              <w:rPr>
                <w:webHidden/>
              </w:rPr>
            </w:r>
            <w:r w:rsidR="00FC117A">
              <w:rPr>
                <w:webHidden/>
              </w:rPr>
              <w:fldChar w:fldCharType="separate"/>
            </w:r>
            <w:r w:rsidR="00FC117A">
              <w:rPr>
                <w:webHidden/>
              </w:rPr>
              <w:t>18</w:t>
            </w:r>
            <w:r w:rsidR="00FC117A">
              <w:rPr>
                <w:webHidden/>
              </w:rPr>
              <w:fldChar w:fldCharType="end"/>
            </w:r>
          </w:hyperlink>
        </w:p>
        <w:p w14:paraId="74EFE3D9" w14:textId="2F98CC5D" w:rsidR="00FC117A" w:rsidRDefault="00EF7382">
          <w:pPr>
            <w:pStyle w:val="TOC2"/>
            <w:rPr>
              <w:rFonts w:asciiTheme="minorHAnsi" w:eastAsiaTheme="minorEastAsia" w:hAnsiTheme="minorHAnsi" w:cstheme="minorBidi"/>
              <w:szCs w:val="22"/>
            </w:rPr>
          </w:pPr>
          <w:hyperlink w:anchor="_Toc96095257" w:history="1">
            <w:r w:rsidR="00FC117A" w:rsidRPr="009C5BA2">
              <w:rPr>
                <w:rStyle w:val="Hyperlink"/>
                <w:spacing w:val="7"/>
              </w:rPr>
              <w:t>5.5</w:t>
            </w:r>
            <w:r w:rsidR="00FC117A">
              <w:rPr>
                <w:rFonts w:asciiTheme="minorHAnsi" w:eastAsiaTheme="minorEastAsia" w:hAnsiTheme="minorHAnsi" w:cstheme="minorBidi"/>
                <w:szCs w:val="22"/>
              </w:rPr>
              <w:tab/>
            </w:r>
            <w:r w:rsidR="00FC117A" w:rsidRPr="009C5BA2">
              <w:rPr>
                <w:rStyle w:val="Hyperlink"/>
              </w:rPr>
              <w:t>Taxes</w:t>
            </w:r>
            <w:r w:rsidR="00FC117A" w:rsidRPr="009C5BA2">
              <w:rPr>
                <w:rStyle w:val="Hyperlink"/>
                <w:spacing w:val="48"/>
              </w:rPr>
              <w:t xml:space="preserve"> </w:t>
            </w:r>
            <w:r w:rsidR="00FC117A" w:rsidRPr="009C5BA2">
              <w:rPr>
                <w:rStyle w:val="Hyperlink"/>
              </w:rPr>
              <w:t>and</w:t>
            </w:r>
            <w:r w:rsidR="00FC117A" w:rsidRPr="009C5BA2">
              <w:rPr>
                <w:rStyle w:val="Hyperlink"/>
                <w:spacing w:val="48"/>
              </w:rPr>
              <w:t xml:space="preserve"> </w:t>
            </w:r>
            <w:r w:rsidR="00FC117A" w:rsidRPr="009C5BA2">
              <w:rPr>
                <w:rStyle w:val="Hyperlink"/>
              </w:rPr>
              <w:t>Fees.</w:t>
            </w:r>
            <w:r w:rsidR="00FC117A">
              <w:rPr>
                <w:webHidden/>
              </w:rPr>
              <w:tab/>
            </w:r>
            <w:r w:rsidR="00FC117A">
              <w:rPr>
                <w:webHidden/>
              </w:rPr>
              <w:fldChar w:fldCharType="begin"/>
            </w:r>
            <w:r w:rsidR="00FC117A">
              <w:rPr>
                <w:webHidden/>
              </w:rPr>
              <w:instrText xml:space="preserve"> PAGEREF _Toc96095257 \h </w:instrText>
            </w:r>
            <w:r w:rsidR="00FC117A">
              <w:rPr>
                <w:webHidden/>
              </w:rPr>
            </w:r>
            <w:r w:rsidR="00FC117A">
              <w:rPr>
                <w:webHidden/>
              </w:rPr>
              <w:fldChar w:fldCharType="separate"/>
            </w:r>
            <w:r w:rsidR="00FC117A">
              <w:rPr>
                <w:webHidden/>
              </w:rPr>
              <w:t>18</w:t>
            </w:r>
            <w:r w:rsidR="00FC117A">
              <w:rPr>
                <w:webHidden/>
              </w:rPr>
              <w:fldChar w:fldCharType="end"/>
            </w:r>
          </w:hyperlink>
        </w:p>
        <w:p w14:paraId="3204F032" w14:textId="26584580" w:rsidR="00FC117A" w:rsidRDefault="00EF7382">
          <w:pPr>
            <w:pStyle w:val="TOC1"/>
            <w:rPr>
              <w:rFonts w:asciiTheme="minorHAnsi" w:eastAsiaTheme="minorEastAsia" w:hAnsiTheme="minorHAnsi" w:cstheme="minorBidi"/>
              <w:caps w:val="0"/>
              <w:szCs w:val="22"/>
            </w:rPr>
          </w:pPr>
          <w:hyperlink w:anchor="_Toc96095258" w:history="1">
            <w:r w:rsidR="00FC117A" w:rsidRPr="009C5BA2">
              <w:rPr>
                <w:rStyle w:val="Hyperlink"/>
              </w:rPr>
              <w:t>ARTICLE 6:</w:t>
            </w:r>
            <w:r w:rsidR="00FC117A">
              <w:rPr>
                <w:rFonts w:asciiTheme="minorHAnsi" w:eastAsiaTheme="minorEastAsia" w:hAnsiTheme="minorHAnsi" w:cstheme="minorBidi"/>
                <w:caps w:val="0"/>
                <w:szCs w:val="22"/>
              </w:rPr>
              <w:tab/>
            </w:r>
            <w:r w:rsidR="00FC117A" w:rsidRPr="009C5BA2">
              <w:rPr>
                <w:rStyle w:val="Hyperlink"/>
              </w:rPr>
              <w:t>REPORTING REQUIREMENTS</w:t>
            </w:r>
            <w:r w:rsidR="00FC117A">
              <w:rPr>
                <w:webHidden/>
              </w:rPr>
              <w:tab/>
            </w:r>
            <w:r w:rsidR="00FC117A">
              <w:rPr>
                <w:webHidden/>
              </w:rPr>
              <w:fldChar w:fldCharType="begin"/>
            </w:r>
            <w:r w:rsidR="00FC117A">
              <w:rPr>
                <w:webHidden/>
              </w:rPr>
              <w:instrText xml:space="preserve"> PAGEREF _Toc96095258 \h </w:instrText>
            </w:r>
            <w:r w:rsidR="00FC117A">
              <w:rPr>
                <w:webHidden/>
              </w:rPr>
            </w:r>
            <w:r w:rsidR="00FC117A">
              <w:rPr>
                <w:webHidden/>
              </w:rPr>
              <w:fldChar w:fldCharType="separate"/>
            </w:r>
            <w:r w:rsidR="00FC117A">
              <w:rPr>
                <w:webHidden/>
              </w:rPr>
              <w:t>19</w:t>
            </w:r>
            <w:r w:rsidR="00FC117A">
              <w:rPr>
                <w:webHidden/>
              </w:rPr>
              <w:fldChar w:fldCharType="end"/>
            </w:r>
          </w:hyperlink>
        </w:p>
        <w:p w14:paraId="027F8B74" w14:textId="3C168462" w:rsidR="00FC117A" w:rsidRDefault="00EF7382">
          <w:pPr>
            <w:pStyle w:val="TOC2"/>
            <w:rPr>
              <w:rFonts w:asciiTheme="minorHAnsi" w:eastAsiaTheme="minorEastAsia" w:hAnsiTheme="minorHAnsi" w:cstheme="minorBidi"/>
              <w:szCs w:val="22"/>
            </w:rPr>
          </w:pPr>
          <w:hyperlink w:anchor="_Toc96095259" w:history="1">
            <w:r w:rsidR="00FC117A" w:rsidRPr="009C5BA2">
              <w:rPr>
                <w:rStyle w:val="Hyperlink"/>
                <w:spacing w:val="7"/>
              </w:rPr>
              <w:t>6.1</w:t>
            </w:r>
            <w:r w:rsidR="00FC117A">
              <w:rPr>
                <w:rFonts w:asciiTheme="minorHAnsi" w:eastAsiaTheme="minorEastAsia" w:hAnsiTheme="minorHAnsi" w:cstheme="minorBidi"/>
                <w:szCs w:val="22"/>
              </w:rPr>
              <w:tab/>
            </w:r>
            <w:r w:rsidR="00FC117A" w:rsidRPr="009C5BA2">
              <w:rPr>
                <w:rStyle w:val="Hyperlink"/>
                <w:spacing w:val="7"/>
              </w:rPr>
              <w:t>Prevailing Wage Act Requirements</w:t>
            </w:r>
            <w:r w:rsidR="00FC117A">
              <w:rPr>
                <w:webHidden/>
              </w:rPr>
              <w:tab/>
            </w:r>
            <w:r w:rsidR="00FC117A">
              <w:rPr>
                <w:webHidden/>
              </w:rPr>
              <w:fldChar w:fldCharType="begin"/>
            </w:r>
            <w:r w:rsidR="00FC117A">
              <w:rPr>
                <w:webHidden/>
              </w:rPr>
              <w:instrText xml:space="preserve"> PAGEREF _Toc96095259 \h </w:instrText>
            </w:r>
            <w:r w:rsidR="00FC117A">
              <w:rPr>
                <w:webHidden/>
              </w:rPr>
            </w:r>
            <w:r w:rsidR="00FC117A">
              <w:rPr>
                <w:webHidden/>
              </w:rPr>
              <w:fldChar w:fldCharType="separate"/>
            </w:r>
            <w:r w:rsidR="00FC117A">
              <w:rPr>
                <w:webHidden/>
              </w:rPr>
              <w:t>19</w:t>
            </w:r>
            <w:r w:rsidR="00FC117A">
              <w:rPr>
                <w:webHidden/>
              </w:rPr>
              <w:fldChar w:fldCharType="end"/>
            </w:r>
          </w:hyperlink>
        </w:p>
        <w:p w14:paraId="72159A15" w14:textId="66187FB8" w:rsidR="00FC117A" w:rsidRDefault="00EF7382">
          <w:pPr>
            <w:pStyle w:val="TOC2"/>
            <w:rPr>
              <w:rFonts w:asciiTheme="minorHAnsi" w:eastAsiaTheme="minorEastAsia" w:hAnsiTheme="minorHAnsi" w:cstheme="minorBidi"/>
              <w:szCs w:val="22"/>
            </w:rPr>
          </w:pPr>
          <w:hyperlink w:anchor="_Toc96095260" w:history="1">
            <w:r w:rsidR="00FC117A" w:rsidRPr="009C5BA2">
              <w:rPr>
                <w:rStyle w:val="Hyperlink"/>
                <w:spacing w:val="7"/>
              </w:rPr>
              <w:t>6.2</w:t>
            </w:r>
            <w:r w:rsidR="00FC117A">
              <w:rPr>
                <w:rFonts w:asciiTheme="minorHAnsi" w:eastAsiaTheme="minorEastAsia" w:hAnsiTheme="minorHAnsi" w:cstheme="minorBidi"/>
                <w:szCs w:val="22"/>
              </w:rPr>
              <w:tab/>
            </w:r>
            <w:r w:rsidR="00FC117A" w:rsidRPr="009C5BA2">
              <w:rPr>
                <w:rStyle w:val="Hyperlink"/>
              </w:rPr>
              <w:t>Project Labor Agreements Requirements</w:t>
            </w:r>
            <w:r w:rsidR="00FC117A">
              <w:rPr>
                <w:webHidden/>
              </w:rPr>
              <w:tab/>
            </w:r>
            <w:r w:rsidR="00FC117A">
              <w:rPr>
                <w:webHidden/>
              </w:rPr>
              <w:fldChar w:fldCharType="begin"/>
            </w:r>
            <w:r w:rsidR="00FC117A">
              <w:rPr>
                <w:webHidden/>
              </w:rPr>
              <w:instrText xml:space="preserve"> PAGEREF _Toc96095260 \h </w:instrText>
            </w:r>
            <w:r w:rsidR="00FC117A">
              <w:rPr>
                <w:webHidden/>
              </w:rPr>
            </w:r>
            <w:r w:rsidR="00FC117A">
              <w:rPr>
                <w:webHidden/>
              </w:rPr>
              <w:fldChar w:fldCharType="separate"/>
            </w:r>
            <w:r w:rsidR="00FC117A">
              <w:rPr>
                <w:webHidden/>
              </w:rPr>
              <w:t>19</w:t>
            </w:r>
            <w:r w:rsidR="00FC117A">
              <w:rPr>
                <w:webHidden/>
              </w:rPr>
              <w:fldChar w:fldCharType="end"/>
            </w:r>
          </w:hyperlink>
        </w:p>
        <w:p w14:paraId="41C519A2" w14:textId="670C2750" w:rsidR="00FC117A" w:rsidRDefault="00EF7382">
          <w:pPr>
            <w:pStyle w:val="TOC2"/>
            <w:rPr>
              <w:rFonts w:asciiTheme="minorHAnsi" w:eastAsiaTheme="minorEastAsia" w:hAnsiTheme="minorHAnsi" w:cstheme="minorBidi"/>
              <w:szCs w:val="22"/>
            </w:rPr>
          </w:pPr>
          <w:hyperlink w:anchor="_Toc96095261" w:history="1">
            <w:r w:rsidR="00FC117A" w:rsidRPr="009C5BA2">
              <w:rPr>
                <w:rStyle w:val="Hyperlink"/>
                <w:spacing w:val="7"/>
              </w:rPr>
              <w:t>6.3</w:t>
            </w:r>
            <w:r w:rsidR="00FC117A">
              <w:rPr>
                <w:rFonts w:asciiTheme="minorHAnsi" w:eastAsiaTheme="minorEastAsia" w:hAnsiTheme="minorHAnsi" w:cstheme="minorBidi"/>
                <w:szCs w:val="22"/>
              </w:rPr>
              <w:tab/>
            </w:r>
            <w:r w:rsidR="00FC117A" w:rsidRPr="009C5BA2">
              <w:rPr>
                <w:rStyle w:val="Hyperlink"/>
              </w:rPr>
              <w:t>Diversity, Equity, and Inclusion Plan</w:t>
            </w:r>
            <w:r w:rsidR="00FC117A">
              <w:rPr>
                <w:webHidden/>
              </w:rPr>
              <w:tab/>
            </w:r>
            <w:r w:rsidR="00FC117A">
              <w:rPr>
                <w:webHidden/>
              </w:rPr>
              <w:fldChar w:fldCharType="begin"/>
            </w:r>
            <w:r w:rsidR="00FC117A">
              <w:rPr>
                <w:webHidden/>
              </w:rPr>
              <w:instrText xml:space="preserve"> PAGEREF _Toc96095261 \h </w:instrText>
            </w:r>
            <w:r w:rsidR="00FC117A">
              <w:rPr>
                <w:webHidden/>
              </w:rPr>
            </w:r>
            <w:r w:rsidR="00FC117A">
              <w:rPr>
                <w:webHidden/>
              </w:rPr>
              <w:fldChar w:fldCharType="separate"/>
            </w:r>
            <w:r w:rsidR="00FC117A">
              <w:rPr>
                <w:webHidden/>
              </w:rPr>
              <w:t>20</w:t>
            </w:r>
            <w:r w:rsidR="00FC117A">
              <w:rPr>
                <w:webHidden/>
              </w:rPr>
              <w:fldChar w:fldCharType="end"/>
            </w:r>
          </w:hyperlink>
        </w:p>
        <w:p w14:paraId="41752BF3" w14:textId="66F42744" w:rsidR="00FC117A" w:rsidRDefault="00EF7382">
          <w:pPr>
            <w:pStyle w:val="TOC1"/>
            <w:rPr>
              <w:rFonts w:asciiTheme="minorHAnsi" w:eastAsiaTheme="minorEastAsia" w:hAnsiTheme="minorHAnsi" w:cstheme="minorBidi"/>
              <w:caps w:val="0"/>
              <w:szCs w:val="22"/>
            </w:rPr>
          </w:pPr>
          <w:hyperlink w:anchor="_Toc96095262" w:history="1">
            <w:r w:rsidR="00FC117A" w:rsidRPr="009C5BA2">
              <w:rPr>
                <w:rStyle w:val="Hyperlink"/>
                <w:spacing w:val="1"/>
              </w:rPr>
              <w:t>ARTICLE 7:</w:t>
            </w:r>
            <w:r w:rsidR="00FC117A">
              <w:rPr>
                <w:rFonts w:asciiTheme="minorHAnsi" w:eastAsiaTheme="minorEastAsia" w:hAnsiTheme="minorHAnsi" w:cstheme="minorBidi"/>
                <w:caps w:val="0"/>
                <w:szCs w:val="22"/>
              </w:rPr>
              <w:tab/>
            </w:r>
            <w:r w:rsidR="00FC117A" w:rsidRPr="009C5BA2">
              <w:rPr>
                <w:rStyle w:val="Hyperlink"/>
                <w:spacing w:val="1"/>
              </w:rPr>
              <w:t>CREDIT AND COLLATERAL REQUIREMENTS; PERFORMANCE ASSURANCE</w:t>
            </w:r>
            <w:r w:rsidR="00FC117A">
              <w:rPr>
                <w:webHidden/>
              </w:rPr>
              <w:tab/>
            </w:r>
            <w:r w:rsidR="00FC117A">
              <w:rPr>
                <w:webHidden/>
              </w:rPr>
              <w:fldChar w:fldCharType="begin"/>
            </w:r>
            <w:r w:rsidR="00FC117A">
              <w:rPr>
                <w:webHidden/>
              </w:rPr>
              <w:instrText xml:space="preserve"> PAGEREF _Toc96095262 \h </w:instrText>
            </w:r>
            <w:r w:rsidR="00FC117A">
              <w:rPr>
                <w:webHidden/>
              </w:rPr>
            </w:r>
            <w:r w:rsidR="00FC117A">
              <w:rPr>
                <w:webHidden/>
              </w:rPr>
              <w:fldChar w:fldCharType="separate"/>
            </w:r>
            <w:r w:rsidR="00FC117A">
              <w:rPr>
                <w:webHidden/>
              </w:rPr>
              <w:t>21</w:t>
            </w:r>
            <w:r w:rsidR="00FC117A">
              <w:rPr>
                <w:webHidden/>
              </w:rPr>
              <w:fldChar w:fldCharType="end"/>
            </w:r>
          </w:hyperlink>
        </w:p>
        <w:p w14:paraId="4723E9C9" w14:textId="54F46D4E" w:rsidR="00FC117A" w:rsidRDefault="00EF7382">
          <w:pPr>
            <w:pStyle w:val="TOC2"/>
            <w:rPr>
              <w:rFonts w:asciiTheme="minorHAnsi" w:eastAsiaTheme="minorEastAsia" w:hAnsiTheme="minorHAnsi" w:cstheme="minorBidi"/>
              <w:szCs w:val="22"/>
            </w:rPr>
          </w:pPr>
          <w:hyperlink w:anchor="_Toc96095263" w:history="1">
            <w:r w:rsidR="00FC117A" w:rsidRPr="009C5BA2">
              <w:rPr>
                <w:rStyle w:val="Hyperlink"/>
              </w:rPr>
              <w:t>7.1</w:t>
            </w:r>
            <w:r w:rsidR="00FC117A">
              <w:rPr>
                <w:rFonts w:asciiTheme="minorHAnsi" w:eastAsiaTheme="minorEastAsia" w:hAnsiTheme="minorHAnsi" w:cstheme="minorBidi"/>
                <w:szCs w:val="22"/>
              </w:rPr>
              <w:tab/>
            </w:r>
            <w:r w:rsidR="00FC117A" w:rsidRPr="009C5BA2">
              <w:rPr>
                <w:rStyle w:val="Hyperlink"/>
              </w:rPr>
              <w:t>Performance Assurance.</w:t>
            </w:r>
            <w:r w:rsidR="00FC117A">
              <w:rPr>
                <w:webHidden/>
              </w:rPr>
              <w:tab/>
            </w:r>
            <w:r w:rsidR="00FC117A">
              <w:rPr>
                <w:webHidden/>
              </w:rPr>
              <w:fldChar w:fldCharType="begin"/>
            </w:r>
            <w:r w:rsidR="00FC117A">
              <w:rPr>
                <w:webHidden/>
              </w:rPr>
              <w:instrText xml:space="preserve"> PAGEREF _Toc96095263 \h </w:instrText>
            </w:r>
            <w:r w:rsidR="00FC117A">
              <w:rPr>
                <w:webHidden/>
              </w:rPr>
            </w:r>
            <w:r w:rsidR="00FC117A">
              <w:rPr>
                <w:webHidden/>
              </w:rPr>
              <w:fldChar w:fldCharType="separate"/>
            </w:r>
            <w:r w:rsidR="00FC117A">
              <w:rPr>
                <w:webHidden/>
              </w:rPr>
              <w:t>21</w:t>
            </w:r>
            <w:r w:rsidR="00FC117A">
              <w:rPr>
                <w:webHidden/>
              </w:rPr>
              <w:fldChar w:fldCharType="end"/>
            </w:r>
          </w:hyperlink>
        </w:p>
        <w:p w14:paraId="47CC9C0F" w14:textId="3CE435E1" w:rsidR="00FC117A" w:rsidRDefault="00EF7382">
          <w:pPr>
            <w:pStyle w:val="TOC2"/>
            <w:rPr>
              <w:rFonts w:asciiTheme="minorHAnsi" w:eastAsiaTheme="minorEastAsia" w:hAnsiTheme="minorHAnsi" w:cstheme="minorBidi"/>
              <w:szCs w:val="22"/>
            </w:rPr>
          </w:pPr>
          <w:hyperlink w:anchor="_Toc96095264" w:history="1">
            <w:r w:rsidR="00FC117A" w:rsidRPr="009C5BA2">
              <w:rPr>
                <w:rStyle w:val="Hyperlink"/>
              </w:rPr>
              <w:t>7.2</w:t>
            </w:r>
            <w:r w:rsidR="00FC117A">
              <w:rPr>
                <w:rFonts w:asciiTheme="minorHAnsi" w:eastAsiaTheme="minorEastAsia" w:hAnsiTheme="minorHAnsi" w:cstheme="minorBidi"/>
                <w:szCs w:val="22"/>
              </w:rPr>
              <w:tab/>
            </w:r>
            <w:r w:rsidR="00FC117A" w:rsidRPr="009C5BA2">
              <w:rPr>
                <w:rStyle w:val="Hyperlink"/>
                <w:spacing w:val="-1"/>
              </w:rPr>
              <w:t>Guaranty.</w:t>
            </w:r>
            <w:r w:rsidR="00FC117A">
              <w:rPr>
                <w:webHidden/>
              </w:rPr>
              <w:tab/>
            </w:r>
            <w:r w:rsidR="00FC117A">
              <w:rPr>
                <w:webHidden/>
              </w:rPr>
              <w:fldChar w:fldCharType="begin"/>
            </w:r>
            <w:r w:rsidR="00FC117A">
              <w:rPr>
                <w:webHidden/>
              </w:rPr>
              <w:instrText xml:space="preserve"> PAGEREF _Toc96095264 \h </w:instrText>
            </w:r>
            <w:r w:rsidR="00FC117A">
              <w:rPr>
                <w:webHidden/>
              </w:rPr>
            </w:r>
            <w:r w:rsidR="00FC117A">
              <w:rPr>
                <w:webHidden/>
              </w:rPr>
              <w:fldChar w:fldCharType="separate"/>
            </w:r>
            <w:r w:rsidR="00FC117A">
              <w:rPr>
                <w:webHidden/>
              </w:rPr>
              <w:t>21</w:t>
            </w:r>
            <w:r w:rsidR="00FC117A">
              <w:rPr>
                <w:webHidden/>
              </w:rPr>
              <w:fldChar w:fldCharType="end"/>
            </w:r>
          </w:hyperlink>
        </w:p>
        <w:p w14:paraId="0F8BD5B3" w14:textId="700B42AA" w:rsidR="00FC117A" w:rsidRDefault="00EF7382">
          <w:pPr>
            <w:pStyle w:val="TOC1"/>
            <w:rPr>
              <w:rFonts w:asciiTheme="minorHAnsi" w:eastAsiaTheme="minorEastAsia" w:hAnsiTheme="minorHAnsi" w:cstheme="minorBidi"/>
              <w:caps w:val="0"/>
              <w:szCs w:val="22"/>
            </w:rPr>
          </w:pPr>
          <w:hyperlink w:anchor="_Toc96095265" w:history="1">
            <w:r w:rsidR="00FC117A" w:rsidRPr="009C5BA2">
              <w:rPr>
                <w:rStyle w:val="Hyperlink"/>
                <w:spacing w:val="1"/>
              </w:rPr>
              <w:t>ARTICLE 8:</w:t>
            </w:r>
            <w:r w:rsidR="00FC117A">
              <w:rPr>
                <w:rFonts w:asciiTheme="minorHAnsi" w:eastAsiaTheme="minorEastAsia" w:hAnsiTheme="minorHAnsi" w:cstheme="minorBidi"/>
                <w:caps w:val="0"/>
                <w:szCs w:val="22"/>
              </w:rPr>
              <w:tab/>
            </w:r>
            <w:r w:rsidR="00FC117A" w:rsidRPr="009C5BA2">
              <w:rPr>
                <w:rStyle w:val="Hyperlink"/>
                <w:spacing w:val="1"/>
              </w:rPr>
              <w:t>REPRESENTATIONS AND WARRANTIES</w:t>
            </w:r>
            <w:r w:rsidR="00FC117A">
              <w:rPr>
                <w:webHidden/>
              </w:rPr>
              <w:tab/>
            </w:r>
            <w:r w:rsidR="00FC117A">
              <w:rPr>
                <w:webHidden/>
              </w:rPr>
              <w:fldChar w:fldCharType="begin"/>
            </w:r>
            <w:r w:rsidR="00FC117A">
              <w:rPr>
                <w:webHidden/>
              </w:rPr>
              <w:instrText xml:space="preserve"> PAGEREF _Toc96095265 \h </w:instrText>
            </w:r>
            <w:r w:rsidR="00FC117A">
              <w:rPr>
                <w:webHidden/>
              </w:rPr>
            </w:r>
            <w:r w:rsidR="00FC117A">
              <w:rPr>
                <w:webHidden/>
              </w:rPr>
              <w:fldChar w:fldCharType="separate"/>
            </w:r>
            <w:r w:rsidR="00FC117A">
              <w:rPr>
                <w:webHidden/>
              </w:rPr>
              <w:t>22</w:t>
            </w:r>
            <w:r w:rsidR="00FC117A">
              <w:rPr>
                <w:webHidden/>
              </w:rPr>
              <w:fldChar w:fldCharType="end"/>
            </w:r>
          </w:hyperlink>
        </w:p>
        <w:p w14:paraId="0291FD3D" w14:textId="71F938B8" w:rsidR="00FC117A" w:rsidRDefault="00EF7382">
          <w:pPr>
            <w:pStyle w:val="TOC2"/>
            <w:rPr>
              <w:rFonts w:asciiTheme="minorHAnsi" w:eastAsiaTheme="minorEastAsia" w:hAnsiTheme="minorHAnsi" w:cstheme="minorBidi"/>
              <w:szCs w:val="22"/>
            </w:rPr>
          </w:pPr>
          <w:hyperlink w:anchor="_Toc96095266" w:history="1">
            <w:r w:rsidR="00FC117A" w:rsidRPr="009C5BA2">
              <w:rPr>
                <w:rStyle w:val="Hyperlink"/>
              </w:rPr>
              <w:t>8.1</w:t>
            </w:r>
            <w:r w:rsidR="00FC117A">
              <w:rPr>
                <w:rFonts w:asciiTheme="minorHAnsi" w:eastAsiaTheme="minorEastAsia" w:hAnsiTheme="minorHAnsi" w:cstheme="minorBidi"/>
                <w:szCs w:val="22"/>
              </w:rPr>
              <w:tab/>
            </w:r>
            <w:r w:rsidR="00FC117A" w:rsidRPr="009C5BA2">
              <w:rPr>
                <w:rStyle w:val="Hyperlink"/>
              </w:rPr>
              <w:t>Mutual</w:t>
            </w:r>
            <w:r w:rsidR="00FC117A" w:rsidRPr="009C5BA2">
              <w:rPr>
                <w:rStyle w:val="Hyperlink"/>
                <w:spacing w:val="10"/>
              </w:rPr>
              <w:t xml:space="preserve"> </w:t>
            </w:r>
            <w:r w:rsidR="00FC117A" w:rsidRPr="009C5BA2">
              <w:rPr>
                <w:rStyle w:val="Hyperlink"/>
              </w:rPr>
              <w:t>Representations</w:t>
            </w:r>
            <w:r w:rsidR="00FC117A" w:rsidRPr="009C5BA2">
              <w:rPr>
                <w:rStyle w:val="Hyperlink"/>
                <w:spacing w:val="9"/>
              </w:rPr>
              <w:t xml:space="preserve"> </w:t>
            </w:r>
            <w:r w:rsidR="00FC117A" w:rsidRPr="009C5BA2">
              <w:rPr>
                <w:rStyle w:val="Hyperlink"/>
              </w:rPr>
              <w:t>and</w:t>
            </w:r>
            <w:r w:rsidR="00FC117A" w:rsidRPr="009C5BA2">
              <w:rPr>
                <w:rStyle w:val="Hyperlink"/>
                <w:spacing w:val="11"/>
              </w:rPr>
              <w:t xml:space="preserve"> </w:t>
            </w:r>
            <w:r w:rsidR="00FC117A" w:rsidRPr="009C5BA2">
              <w:rPr>
                <w:rStyle w:val="Hyperlink"/>
              </w:rPr>
              <w:t>Warranties.</w:t>
            </w:r>
            <w:r w:rsidR="00FC117A">
              <w:rPr>
                <w:webHidden/>
              </w:rPr>
              <w:tab/>
            </w:r>
            <w:r w:rsidR="00FC117A">
              <w:rPr>
                <w:webHidden/>
              </w:rPr>
              <w:fldChar w:fldCharType="begin"/>
            </w:r>
            <w:r w:rsidR="00FC117A">
              <w:rPr>
                <w:webHidden/>
              </w:rPr>
              <w:instrText xml:space="preserve"> PAGEREF _Toc96095266 \h </w:instrText>
            </w:r>
            <w:r w:rsidR="00FC117A">
              <w:rPr>
                <w:webHidden/>
              </w:rPr>
            </w:r>
            <w:r w:rsidR="00FC117A">
              <w:rPr>
                <w:webHidden/>
              </w:rPr>
              <w:fldChar w:fldCharType="separate"/>
            </w:r>
            <w:r w:rsidR="00FC117A">
              <w:rPr>
                <w:webHidden/>
              </w:rPr>
              <w:t>22</w:t>
            </w:r>
            <w:r w:rsidR="00FC117A">
              <w:rPr>
                <w:webHidden/>
              </w:rPr>
              <w:fldChar w:fldCharType="end"/>
            </w:r>
          </w:hyperlink>
        </w:p>
        <w:p w14:paraId="35ACAC08" w14:textId="49FCC2B1" w:rsidR="00FC117A" w:rsidRDefault="00EF7382">
          <w:pPr>
            <w:pStyle w:val="TOC2"/>
            <w:rPr>
              <w:rFonts w:asciiTheme="minorHAnsi" w:eastAsiaTheme="minorEastAsia" w:hAnsiTheme="minorHAnsi" w:cstheme="minorBidi"/>
              <w:szCs w:val="22"/>
            </w:rPr>
          </w:pPr>
          <w:hyperlink w:anchor="_Toc96095267" w:history="1">
            <w:r w:rsidR="00FC117A" w:rsidRPr="009C5BA2">
              <w:rPr>
                <w:rStyle w:val="Hyperlink"/>
              </w:rPr>
              <w:t>8.2</w:t>
            </w:r>
            <w:r w:rsidR="00FC117A">
              <w:rPr>
                <w:rFonts w:asciiTheme="minorHAnsi" w:eastAsiaTheme="minorEastAsia" w:hAnsiTheme="minorHAnsi" w:cstheme="minorBidi"/>
                <w:szCs w:val="22"/>
              </w:rPr>
              <w:tab/>
            </w:r>
            <w:r w:rsidR="00FC117A" w:rsidRPr="009C5BA2">
              <w:rPr>
                <w:rStyle w:val="Hyperlink"/>
                <w:spacing w:val="-1"/>
              </w:rPr>
              <w:t>Additional Warranties</w:t>
            </w:r>
            <w:r w:rsidR="00FC117A" w:rsidRPr="009C5BA2">
              <w:rPr>
                <w:rStyle w:val="Hyperlink"/>
                <w:spacing w:val="7"/>
              </w:rPr>
              <w:t xml:space="preserve"> </w:t>
            </w:r>
            <w:r w:rsidR="00FC117A" w:rsidRPr="009C5BA2">
              <w:rPr>
                <w:rStyle w:val="Hyperlink"/>
              </w:rPr>
              <w:t>of</w:t>
            </w:r>
            <w:r w:rsidR="00FC117A" w:rsidRPr="009C5BA2">
              <w:rPr>
                <w:rStyle w:val="Hyperlink"/>
                <w:spacing w:val="7"/>
              </w:rPr>
              <w:t xml:space="preserve"> </w:t>
            </w:r>
            <w:r w:rsidR="00FC117A" w:rsidRPr="009C5BA2">
              <w:rPr>
                <w:rStyle w:val="Hyperlink"/>
                <w:spacing w:val="-1"/>
              </w:rPr>
              <w:t>Seller.</w:t>
            </w:r>
            <w:r w:rsidR="00FC117A">
              <w:rPr>
                <w:webHidden/>
              </w:rPr>
              <w:tab/>
            </w:r>
            <w:r w:rsidR="00FC117A">
              <w:rPr>
                <w:webHidden/>
              </w:rPr>
              <w:fldChar w:fldCharType="begin"/>
            </w:r>
            <w:r w:rsidR="00FC117A">
              <w:rPr>
                <w:webHidden/>
              </w:rPr>
              <w:instrText xml:space="preserve"> PAGEREF _Toc96095267 \h </w:instrText>
            </w:r>
            <w:r w:rsidR="00FC117A">
              <w:rPr>
                <w:webHidden/>
              </w:rPr>
            </w:r>
            <w:r w:rsidR="00FC117A">
              <w:rPr>
                <w:webHidden/>
              </w:rPr>
              <w:fldChar w:fldCharType="separate"/>
            </w:r>
            <w:r w:rsidR="00FC117A">
              <w:rPr>
                <w:webHidden/>
              </w:rPr>
              <w:t>23</w:t>
            </w:r>
            <w:r w:rsidR="00FC117A">
              <w:rPr>
                <w:webHidden/>
              </w:rPr>
              <w:fldChar w:fldCharType="end"/>
            </w:r>
          </w:hyperlink>
        </w:p>
        <w:p w14:paraId="3C508274" w14:textId="74951042" w:rsidR="00FC117A" w:rsidRDefault="00EF7382">
          <w:pPr>
            <w:pStyle w:val="TOC2"/>
            <w:rPr>
              <w:rFonts w:asciiTheme="minorHAnsi" w:eastAsiaTheme="minorEastAsia" w:hAnsiTheme="minorHAnsi" w:cstheme="minorBidi"/>
              <w:szCs w:val="22"/>
            </w:rPr>
          </w:pPr>
          <w:hyperlink w:anchor="_Toc96095268" w:history="1">
            <w:r w:rsidR="00FC117A" w:rsidRPr="009C5BA2">
              <w:rPr>
                <w:rStyle w:val="Hyperlink"/>
              </w:rPr>
              <w:t>8.3</w:t>
            </w:r>
            <w:r w:rsidR="00FC117A">
              <w:rPr>
                <w:rFonts w:asciiTheme="minorHAnsi" w:eastAsiaTheme="minorEastAsia" w:hAnsiTheme="minorHAnsi" w:cstheme="minorBidi"/>
                <w:szCs w:val="22"/>
              </w:rPr>
              <w:tab/>
            </w:r>
            <w:r w:rsidR="00FC117A" w:rsidRPr="009C5BA2">
              <w:rPr>
                <w:rStyle w:val="Hyperlink"/>
                <w:spacing w:val="-2"/>
              </w:rPr>
              <w:t>Limitation of Warranties.</w:t>
            </w:r>
            <w:r w:rsidR="00FC117A">
              <w:rPr>
                <w:webHidden/>
              </w:rPr>
              <w:tab/>
            </w:r>
            <w:r w:rsidR="00FC117A">
              <w:rPr>
                <w:webHidden/>
              </w:rPr>
              <w:fldChar w:fldCharType="begin"/>
            </w:r>
            <w:r w:rsidR="00FC117A">
              <w:rPr>
                <w:webHidden/>
              </w:rPr>
              <w:instrText xml:space="preserve"> PAGEREF _Toc96095268 \h </w:instrText>
            </w:r>
            <w:r w:rsidR="00FC117A">
              <w:rPr>
                <w:webHidden/>
              </w:rPr>
            </w:r>
            <w:r w:rsidR="00FC117A">
              <w:rPr>
                <w:webHidden/>
              </w:rPr>
              <w:fldChar w:fldCharType="separate"/>
            </w:r>
            <w:r w:rsidR="00FC117A">
              <w:rPr>
                <w:webHidden/>
              </w:rPr>
              <w:t>23</w:t>
            </w:r>
            <w:r w:rsidR="00FC117A">
              <w:rPr>
                <w:webHidden/>
              </w:rPr>
              <w:fldChar w:fldCharType="end"/>
            </w:r>
          </w:hyperlink>
        </w:p>
        <w:p w14:paraId="77A97AEC" w14:textId="29185910" w:rsidR="00FC117A" w:rsidRDefault="00EF7382">
          <w:pPr>
            <w:pStyle w:val="TOC1"/>
            <w:rPr>
              <w:rFonts w:asciiTheme="minorHAnsi" w:eastAsiaTheme="minorEastAsia" w:hAnsiTheme="minorHAnsi" w:cstheme="minorBidi"/>
              <w:caps w:val="0"/>
              <w:szCs w:val="22"/>
            </w:rPr>
          </w:pPr>
          <w:hyperlink w:anchor="_Toc96095269" w:history="1">
            <w:r w:rsidR="00FC117A" w:rsidRPr="009C5BA2">
              <w:rPr>
                <w:rStyle w:val="Hyperlink"/>
              </w:rPr>
              <w:t>ARTICLE 9:</w:t>
            </w:r>
            <w:r w:rsidR="00FC117A">
              <w:rPr>
                <w:rFonts w:asciiTheme="minorHAnsi" w:eastAsiaTheme="minorEastAsia" w:hAnsiTheme="minorHAnsi" w:cstheme="minorBidi"/>
                <w:caps w:val="0"/>
                <w:szCs w:val="22"/>
              </w:rPr>
              <w:tab/>
            </w:r>
            <w:r w:rsidR="00FC117A" w:rsidRPr="009C5BA2">
              <w:rPr>
                <w:rStyle w:val="Hyperlink"/>
                <w:spacing w:val="-2"/>
              </w:rPr>
              <w:t>EVENTS</w:t>
            </w:r>
            <w:r w:rsidR="00FC117A" w:rsidRPr="009C5BA2">
              <w:rPr>
                <w:rStyle w:val="Hyperlink"/>
              </w:rPr>
              <w:t xml:space="preserve"> OF</w:t>
            </w:r>
            <w:r w:rsidR="00FC117A" w:rsidRPr="009C5BA2">
              <w:rPr>
                <w:rStyle w:val="Hyperlink"/>
                <w:spacing w:val="2"/>
              </w:rPr>
              <w:t xml:space="preserve"> </w:t>
            </w:r>
            <w:r w:rsidR="00FC117A" w:rsidRPr="009C5BA2">
              <w:rPr>
                <w:rStyle w:val="Hyperlink"/>
                <w:spacing w:val="-2"/>
              </w:rPr>
              <w:t>DEFAULT;</w:t>
            </w:r>
            <w:r w:rsidR="00FC117A" w:rsidRPr="009C5BA2">
              <w:rPr>
                <w:rStyle w:val="Hyperlink"/>
              </w:rPr>
              <w:t xml:space="preserve"> REMEDIES</w:t>
            </w:r>
            <w:r w:rsidR="00FC117A">
              <w:rPr>
                <w:webHidden/>
              </w:rPr>
              <w:tab/>
            </w:r>
            <w:r w:rsidR="00FC117A">
              <w:rPr>
                <w:webHidden/>
              </w:rPr>
              <w:fldChar w:fldCharType="begin"/>
            </w:r>
            <w:r w:rsidR="00FC117A">
              <w:rPr>
                <w:webHidden/>
              </w:rPr>
              <w:instrText xml:space="preserve"> PAGEREF _Toc96095269 \h </w:instrText>
            </w:r>
            <w:r w:rsidR="00FC117A">
              <w:rPr>
                <w:webHidden/>
              </w:rPr>
            </w:r>
            <w:r w:rsidR="00FC117A">
              <w:rPr>
                <w:webHidden/>
              </w:rPr>
              <w:fldChar w:fldCharType="separate"/>
            </w:r>
            <w:r w:rsidR="00FC117A">
              <w:rPr>
                <w:webHidden/>
              </w:rPr>
              <w:t>24</w:t>
            </w:r>
            <w:r w:rsidR="00FC117A">
              <w:rPr>
                <w:webHidden/>
              </w:rPr>
              <w:fldChar w:fldCharType="end"/>
            </w:r>
          </w:hyperlink>
        </w:p>
        <w:p w14:paraId="3BDDA752" w14:textId="586D4978" w:rsidR="00FC117A" w:rsidRDefault="00EF7382">
          <w:pPr>
            <w:pStyle w:val="TOC2"/>
            <w:rPr>
              <w:rFonts w:asciiTheme="minorHAnsi" w:eastAsiaTheme="minorEastAsia" w:hAnsiTheme="minorHAnsi" w:cstheme="minorBidi"/>
              <w:szCs w:val="22"/>
            </w:rPr>
          </w:pPr>
          <w:hyperlink w:anchor="_Toc96095270" w:history="1">
            <w:r w:rsidR="00FC117A" w:rsidRPr="009C5BA2">
              <w:rPr>
                <w:rStyle w:val="Hyperlink"/>
              </w:rPr>
              <w:t>9.1</w:t>
            </w:r>
            <w:r w:rsidR="00FC117A">
              <w:rPr>
                <w:rFonts w:asciiTheme="minorHAnsi" w:eastAsiaTheme="minorEastAsia" w:hAnsiTheme="minorHAnsi" w:cstheme="minorBidi"/>
                <w:szCs w:val="22"/>
              </w:rPr>
              <w:tab/>
            </w:r>
            <w:r w:rsidR="00FC117A" w:rsidRPr="009C5BA2">
              <w:rPr>
                <w:rStyle w:val="Hyperlink"/>
              </w:rPr>
              <w:t>Events</w:t>
            </w:r>
            <w:r w:rsidR="00FC117A" w:rsidRPr="009C5BA2">
              <w:rPr>
                <w:rStyle w:val="Hyperlink"/>
                <w:spacing w:val="14"/>
              </w:rPr>
              <w:t xml:space="preserve"> </w:t>
            </w:r>
            <w:r w:rsidR="00FC117A" w:rsidRPr="009C5BA2">
              <w:rPr>
                <w:rStyle w:val="Hyperlink"/>
                <w:spacing w:val="-2"/>
              </w:rPr>
              <w:t>of</w:t>
            </w:r>
            <w:r w:rsidR="00FC117A" w:rsidRPr="009C5BA2">
              <w:rPr>
                <w:rStyle w:val="Hyperlink"/>
                <w:spacing w:val="15"/>
              </w:rPr>
              <w:t xml:space="preserve"> </w:t>
            </w:r>
            <w:r w:rsidR="00FC117A" w:rsidRPr="009C5BA2">
              <w:rPr>
                <w:rStyle w:val="Hyperlink"/>
              </w:rPr>
              <w:t>Default in Respect of Buyer</w:t>
            </w:r>
            <w:r w:rsidR="00FC117A">
              <w:rPr>
                <w:webHidden/>
              </w:rPr>
              <w:tab/>
            </w:r>
            <w:r w:rsidR="00FC117A">
              <w:rPr>
                <w:webHidden/>
              </w:rPr>
              <w:fldChar w:fldCharType="begin"/>
            </w:r>
            <w:r w:rsidR="00FC117A">
              <w:rPr>
                <w:webHidden/>
              </w:rPr>
              <w:instrText xml:space="preserve"> PAGEREF _Toc96095270 \h </w:instrText>
            </w:r>
            <w:r w:rsidR="00FC117A">
              <w:rPr>
                <w:webHidden/>
              </w:rPr>
            </w:r>
            <w:r w:rsidR="00FC117A">
              <w:rPr>
                <w:webHidden/>
              </w:rPr>
              <w:fldChar w:fldCharType="separate"/>
            </w:r>
            <w:r w:rsidR="00FC117A">
              <w:rPr>
                <w:webHidden/>
              </w:rPr>
              <w:t>24</w:t>
            </w:r>
            <w:r w:rsidR="00FC117A">
              <w:rPr>
                <w:webHidden/>
              </w:rPr>
              <w:fldChar w:fldCharType="end"/>
            </w:r>
          </w:hyperlink>
        </w:p>
        <w:p w14:paraId="4168CABB" w14:textId="42B4F9E1" w:rsidR="00FC117A" w:rsidRDefault="00EF7382">
          <w:pPr>
            <w:pStyle w:val="TOC2"/>
            <w:rPr>
              <w:rFonts w:asciiTheme="minorHAnsi" w:eastAsiaTheme="minorEastAsia" w:hAnsiTheme="minorHAnsi" w:cstheme="minorBidi"/>
              <w:szCs w:val="22"/>
            </w:rPr>
          </w:pPr>
          <w:hyperlink w:anchor="_Toc96095271" w:history="1">
            <w:r w:rsidR="00FC117A" w:rsidRPr="009C5BA2">
              <w:rPr>
                <w:rStyle w:val="Hyperlink"/>
              </w:rPr>
              <w:t>9.2</w:t>
            </w:r>
            <w:r w:rsidR="00FC117A">
              <w:rPr>
                <w:rFonts w:asciiTheme="minorHAnsi" w:eastAsiaTheme="minorEastAsia" w:hAnsiTheme="minorHAnsi" w:cstheme="minorBidi"/>
                <w:szCs w:val="22"/>
              </w:rPr>
              <w:tab/>
            </w:r>
            <w:r w:rsidR="00FC117A" w:rsidRPr="009C5BA2">
              <w:rPr>
                <w:rStyle w:val="Hyperlink"/>
              </w:rPr>
              <w:t>Events</w:t>
            </w:r>
            <w:r w:rsidR="00FC117A" w:rsidRPr="009C5BA2">
              <w:rPr>
                <w:rStyle w:val="Hyperlink"/>
                <w:spacing w:val="14"/>
              </w:rPr>
              <w:t xml:space="preserve"> </w:t>
            </w:r>
            <w:r w:rsidR="00FC117A" w:rsidRPr="009C5BA2">
              <w:rPr>
                <w:rStyle w:val="Hyperlink"/>
                <w:spacing w:val="-2"/>
              </w:rPr>
              <w:t>of</w:t>
            </w:r>
            <w:r w:rsidR="00FC117A" w:rsidRPr="009C5BA2">
              <w:rPr>
                <w:rStyle w:val="Hyperlink"/>
                <w:spacing w:val="15"/>
              </w:rPr>
              <w:t xml:space="preserve"> </w:t>
            </w:r>
            <w:r w:rsidR="00FC117A" w:rsidRPr="009C5BA2">
              <w:rPr>
                <w:rStyle w:val="Hyperlink"/>
              </w:rPr>
              <w:t>Default in Respect of Seller</w:t>
            </w:r>
            <w:r w:rsidR="00FC117A">
              <w:rPr>
                <w:webHidden/>
              </w:rPr>
              <w:tab/>
            </w:r>
            <w:r w:rsidR="00FC117A">
              <w:rPr>
                <w:webHidden/>
              </w:rPr>
              <w:fldChar w:fldCharType="begin"/>
            </w:r>
            <w:r w:rsidR="00FC117A">
              <w:rPr>
                <w:webHidden/>
              </w:rPr>
              <w:instrText xml:space="preserve"> PAGEREF _Toc96095271 \h </w:instrText>
            </w:r>
            <w:r w:rsidR="00FC117A">
              <w:rPr>
                <w:webHidden/>
              </w:rPr>
            </w:r>
            <w:r w:rsidR="00FC117A">
              <w:rPr>
                <w:webHidden/>
              </w:rPr>
              <w:fldChar w:fldCharType="separate"/>
            </w:r>
            <w:r w:rsidR="00FC117A">
              <w:rPr>
                <w:webHidden/>
              </w:rPr>
              <w:t>24</w:t>
            </w:r>
            <w:r w:rsidR="00FC117A">
              <w:rPr>
                <w:webHidden/>
              </w:rPr>
              <w:fldChar w:fldCharType="end"/>
            </w:r>
          </w:hyperlink>
        </w:p>
        <w:p w14:paraId="6C364EE2" w14:textId="1A9D1164" w:rsidR="00FC117A" w:rsidRDefault="00EF7382">
          <w:pPr>
            <w:pStyle w:val="TOC2"/>
            <w:rPr>
              <w:rFonts w:asciiTheme="minorHAnsi" w:eastAsiaTheme="minorEastAsia" w:hAnsiTheme="minorHAnsi" w:cstheme="minorBidi"/>
              <w:szCs w:val="22"/>
            </w:rPr>
          </w:pPr>
          <w:hyperlink w:anchor="_Toc96095272" w:history="1">
            <w:r w:rsidR="00FC117A" w:rsidRPr="009C5BA2">
              <w:rPr>
                <w:rStyle w:val="Hyperlink"/>
              </w:rPr>
              <w:t>9.3</w:t>
            </w:r>
            <w:r w:rsidR="00FC117A">
              <w:rPr>
                <w:rFonts w:asciiTheme="minorHAnsi" w:eastAsiaTheme="minorEastAsia" w:hAnsiTheme="minorHAnsi" w:cstheme="minorBidi"/>
                <w:szCs w:val="22"/>
              </w:rPr>
              <w:tab/>
            </w:r>
            <w:r w:rsidR="00FC117A" w:rsidRPr="009C5BA2">
              <w:rPr>
                <w:rStyle w:val="Hyperlink"/>
              </w:rPr>
              <w:t>Declaration of Early Termination Date</w:t>
            </w:r>
            <w:r w:rsidR="00FC117A">
              <w:rPr>
                <w:webHidden/>
              </w:rPr>
              <w:tab/>
            </w:r>
            <w:r w:rsidR="00FC117A">
              <w:rPr>
                <w:webHidden/>
              </w:rPr>
              <w:fldChar w:fldCharType="begin"/>
            </w:r>
            <w:r w:rsidR="00FC117A">
              <w:rPr>
                <w:webHidden/>
              </w:rPr>
              <w:instrText xml:space="preserve"> PAGEREF _Toc96095272 \h </w:instrText>
            </w:r>
            <w:r w:rsidR="00FC117A">
              <w:rPr>
                <w:webHidden/>
              </w:rPr>
            </w:r>
            <w:r w:rsidR="00FC117A">
              <w:rPr>
                <w:webHidden/>
              </w:rPr>
              <w:fldChar w:fldCharType="separate"/>
            </w:r>
            <w:r w:rsidR="00FC117A">
              <w:rPr>
                <w:webHidden/>
              </w:rPr>
              <w:t>25</w:t>
            </w:r>
            <w:r w:rsidR="00FC117A">
              <w:rPr>
                <w:webHidden/>
              </w:rPr>
              <w:fldChar w:fldCharType="end"/>
            </w:r>
          </w:hyperlink>
        </w:p>
        <w:p w14:paraId="7A7D23F7" w14:textId="4546DB52" w:rsidR="00FC117A" w:rsidRDefault="00EF7382">
          <w:pPr>
            <w:pStyle w:val="TOC2"/>
            <w:rPr>
              <w:rFonts w:asciiTheme="minorHAnsi" w:eastAsiaTheme="minorEastAsia" w:hAnsiTheme="minorHAnsi" w:cstheme="minorBidi"/>
              <w:szCs w:val="22"/>
            </w:rPr>
          </w:pPr>
          <w:hyperlink w:anchor="_Toc96095273" w:history="1">
            <w:r w:rsidR="00FC117A" w:rsidRPr="009C5BA2">
              <w:rPr>
                <w:rStyle w:val="Hyperlink"/>
              </w:rPr>
              <w:t>9.4</w:t>
            </w:r>
            <w:r w:rsidR="00FC117A">
              <w:rPr>
                <w:rFonts w:asciiTheme="minorHAnsi" w:eastAsiaTheme="minorEastAsia" w:hAnsiTheme="minorHAnsi" w:cstheme="minorBidi"/>
                <w:szCs w:val="22"/>
              </w:rPr>
              <w:tab/>
            </w:r>
            <w:r w:rsidR="00FC117A" w:rsidRPr="009C5BA2">
              <w:rPr>
                <w:rStyle w:val="Hyperlink"/>
              </w:rPr>
              <w:t>Calculation of Settlement</w:t>
            </w:r>
            <w:r w:rsidR="00FC117A" w:rsidRPr="009C5BA2">
              <w:rPr>
                <w:rStyle w:val="Hyperlink"/>
                <w:spacing w:val="5"/>
              </w:rPr>
              <w:t xml:space="preserve"> </w:t>
            </w:r>
            <w:r w:rsidR="00FC117A" w:rsidRPr="009C5BA2">
              <w:rPr>
                <w:rStyle w:val="Hyperlink"/>
              </w:rPr>
              <w:t>Amount.</w:t>
            </w:r>
            <w:r w:rsidR="00FC117A">
              <w:rPr>
                <w:webHidden/>
              </w:rPr>
              <w:tab/>
            </w:r>
            <w:r w:rsidR="00FC117A">
              <w:rPr>
                <w:webHidden/>
              </w:rPr>
              <w:fldChar w:fldCharType="begin"/>
            </w:r>
            <w:r w:rsidR="00FC117A">
              <w:rPr>
                <w:webHidden/>
              </w:rPr>
              <w:instrText xml:space="preserve"> PAGEREF _Toc96095273 \h </w:instrText>
            </w:r>
            <w:r w:rsidR="00FC117A">
              <w:rPr>
                <w:webHidden/>
              </w:rPr>
            </w:r>
            <w:r w:rsidR="00FC117A">
              <w:rPr>
                <w:webHidden/>
              </w:rPr>
              <w:fldChar w:fldCharType="separate"/>
            </w:r>
            <w:r w:rsidR="00FC117A">
              <w:rPr>
                <w:webHidden/>
              </w:rPr>
              <w:t>26</w:t>
            </w:r>
            <w:r w:rsidR="00FC117A">
              <w:rPr>
                <w:webHidden/>
              </w:rPr>
              <w:fldChar w:fldCharType="end"/>
            </w:r>
          </w:hyperlink>
        </w:p>
        <w:p w14:paraId="2DD9C247" w14:textId="441A94E7" w:rsidR="00FC117A" w:rsidRDefault="00EF7382">
          <w:pPr>
            <w:pStyle w:val="TOC2"/>
            <w:rPr>
              <w:rFonts w:asciiTheme="minorHAnsi" w:eastAsiaTheme="minorEastAsia" w:hAnsiTheme="minorHAnsi" w:cstheme="minorBidi"/>
              <w:szCs w:val="22"/>
            </w:rPr>
          </w:pPr>
          <w:hyperlink w:anchor="_Toc96095274" w:history="1">
            <w:r w:rsidR="00FC117A" w:rsidRPr="009C5BA2">
              <w:rPr>
                <w:rStyle w:val="Hyperlink"/>
              </w:rPr>
              <w:t>9.5</w:t>
            </w:r>
            <w:r w:rsidR="00FC117A">
              <w:rPr>
                <w:rFonts w:asciiTheme="minorHAnsi" w:eastAsiaTheme="minorEastAsia" w:hAnsiTheme="minorHAnsi" w:cstheme="minorBidi"/>
                <w:szCs w:val="22"/>
              </w:rPr>
              <w:tab/>
            </w:r>
            <w:r w:rsidR="00FC117A" w:rsidRPr="009C5BA2">
              <w:rPr>
                <w:rStyle w:val="Hyperlink"/>
              </w:rPr>
              <w:t>Calculation</w:t>
            </w:r>
            <w:r w:rsidR="00FC117A" w:rsidRPr="009C5BA2">
              <w:rPr>
                <w:rStyle w:val="Hyperlink"/>
                <w:spacing w:val="14"/>
              </w:rPr>
              <w:t xml:space="preserve"> </w:t>
            </w:r>
            <w:r w:rsidR="00FC117A" w:rsidRPr="009C5BA2">
              <w:rPr>
                <w:rStyle w:val="Hyperlink"/>
              </w:rPr>
              <w:t>Disputes.</w:t>
            </w:r>
            <w:r w:rsidR="00FC117A">
              <w:rPr>
                <w:webHidden/>
              </w:rPr>
              <w:tab/>
            </w:r>
            <w:r w:rsidR="00FC117A">
              <w:rPr>
                <w:webHidden/>
              </w:rPr>
              <w:fldChar w:fldCharType="begin"/>
            </w:r>
            <w:r w:rsidR="00FC117A">
              <w:rPr>
                <w:webHidden/>
              </w:rPr>
              <w:instrText xml:space="preserve"> PAGEREF _Toc96095274 \h </w:instrText>
            </w:r>
            <w:r w:rsidR="00FC117A">
              <w:rPr>
                <w:webHidden/>
              </w:rPr>
            </w:r>
            <w:r w:rsidR="00FC117A">
              <w:rPr>
                <w:webHidden/>
              </w:rPr>
              <w:fldChar w:fldCharType="separate"/>
            </w:r>
            <w:r w:rsidR="00FC117A">
              <w:rPr>
                <w:webHidden/>
              </w:rPr>
              <w:t>26</w:t>
            </w:r>
            <w:r w:rsidR="00FC117A">
              <w:rPr>
                <w:webHidden/>
              </w:rPr>
              <w:fldChar w:fldCharType="end"/>
            </w:r>
          </w:hyperlink>
        </w:p>
        <w:p w14:paraId="15FEE7E6" w14:textId="48D2A378" w:rsidR="00FC117A" w:rsidRDefault="00EF7382">
          <w:pPr>
            <w:pStyle w:val="TOC2"/>
            <w:rPr>
              <w:rFonts w:asciiTheme="minorHAnsi" w:eastAsiaTheme="minorEastAsia" w:hAnsiTheme="minorHAnsi" w:cstheme="minorBidi"/>
              <w:szCs w:val="22"/>
            </w:rPr>
          </w:pPr>
          <w:hyperlink w:anchor="_Toc96095275" w:history="1">
            <w:r w:rsidR="00FC117A" w:rsidRPr="009C5BA2">
              <w:rPr>
                <w:rStyle w:val="Hyperlink"/>
              </w:rPr>
              <w:t>9.6</w:t>
            </w:r>
            <w:r w:rsidR="00FC117A">
              <w:rPr>
                <w:rFonts w:asciiTheme="minorHAnsi" w:eastAsiaTheme="minorEastAsia" w:hAnsiTheme="minorHAnsi" w:cstheme="minorBidi"/>
                <w:szCs w:val="22"/>
              </w:rPr>
              <w:tab/>
            </w:r>
            <w:r w:rsidR="00FC117A" w:rsidRPr="009C5BA2">
              <w:rPr>
                <w:rStyle w:val="Hyperlink"/>
              </w:rPr>
              <w:t>Suspension</w:t>
            </w:r>
            <w:r w:rsidR="00FC117A" w:rsidRPr="009C5BA2">
              <w:rPr>
                <w:rStyle w:val="Hyperlink"/>
                <w:spacing w:val="11"/>
              </w:rPr>
              <w:t xml:space="preserve"> </w:t>
            </w:r>
            <w:r w:rsidR="00FC117A" w:rsidRPr="009C5BA2">
              <w:rPr>
                <w:rStyle w:val="Hyperlink"/>
              </w:rPr>
              <w:t>of</w:t>
            </w:r>
            <w:r w:rsidR="00FC117A" w:rsidRPr="009C5BA2">
              <w:rPr>
                <w:rStyle w:val="Hyperlink"/>
                <w:spacing w:val="14"/>
              </w:rPr>
              <w:t xml:space="preserve"> </w:t>
            </w:r>
            <w:r w:rsidR="00FC117A" w:rsidRPr="009C5BA2">
              <w:rPr>
                <w:rStyle w:val="Hyperlink"/>
              </w:rPr>
              <w:t>Performance.</w:t>
            </w:r>
            <w:r w:rsidR="00FC117A">
              <w:rPr>
                <w:webHidden/>
              </w:rPr>
              <w:tab/>
            </w:r>
            <w:r w:rsidR="00FC117A">
              <w:rPr>
                <w:webHidden/>
              </w:rPr>
              <w:fldChar w:fldCharType="begin"/>
            </w:r>
            <w:r w:rsidR="00FC117A">
              <w:rPr>
                <w:webHidden/>
              </w:rPr>
              <w:instrText xml:space="preserve"> PAGEREF _Toc96095275 \h </w:instrText>
            </w:r>
            <w:r w:rsidR="00FC117A">
              <w:rPr>
                <w:webHidden/>
              </w:rPr>
            </w:r>
            <w:r w:rsidR="00FC117A">
              <w:rPr>
                <w:webHidden/>
              </w:rPr>
              <w:fldChar w:fldCharType="separate"/>
            </w:r>
            <w:r w:rsidR="00FC117A">
              <w:rPr>
                <w:webHidden/>
              </w:rPr>
              <w:t>26</w:t>
            </w:r>
            <w:r w:rsidR="00FC117A">
              <w:rPr>
                <w:webHidden/>
              </w:rPr>
              <w:fldChar w:fldCharType="end"/>
            </w:r>
          </w:hyperlink>
        </w:p>
        <w:p w14:paraId="6F132EAE" w14:textId="1A8D7C1F" w:rsidR="00FC117A" w:rsidRDefault="00EF7382">
          <w:pPr>
            <w:pStyle w:val="TOC2"/>
            <w:rPr>
              <w:rFonts w:asciiTheme="minorHAnsi" w:eastAsiaTheme="minorEastAsia" w:hAnsiTheme="minorHAnsi" w:cstheme="minorBidi"/>
              <w:szCs w:val="22"/>
            </w:rPr>
          </w:pPr>
          <w:hyperlink w:anchor="_Toc96095276" w:history="1">
            <w:r w:rsidR="00FC117A" w:rsidRPr="009C5BA2">
              <w:rPr>
                <w:rStyle w:val="Hyperlink"/>
              </w:rPr>
              <w:t>9.7</w:t>
            </w:r>
            <w:r w:rsidR="00FC117A">
              <w:rPr>
                <w:rFonts w:asciiTheme="minorHAnsi" w:eastAsiaTheme="minorEastAsia" w:hAnsiTheme="minorHAnsi" w:cstheme="minorBidi"/>
                <w:szCs w:val="22"/>
              </w:rPr>
              <w:tab/>
            </w:r>
            <w:r w:rsidR="00FC117A" w:rsidRPr="009C5BA2">
              <w:rPr>
                <w:rStyle w:val="Hyperlink"/>
              </w:rPr>
              <w:t>Not</w:t>
            </w:r>
            <w:r w:rsidR="00FC117A" w:rsidRPr="009C5BA2">
              <w:rPr>
                <w:rStyle w:val="Hyperlink"/>
                <w:spacing w:val="29"/>
              </w:rPr>
              <w:t xml:space="preserve"> </w:t>
            </w:r>
            <w:r w:rsidR="00FC117A" w:rsidRPr="009C5BA2">
              <w:rPr>
                <w:rStyle w:val="Hyperlink"/>
              </w:rPr>
              <w:t>a</w:t>
            </w:r>
            <w:r w:rsidR="00FC117A" w:rsidRPr="009C5BA2">
              <w:rPr>
                <w:rStyle w:val="Hyperlink"/>
                <w:spacing w:val="26"/>
              </w:rPr>
              <w:t xml:space="preserve"> </w:t>
            </w:r>
            <w:r w:rsidR="00FC117A" w:rsidRPr="009C5BA2">
              <w:rPr>
                <w:rStyle w:val="Hyperlink"/>
              </w:rPr>
              <w:t>Penalty.</w:t>
            </w:r>
            <w:r w:rsidR="00FC117A">
              <w:rPr>
                <w:webHidden/>
              </w:rPr>
              <w:tab/>
            </w:r>
            <w:r w:rsidR="00FC117A">
              <w:rPr>
                <w:webHidden/>
              </w:rPr>
              <w:fldChar w:fldCharType="begin"/>
            </w:r>
            <w:r w:rsidR="00FC117A">
              <w:rPr>
                <w:webHidden/>
              </w:rPr>
              <w:instrText xml:space="preserve"> PAGEREF _Toc96095276 \h </w:instrText>
            </w:r>
            <w:r w:rsidR="00FC117A">
              <w:rPr>
                <w:webHidden/>
              </w:rPr>
            </w:r>
            <w:r w:rsidR="00FC117A">
              <w:rPr>
                <w:webHidden/>
              </w:rPr>
              <w:fldChar w:fldCharType="separate"/>
            </w:r>
            <w:r w:rsidR="00FC117A">
              <w:rPr>
                <w:webHidden/>
              </w:rPr>
              <w:t>26</w:t>
            </w:r>
            <w:r w:rsidR="00FC117A">
              <w:rPr>
                <w:webHidden/>
              </w:rPr>
              <w:fldChar w:fldCharType="end"/>
            </w:r>
          </w:hyperlink>
        </w:p>
        <w:p w14:paraId="4DF2B808" w14:textId="72F615B5" w:rsidR="00FC117A" w:rsidRDefault="00EF7382">
          <w:pPr>
            <w:pStyle w:val="TOC1"/>
            <w:rPr>
              <w:rFonts w:asciiTheme="minorHAnsi" w:eastAsiaTheme="minorEastAsia" w:hAnsiTheme="minorHAnsi" w:cstheme="minorBidi"/>
              <w:caps w:val="0"/>
              <w:szCs w:val="22"/>
            </w:rPr>
          </w:pPr>
          <w:hyperlink w:anchor="_Toc96095277" w:history="1">
            <w:r w:rsidR="00FC117A" w:rsidRPr="009C5BA2">
              <w:rPr>
                <w:rStyle w:val="Hyperlink"/>
              </w:rPr>
              <w:t>ARTICLE 10:</w:t>
            </w:r>
            <w:r w:rsidR="00FC117A">
              <w:rPr>
                <w:rFonts w:asciiTheme="minorHAnsi" w:eastAsiaTheme="minorEastAsia" w:hAnsiTheme="minorHAnsi" w:cstheme="minorBidi"/>
                <w:caps w:val="0"/>
                <w:szCs w:val="22"/>
              </w:rPr>
              <w:tab/>
            </w:r>
            <w:r w:rsidR="00FC117A" w:rsidRPr="009C5BA2">
              <w:rPr>
                <w:rStyle w:val="Hyperlink"/>
                <w:spacing w:val="-1"/>
              </w:rPr>
              <w:t xml:space="preserve">FORCE </w:t>
            </w:r>
            <w:r w:rsidR="00FC117A" w:rsidRPr="009C5BA2">
              <w:rPr>
                <w:rStyle w:val="Hyperlink"/>
                <w:spacing w:val="-2"/>
              </w:rPr>
              <w:t>MAJEURE</w:t>
            </w:r>
            <w:r w:rsidR="00FC117A">
              <w:rPr>
                <w:webHidden/>
              </w:rPr>
              <w:tab/>
            </w:r>
            <w:r w:rsidR="00FC117A">
              <w:rPr>
                <w:webHidden/>
              </w:rPr>
              <w:fldChar w:fldCharType="begin"/>
            </w:r>
            <w:r w:rsidR="00FC117A">
              <w:rPr>
                <w:webHidden/>
              </w:rPr>
              <w:instrText xml:space="preserve"> PAGEREF _Toc96095277 \h </w:instrText>
            </w:r>
            <w:r w:rsidR="00FC117A">
              <w:rPr>
                <w:webHidden/>
              </w:rPr>
            </w:r>
            <w:r w:rsidR="00FC117A">
              <w:rPr>
                <w:webHidden/>
              </w:rPr>
              <w:fldChar w:fldCharType="separate"/>
            </w:r>
            <w:r w:rsidR="00FC117A">
              <w:rPr>
                <w:webHidden/>
              </w:rPr>
              <w:t>26</w:t>
            </w:r>
            <w:r w:rsidR="00FC117A">
              <w:rPr>
                <w:webHidden/>
              </w:rPr>
              <w:fldChar w:fldCharType="end"/>
            </w:r>
          </w:hyperlink>
        </w:p>
        <w:p w14:paraId="738AD741" w14:textId="603A4307" w:rsidR="00FC117A" w:rsidRDefault="00EF7382">
          <w:pPr>
            <w:pStyle w:val="TOC2"/>
            <w:rPr>
              <w:rFonts w:asciiTheme="minorHAnsi" w:eastAsiaTheme="minorEastAsia" w:hAnsiTheme="minorHAnsi" w:cstheme="minorBidi"/>
              <w:szCs w:val="22"/>
            </w:rPr>
          </w:pPr>
          <w:hyperlink w:anchor="_Toc96095278" w:history="1">
            <w:r w:rsidR="00FC117A" w:rsidRPr="009C5BA2">
              <w:rPr>
                <w:rStyle w:val="Hyperlink"/>
              </w:rPr>
              <w:t>10.1</w:t>
            </w:r>
            <w:r w:rsidR="00FC117A">
              <w:rPr>
                <w:rFonts w:asciiTheme="minorHAnsi" w:eastAsiaTheme="minorEastAsia" w:hAnsiTheme="minorHAnsi" w:cstheme="minorBidi"/>
                <w:szCs w:val="22"/>
              </w:rPr>
              <w:tab/>
            </w:r>
            <w:r w:rsidR="00FC117A" w:rsidRPr="009C5BA2">
              <w:rPr>
                <w:rStyle w:val="Hyperlink"/>
              </w:rPr>
              <w:t>Force Majeure.</w:t>
            </w:r>
            <w:r w:rsidR="00FC117A">
              <w:rPr>
                <w:webHidden/>
              </w:rPr>
              <w:tab/>
            </w:r>
            <w:r w:rsidR="00FC117A">
              <w:rPr>
                <w:webHidden/>
              </w:rPr>
              <w:fldChar w:fldCharType="begin"/>
            </w:r>
            <w:r w:rsidR="00FC117A">
              <w:rPr>
                <w:webHidden/>
              </w:rPr>
              <w:instrText xml:space="preserve"> PAGEREF _Toc96095278 \h </w:instrText>
            </w:r>
            <w:r w:rsidR="00FC117A">
              <w:rPr>
                <w:webHidden/>
              </w:rPr>
            </w:r>
            <w:r w:rsidR="00FC117A">
              <w:rPr>
                <w:webHidden/>
              </w:rPr>
              <w:fldChar w:fldCharType="separate"/>
            </w:r>
            <w:r w:rsidR="00FC117A">
              <w:rPr>
                <w:webHidden/>
              </w:rPr>
              <w:t>26</w:t>
            </w:r>
            <w:r w:rsidR="00FC117A">
              <w:rPr>
                <w:webHidden/>
              </w:rPr>
              <w:fldChar w:fldCharType="end"/>
            </w:r>
          </w:hyperlink>
        </w:p>
        <w:p w14:paraId="3070DC57" w14:textId="63B2C9B7" w:rsidR="00FC117A" w:rsidRDefault="00EF7382">
          <w:pPr>
            <w:pStyle w:val="TOC1"/>
            <w:rPr>
              <w:rFonts w:asciiTheme="minorHAnsi" w:eastAsiaTheme="minorEastAsia" w:hAnsiTheme="minorHAnsi" w:cstheme="minorBidi"/>
              <w:caps w:val="0"/>
              <w:szCs w:val="22"/>
            </w:rPr>
          </w:pPr>
          <w:hyperlink w:anchor="_Toc96095279" w:history="1">
            <w:r w:rsidR="00FC117A" w:rsidRPr="009C5BA2">
              <w:rPr>
                <w:rStyle w:val="Hyperlink"/>
              </w:rPr>
              <w:t>ARTICLE 11:</w:t>
            </w:r>
            <w:r w:rsidR="00FC117A">
              <w:rPr>
                <w:rFonts w:asciiTheme="minorHAnsi" w:eastAsiaTheme="minorEastAsia" w:hAnsiTheme="minorHAnsi" w:cstheme="minorBidi"/>
                <w:caps w:val="0"/>
                <w:szCs w:val="22"/>
              </w:rPr>
              <w:tab/>
            </w:r>
            <w:r w:rsidR="00FC117A" w:rsidRPr="009C5BA2">
              <w:rPr>
                <w:rStyle w:val="Hyperlink"/>
                <w:spacing w:val="-2"/>
              </w:rPr>
              <w:t>GOVERNMENT</w:t>
            </w:r>
            <w:r w:rsidR="00FC117A" w:rsidRPr="009C5BA2">
              <w:rPr>
                <w:rStyle w:val="Hyperlink"/>
                <w:spacing w:val="-1"/>
              </w:rPr>
              <w:t xml:space="preserve"> ACTION</w:t>
            </w:r>
            <w:r w:rsidR="00FC117A">
              <w:rPr>
                <w:webHidden/>
              </w:rPr>
              <w:tab/>
            </w:r>
            <w:r w:rsidR="00FC117A">
              <w:rPr>
                <w:webHidden/>
              </w:rPr>
              <w:fldChar w:fldCharType="begin"/>
            </w:r>
            <w:r w:rsidR="00FC117A">
              <w:rPr>
                <w:webHidden/>
              </w:rPr>
              <w:instrText xml:space="preserve"> PAGEREF _Toc96095279 \h </w:instrText>
            </w:r>
            <w:r w:rsidR="00FC117A">
              <w:rPr>
                <w:webHidden/>
              </w:rPr>
            </w:r>
            <w:r w:rsidR="00FC117A">
              <w:rPr>
                <w:webHidden/>
              </w:rPr>
              <w:fldChar w:fldCharType="separate"/>
            </w:r>
            <w:r w:rsidR="00FC117A">
              <w:rPr>
                <w:webHidden/>
              </w:rPr>
              <w:t>28</w:t>
            </w:r>
            <w:r w:rsidR="00FC117A">
              <w:rPr>
                <w:webHidden/>
              </w:rPr>
              <w:fldChar w:fldCharType="end"/>
            </w:r>
          </w:hyperlink>
        </w:p>
        <w:p w14:paraId="74C1B5AB" w14:textId="0FC91C67" w:rsidR="00FC117A" w:rsidRDefault="00EF7382">
          <w:pPr>
            <w:pStyle w:val="TOC2"/>
            <w:rPr>
              <w:rFonts w:asciiTheme="minorHAnsi" w:eastAsiaTheme="minorEastAsia" w:hAnsiTheme="minorHAnsi" w:cstheme="minorBidi"/>
              <w:szCs w:val="22"/>
            </w:rPr>
          </w:pPr>
          <w:hyperlink w:anchor="_Toc96095280" w:history="1">
            <w:r w:rsidR="00FC117A" w:rsidRPr="009C5BA2">
              <w:rPr>
                <w:rStyle w:val="Hyperlink"/>
              </w:rPr>
              <w:t>11.1</w:t>
            </w:r>
            <w:r w:rsidR="00FC117A">
              <w:rPr>
                <w:rFonts w:asciiTheme="minorHAnsi" w:eastAsiaTheme="minorEastAsia" w:hAnsiTheme="minorHAnsi" w:cstheme="minorBidi"/>
                <w:szCs w:val="22"/>
              </w:rPr>
              <w:tab/>
            </w:r>
            <w:r w:rsidR="00FC117A" w:rsidRPr="009C5BA2">
              <w:rPr>
                <w:rStyle w:val="Hyperlink"/>
              </w:rPr>
              <w:t>Government Action.</w:t>
            </w:r>
            <w:r w:rsidR="00FC117A">
              <w:rPr>
                <w:webHidden/>
              </w:rPr>
              <w:tab/>
            </w:r>
            <w:r w:rsidR="00FC117A">
              <w:rPr>
                <w:webHidden/>
              </w:rPr>
              <w:fldChar w:fldCharType="begin"/>
            </w:r>
            <w:r w:rsidR="00FC117A">
              <w:rPr>
                <w:webHidden/>
              </w:rPr>
              <w:instrText xml:space="preserve"> PAGEREF _Toc96095280 \h </w:instrText>
            </w:r>
            <w:r w:rsidR="00FC117A">
              <w:rPr>
                <w:webHidden/>
              </w:rPr>
            </w:r>
            <w:r w:rsidR="00FC117A">
              <w:rPr>
                <w:webHidden/>
              </w:rPr>
              <w:fldChar w:fldCharType="separate"/>
            </w:r>
            <w:r w:rsidR="00FC117A">
              <w:rPr>
                <w:webHidden/>
              </w:rPr>
              <w:t>28</w:t>
            </w:r>
            <w:r w:rsidR="00FC117A">
              <w:rPr>
                <w:webHidden/>
              </w:rPr>
              <w:fldChar w:fldCharType="end"/>
            </w:r>
          </w:hyperlink>
        </w:p>
        <w:p w14:paraId="46634693" w14:textId="2F25D6AB" w:rsidR="00FC117A" w:rsidRDefault="00EF7382">
          <w:pPr>
            <w:pStyle w:val="TOC2"/>
            <w:rPr>
              <w:rFonts w:asciiTheme="minorHAnsi" w:eastAsiaTheme="minorEastAsia" w:hAnsiTheme="minorHAnsi" w:cstheme="minorBidi"/>
              <w:szCs w:val="22"/>
            </w:rPr>
          </w:pPr>
          <w:hyperlink w:anchor="_Toc96095281" w:history="1">
            <w:r w:rsidR="00FC117A" w:rsidRPr="009C5BA2">
              <w:rPr>
                <w:rStyle w:val="Hyperlink"/>
              </w:rPr>
              <w:t>11.2</w:t>
            </w:r>
            <w:r w:rsidR="00FC117A">
              <w:rPr>
                <w:rFonts w:asciiTheme="minorHAnsi" w:eastAsiaTheme="minorEastAsia" w:hAnsiTheme="minorHAnsi" w:cstheme="minorBidi"/>
                <w:szCs w:val="22"/>
              </w:rPr>
              <w:tab/>
            </w:r>
            <w:r w:rsidR="00FC117A" w:rsidRPr="009C5BA2">
              <w:rPr>
                <w:rStyle w:val="Hyperlink"/>
              </w:rPr>
              <w:t>Risk Allocation.</w:t>
            </w:r>
            <w:r w:rsidR="00FC117A">
              <w:rPr>
                <w:webHidden/>
              </w:rPr>
              <w:tab/>
            </w:r>
            <w:r w:rsidR="00FC117A">
              <w:rPr>
                <w:webHidden/>
              </w:rPr>
              <w:fldChar w:fldCharType="begin"/>
            </w:r>
            <w:r w:rsidR="00FC117A">
              <w:rPr>
                <w:webHidden/>
              </w:rPr>
              <w:instrText xml:space="preserve"> PAGEREF _Toc96095281 \h </w:instrText>
            </w:r>
            <w:r w:rsidR="00FC117A">
              <w:rPr>
                <w:webHidden/>
              </w:rPr>
            </w:r>
            <w:r w:rsidR="00FC117A">
              <w:rPr>
                <w:webHidden/>
              </w:rPr>
              <w:fldChar w:fldCharType="separate"/>
            </w:r>
            <w:r w:rsidR="00FC117A">
              <w:rPr>
                <w:webHidden/>
              </w:rPr>
              <w:t>28</w:t>
            </w:r>
            <w:r w:rsidR="00FC117A">
              <w:rPr>
                <w:webHidden/>
              </w:rPr>
              <w:fldChar w:fldCharType="end"/>
            </w:r>
          </w:hyperlink>
        </w:p>
        <w:p w14:paraId="69974D24" w14:textId="708AFF86" w:rsidR="00FC117A" w:rsidRDefault="00EF7382">
          <w:pPr>
            <w:pStyle w:val="TOC1"/>
            <w:rPr>
              <w:rFonts w:asciiTheme="minorHAnsi" w:eastAsiaTheme="minorEastAsia" w:hAnsiTheme="minorHAnsi" w:cstheme="minorBidi"/>
              <w:caps w:val="0"/>
              <w:szCs w:val="22"/>
            </w:rPr>
          </w:pPr>
          <w:hyperlink w:anchor="_Toc96095282" w:history="1">
            <w:r w:rsidR="00FC117A" w:rsidRPr="009C5BA2">
              <w:rPr>
                <w:rStyle w:val="Hyperlink"/>
              </w:rPr>
              <w:t>ARTICLE 12:</w:t>
            </w:r>
            <w:r w:rsidR="00FC117A">
              <w:rPr>
                <w:rFonts w:asciiTheme="minorHAnsi" w:eastAsiaTheme="minorEastAsia" w:hAnsiTheme="minorHAnsi" w:cstheme="minorBidi"/>
                <w:caps w:val="0"/>
                <w:szCs w:val="22"/>
              </w:rPr>
              <w:tab/>
            </w:r>
            <w:r w:rsidR="00FC117A" w:rsidRPr="009C5BA2">
              <w:rPr>
                <w:rStyle w:val="Hyperlink"/>
                <w:spacing w:val="-2"/>
              </w:rPr>
              <w:t xml:space="preserve">GOVERNING </w:t>
            </w:r>
            <w:r w:rsidR="00FC117A" w:rsidRPr="009C5BA2">
              <w:rPr>
                <w:rStyle w:val="Hyperlink"/>
                <w:spacing w:val="-1"/>
              </w:rPr>
              <w:t>LAW</w:t>
            </w:r>
            <w:r w:rsidR="00FC117A">
              <w:rPr>
                <w:webHidden/>
              </w:rPr>
              <w:tab/>
            </w:r>
            <w:r w:rsidR="00FC117A">
              <w:rPr>
                <w:webHidden/>
              </w:rPr>
              <w:fldChar w:fldCharType="begin"/>
            </w:r>
            <w:r w:rsidR="00FC117A">
              <w:rPr>
                <w:webHidden/>
              </w:rPr>
              <w:instrText xml:space="preserve"> PAGEREF _Toc96095282 \h </w:instrText>
            </w:r>
            <w:r w:rsidR="00FC117A">
              <w:rPr>
                <w:webHidden/>
              </w:rPr>
            </w:r>
            <w:r w:rsidR="00FC117A">
              <w:rPr>
                <w:webHidden/>
              </w:rPr>
              <w:fldChar w:fldCharType="separate"/>
            </w:r>
            <w:r w:rsidR="00FC117A">
              <w:rPr>
                <w:webHidden/>
              </w:rPr>
              <w:t>28</w:t>
            </w:r>
            <w:r w:rsidR="00FC117A">
              <w:rPr>
                <w:webHidden/>
              </w:rPr>
              <w:fldChar w:fldCharType="end"/>
            </w:r>
          </w:hyperlink>
        </w:p>
        <w:p w14:paraId="6C7752D0" w14:textId="760D15EC" w:rsidR="00FC117A" w:rsidRDefault="00EF7382">
          <w:pPr>
            <w:pStyle w:val="TOC2"/>
            <w:rPr>
              <w:rFonts w:asciiTheme="minorHAnsi" w:eastAsiaTheme="minorEastAsia" w:hAnsiTheme="minorHAnsi" w:cstheme="minorBidi"/>
              <w:szCs w:val="22"/>
            </w:rPr>
          </w:pPr>
          <w:hyperlink w:anchor="_Toc96095283" w:history="1">
            <w:r w:rsidR="00FC117A" w:rsidRPr="009C5BA2">
              <w:rPr>
                <w:rStyle w:val="Hyperlink"/>
              </w:rPr>
              <w:t>12.1</w:t>
            </w:r>
            <w:r w:rsidR="00FC117A">
              <w:rPr>
                <w:rFonts w:asciiTheme="minorHAnsi" w:eastAsiaTheme="minorEastAsia" w:hAnsiTheme="minorHAnsi" w:cstheme="minorBidi"/>
                <w:szCs w:val="22"/>
              </w:rPr>
              <w:tab/>
            </w:r>
            <w:r w:rsidR="00FC117A" w:rsidRPr="009C5BA2">
              <w:rPr>
                <w:rStyle w:val="Hyperlink"/>
              </w:rPr>
              <w:t>Applicable Program.</w:t>
            </w:r>
            <w:r w:rsidR="00FC117A">
              <w:rPr>
                <w:webHidden/>
              </w:rPr>
              <w:tab/>
            </w:r>
            <w:r w:rsidR="00FC117A">
              <w:rPr>
                <w:webHidden/>
              </w:rPr>
              <w:fldChar w:fldCharType="begin"/>
            </w:r>
            <w:r w:rsidR="00FC117A">
              <w:rPr>
                <w:webHidden/>
              </w:rPr>
              <w:instrText xml:space="preserve"> PAGEREF _Toc96095283 \h </w:instrText>
            </w:r>
            <w:r w:rsidR="00FC117A">
              <w:rPr>
                <w:webHidden/>
              </w:rPr>
            </w:r>
            <w:r w:rsidR="00FC117A">
              <w:rPr>
                <w:webHidden/>
              </w:rPr>
              <w:fldChar w:fldCharType="separate"/>
            </w:r>
            <w:r w:rsidR="00FC117A">
              <w:rPr>
                <w:webHidden/>
              </w:rPr>
              <w:t>28</w:t>
            </w:r>
            <w:r w:rsidR="00FC117A">
              <w:rPr>
                <w:webHidden/>
              </w:rPr>
              <w:fldChar w:fldCharType="end"/>
            </w:r>
          </w:hyperlink>
        </w:p>
        <w:p w14:paraId="38B0F59E" w14:textId="64EDD22B" w:rsidR="00FC117A" w:rsidRDefault="00EF7382">
          <w:pPr>
            <w:pStyle w:val="TOC2"/>
            <w:rPr>
              <w:rFonts w:asciiTheme="minorHAnsi" w:eastAsiaTheme="minorEastAsia" w:hAnsiTheme="minorHAnsi" w:cstheme="minorBidi"/>
              <w:szCs w:val="22"/>
            </w:rPr>
          </w:pPr>
          <w:hyperlink w:anchor="_Toc96095284" w:history="1">
            <w:r w:rsidR="00FC117A" w:rsidRPr="009C5BA2">
              <w:rPr>
                <w:rStyle w:val="Hyperlink"/>
              </w:rPr>
              <w:t>12.2</w:t>
            </w:r>
            <w:r w:rsidR="00FC117A">
              <w:rPr>
                <w:rFonts w:asciiTheme="minorHAnsi" w:eastAsiaTheme="minorEastAsia" w:hAnsiTheme="minorHAnsi" w:cstheme="minorBidi"/>
                <w:szCs w:val="22"/>
              </w:rPr>
              <w:tab/>
            </w:r>
            <w:r w:rsidR="00FC117A" w:rsidRPr="009C5BA2">
              <w:rPr>
                <w:rStyle w:val="Hyperlink"/>
              </w:rPr>
              <w:t>Governing Law.</w:t>
            </w:r>
            <w:r w:rsidR="00FC117A">
              <w:rPr>
                <w:webHidden/>
              </w:rPr>
              <w:tab/>
            </w:r>
            <w:r w:rsidR="00FC117A">
              <w:rPr>
                <w:webHidden/>
              </w:rPr>
              <w:fldChar w:fldCharType="begin"/>
            </w:r>
            <w:r w:rsidR="00FC117A">
              <w:rPr>
                <w:webHidden/>
              </w:rPr>
              <w:instrText xml:space="preserve"> PAGEREF _Toc96095284 \h </w:instrText>
            </w:r>
            <w:r w:rsidR="00FC117A">
              <w:rPr>
                <w:webHidden/>
              </w:rPr>
            </w:r>
            <w:r w:rsidR="00FC117A">
              <w:rPr>
                <w:webHidden/>
              </w:rPr>
              <w:fldChar w:fldCharType="separate"/>
            </w:r>
            <w:r w:rsidR="00FC117A">
              <w:rPr>
                <w:webHidden/>
              </w:rPr>
              <w:t>29</w:t>
            </w:r>
            <w:r w:rsidR="00FC117A">
              <w:rPr>
                <w:webHidden/>
              </w:rPr>
              <w:fldChar w:fldCharType="end"/>
            </w:r>
          </w:hyperlink>
        </w:p>
        <w:p w14:paraId="77CB7235" w14:textId="341D07DB" w:rsidR="00FC117A" w:rsidRDefault="00EF7382">
          <w:pPr>
            <w:pStyle w:val="TOC1"/>
            <w:rPr>
              <w:rFonts w:asciiTheme="minorHAnsi" w:eastAsiaTheme="minorEastAsia" w:hAnsiTheme="minorHAnsi" w:cstheme="minorBidi"/>
              <w:caps w:val="0"/>
              <w:szCs w:val="22"/>
            </w:rPr>
          </w:pPr>
          <w:hyperlink w:anchor="_Toc96095285" w:history="1">
            <w:r w:rsidR="00FC117A" w:rsidRPr="009C5BA2">
              <w:rPr>
                <w:rStyle w:val="Hyperlink"/>
              </w:rPr>
              <w:t>ARTICLE 13:</w:t>
            </w:r>
            <w:r w:rsidR="00FC117A">
              <w:rPr>
                <w:rFonts w:asciiTheme="minorHAnsi" w:eastAsiaTheme="minorEastAsia" w:hAnsiTheme="minorHAnsi" w:cstheme="minorBidi"/>
                <w:caps w:val="0"/>
                <w:szCs w:val="22"/>
              </w:rPr>
              <w:tab/>
            </w:r>
            <w:r w:rsidR="00FC117A" w:rsidRPr="009C5BA2">
              <w:rPr>
                <w:rStyle w:val="Hyperlink"/>
              </w:rPr>
              <w:t>ASSIGNMENT</w:t>
            </w:r>
            <w:r w:rsidR="00FC117A">
              <w:rPr>
                <w:webHidden/>
              </w:rPr>
              <w:tab/>
            </w:r>
            <w:r w:rsidR="00FC117A">
              <w:rPr>
                <w:webHidden/>
              </w:rPr>
              <w:fldChar w:fldCharType="begin"/>
            </w:r>
            <w:r w:rsidR="00FC117A">
              <w:rPr>
                <w:webHidden/>
              </w:rPr>
              <w:instrText xml:space="preserve"> PAGEREF _Toc96095285 \h </w:instrText>
            </w:r>
            <w:r w:rsidR="00FC117A">
              <w:rPr>
                <w:webHidden/>
              </w:rPr>
            </w:r>
            <w:r w:rsidR="00FC117A">
              <w:rPr>
                <w:webHidden/>
              </w:rPr>
              <w:fldChar w:fldCharType="separate"/>
            </w:r>
            <w:r w:rsidR="00FC117A">
              <w:rPr>
                <w:webHidden/>
              </w:rPr>
              <w:t>29</w:t>
            </w:r>
            <w:r w:rsidR="00FC117A">
              <w:rPr>
                <w:webHidden/>
              </w:rPr>
              <w:fldChar w:fldCharType="end"/>
            </w:r>
          </w:hyperlink>
        </w:p>
        <w:p w14:paraId="52E943DA" w14:textId="22237871" w:rsidR="00FC117A" w:rsidRDefault="00EF7382">
          <w:pPr>
            <w:pStyle w:val="TOC2"/>
            <w:rPr>
              <w:rFonts w:asciiTheme="minorHAnsi" w:eastAsiaTheme="minorEastAsia" w:hAnsiTheme="minorHAnsi" w:cstheme="minorBidi"/>
              <w:szCs w:val="22"/>
            </w:rPr>
          </w:pPr>
          <w:hyperlink w:anchor="_Toc96095286" w:history="1">
            <w:r w:rsidR="00FC117A" w:rsidRPr="009C5BA2">
              <w:rPr>
                <w:rStyle w:val="Hyperlink"/>
                <w:spacing w:val="-1"/>
              </w:rPr>
              <w:t>13.1</w:t>
            </w:r>
            <w:r w:rsidR="00FC117A">
              <w:rPr>
                <w:rFonts w:asciiTheme="minorHAnsi" w:eastAsiaTheme="minorEastAsia" w:hAnsiTheme="minorHAnsi" w:cstheme="minorBidi"/>
                <w:szCs w:val="22"/>
              </w:rPr>
              <w:tab/>
            </w:r>
            <w:r w:rsidR="00FC117A" w:rsidRPr="009C5BA2">
              <w:rPr>
                <w:rStyle w:val="Hyperlink"/>
                <w:spacing w:val="-1"/>
              </w:rPr>
              <w:t>Assignment.</w:t>
            </w:r>
            <w:r w:rsidR="00FC117A">
              <w:rPr>
                <w:webHidden/>
              </w:rPr>
              <w:tab/>
            </w:r>
            <w:r w:rsidR="00FC117A">
              <w:rPr>
                <w:webHidden/>
              </w:rPr>
              <w:fldChar w:fldCharType="begin"/>
            </w:r>
            <w:r w:rsidR="00FC117A">
              <w:rPr>
                <w:webHidden/>
              </w:rPr>
              <w:instrText xml:space="preserve"> PAGEREF _Toc96095286 \h </w:instrText>
            </w:r>
            <w:r w:rsidR="00FC117A">
              <w:rPr>
                <w:webHidden/>
              </w:rPr>
            </w:r>
            <w:r w:rsidR="00FC117A">
              <w:rPr>
                <w:webHidden/>
              </w:rPr>
              <w:fldChar w:fldCharType="separate"/>
            </w:r>
            <w:r w:rsidR="00FC117A">
              <w:rPr>
                <w:webHidden/>
              </w:rPr>
              <w:t>29</w:t>
            </w:r>
            <w:r w:rsidR="00FC117A">
              <w:rPr>
                <w:webHidden/>
              </w:rPr>
              <w:fldChar w:fldCharType="end"/>
            </w:r>
          </w:hyperlink>
        </w:p>
        <w:p w14:paraId="59DCF1EA" w14:textId="689E616A" w:rsidR="00FC117A" w:rsidRDefault="00EF7382">
          <w:pPr>
            <w:pStyle w:val="TOC1"/>
            <w:rPr>
              <w:rFonts w:asciiTheme="minorHAnsi" w:eastAsiaTheme="minorEastAsia" w:hAnsiTheme="minorHAnsi" w:cstheme="minorBidi"/>
              <w:caps w:val="0"/>
              <w:szCs w:val="22"/>
            </w:rPr>
          </w:pPr>
          <w:hyperlink w:anchor="_Toc96095287" w:history="1">
            <w:r w:rsidR="00FC117A" w:rsidRPr="009C5BA2">
              <w:rPr>
                <w:rStyle w:val="Hyperlink"/>
              </w:rPr>
              <w:t>ARTICLE 14:</w:t>
            </w:r>
            <w:r w:rsidR="00FC117A">
              <w:rPr>
                <w:rFonts w:asciiTheme="minorHAnsi" w:eastAsiaTheme="minorEastAsia" w:hAnsiTheme="minorHAnsi" w:cstheme="minorBidi"/>
                <w:caps w:val="0"/>
                <w:szCs w:val="22"/>
              </w:rPr>
              <w:tab/>
            </w:r>
            <w:r w:rsidR="00FC117A" w:rsidRPr="009C5BA2">
              <w:rPr>
                <w:rStyle w:val="Hyperlink"/>
              </w:rPr>
              <w:t>INDEMNIFICATION AND LIABILITY</w:t>
            </w:r>
            <w:r w:rsidR="00FC117A">
              <w:rPr>
                <w:webHidden/>
              </w:rPr>
              <w:tab/>
            </w:r>
            <w:r w:rsidR="00FC117A">
              <w:rPr>
                <w:webHidden/>
              </w:rPr>
              <w:fldChar w:fldCharType="begin"/>
            </w:r>
            <w:r w:rsidR="00FC117A">
              <w:rPr>
                <w:webHidden/>
              </w:rPr>
              <w:instrText xml:space="preserve"> PAGEREF _Toc96095287 \h </w:instrText>
            </w:r>
            <w:r w:rsidR="00FC117A">
              <w:rPr>
                <w:webHidden/>
              </w:rPr>
            </w:r>
            <w:r w:rsidR="00FC117A">
              <w:rPr>
                <w:webHidden/>
              </w:rPr>
              <w:fldChar w:fldCharType="separate"/>
            </w:r>
            <w:r w:rsidR="00FC117A">
              <w:rPr>
                <w:webHidden/>
              </w:rPr>
              <w:t>29</w:t>
            </w:r>
            <w:r w:rsidR="00FC117A">
              <w:rPr>
                <w:webHidden/>
              </w:rPr>
              <w:fldChar w:fldCharType="end"/>
            </w:r>
          </w:hyperlink>
        </w:p>
        <w:p w14:paraId="0C39712F" w14:textId="24C4565E" w:rsidR="00FC117A" w:rsidRDefault="00EF7382">
          <w:pPr>
            <w:pStyle w:val="TOC2"/>
            <w:rPr>
              <w:rFonts w:asciiTheme="minorHAnsi" w:eastAsiaTheme="minorEastAsia" w:hAnsiTheme="minorHAnsi" w:cstheme="minorBidi"/>
              <w:szCs w:val="22"/>
            </w:rPr>
          </w:pPr>
          <w:hyperlink w:anchor="_Toc96095288" w:history="1">
            <w:r w:rsidR="00FC117A" w:rsidRPr="009C5BA2">
              <w:rPr>
                <w:rStyle w:val="Hyperlink"/>
              </w:rPr>
              <w:t>14.1</w:t>
            </w:r>
            <w:r w:rsidR="00FC117A">
              <w:rPr>
                <w:rFonts w:asciiTheme="minorHAnsi" w:eastAsiaTheme="minorEastAsia" w:hAnsiTheme="minorHAnsi" w:cstheme="minorBidi"/>
                <w:szCs w:val="22"/>
              </w:rPr>
              <w:tab/>
            </w:r>
            <w:r w:rsidR="00FC117A" w:rsidRPr="009C5BA2">
              <w:rPr>
                <w:rStyle w:val="Hyperlink"/>
                <w:spacing w:val="-1"/>
              </w:rPr>
              <w:t>Limitation of Liability.</w:t>
            </w:r>
            <w:r w:rsidR="00FC117A">
              <w:rPr>
                <w:webHidden/>
              </w:rPr>
              <w:tab/>
            </w:r>
            <w:r w:rsidR="00FC117A">
              <w:rPr>
                <w:webHidden/>
              </w:rPr>
              <w:fldChar w:fldCharType="begin"/>
            </w:r>
            <w:r w:rsidR="00FC117A">
              <w:rPr>
                <w:webHidden/>
              </w:rPr>
              <w:instrText xml:space="preserve"> PAGEREF _Toc96095288 \h </w:instrText>
            </w:r>
            <w:r w:rsidR="00FC117A">
              <w:rPr>
                <w:webHidden/>
              </w:rPr>
            </w:r>
            <w:r w:rsidR="00FC117A">
              <w:rPr>
                <w:webHidden/>
              </w:rPr>
              <w:fldChar w:fldCharType="separate"/>
            </w:r>
            <w:r w:rsidR="00FC117A">
              <w:rPr>
                <w:webHidden/>
              </w:rPr>
              <w:t>29</w:t>
            </w:r>
            <w:r w:rsidR="00FC117A">
              <w:rPr>
                <w:webHidden/>
              </w:rPr>
              <w:fldChar w:fldCharType="end"/>
            </w:r>
          </w:hyperlink>
        </w:p>
        <w:p w14:paraId="12B7BD04" w14:textId="6B0911F8" w:rsidR="00FC117A" w:rsidRDefault="00EF7382">
          <w:pPr>
            <w:pStyle w:val="TOC1"/>
            <w:rPr>
              <w:rFonts w:asciiTheme="minorHAnsi" w:eastAsiaTheme="minorEastAsia" w:hAnsiTheme="minorHAnsi" w:cstheme="minorBidi"/>
              <w:caps w:val="0"/>
              <w:szCs w:val="22"/>
            </w:rPr>
          </w:pPr>
          <w:hyperlink w:anchor="_Toc96095289" w:history="1">
            <w:r w:rsidR="00FC117A" w:rsidRPr="009C5BA2">
              <w:rPr>
                <w:rStyle w:val="Hyperlink"/>
                <w:spacing w:val="1"/>
              </w:rPr>
              <w:t>ARTICLE 15:</w:t>
            </w:r>
            <w:r w:rsidR="00FC117A">
              <w:rPr>
                <w:rFonts w:asciiTheme="minorHAnsi" w:eastAsiaTheme="minorEastAsia" w:hAnsiTheme="minorHAnsi" w:cstheme="minorBidi"/>
                <w:caps w:val="0"/>
                <w:szCs w:val="22"/>
              </w:rPr>
              <w:tab/>
            </w:r>
            <w:r w:rsidR="00FC117A" w:rsidRPr="009C5BA2">
              <w:rPr>
                <w:rStyle w:val="Hyperlink"/>
                <w:spacing w:val="1"/>
              </w:rPr>
              <w:t>MISCELLANEOUS</w:t>
            </w:r>
            <w:r w:rsidR="00FC117A">
              <w:rPr>
                <w:webHidden/>
              </w:rPr>
              <w:tab/>
            </w:r>
            <w:r w:rsidR="00FC117A">
              <w:rPr>
                <w:webHidden/>
              </w:rPr>
              <w:fldChar w:fldCharType="begin"/>
            </w:r>
            <w:r w:rsidR="00FC117A">
              <w:rPr>
                <w:webHidden/>
              </w:rPr>
              <w:instrText xml:space="preserve"> PAGEREF _Toc96095289 \h </w:instrText>
            </w:r>
            <w:r w:rsidR="00FC117A">
              <w:rPr>
                <w:webHidden/>
              </w:rPr>
            </w:r>
            <w:r w:rsidR="00FC117A">
              <w:rPr>
                <w:webHidden/>
              </w:rPr>
              <w:fldChar w:fldCharType="separate"/>
            </w:r>
            <w:r w:rsidR="00FC117A">
              <w:rPr>
                <w:webHidden/>
              </w:rPr>
              <w:t>30</w:t>
            </w:r>
            <w:r w:rsidR="00FC117A">
              <w:rPr>
                <w:webHidden/>
              </w:rPr>
              <w:fldChar w:fldCharType="end"/>
            </w:r>
          </w:hyperlink>
        </w:p>
        <w:p w14:paraId="2DDB0AFC" w14:textId="056B8341" w:rsidR="00FC117A" w:rsidRDefault="00EF7382">
          <w:pPr>
            <w:pStyle w:val="TOC2"/>
            <w:rPr>
              <w:rFonts w:asciiTheme="minorHAnsi" w:eastAsiaTheme="minorEastAsia" w:hAnsiTheme="minorHAnsi" w:cstheme="minorBidi"/>
              <w:szCs w:val="22"/>
            </w:rPr>
          </w:pPr>
          <w:hyperlink w:anchor="_Toc96095290" w:history="1">
            <w:r w:rsidR="00FC117A" w:rsidRPr="009C5BA2">
              <w:rPr>
                <w:rStyle w:val="Hyperlink"/>
              </w:rPr>
              <w:t>15.1</w:t>
            </w:r>
            <w:r w:rsidR="00FC117A">
              <w:rPr>
                <w:rFonts w:asciiTheme="minorHAnsi" w:eastAsiaTheme="minorEastAsia" w:hAnsiTheme="minorHAnsi" w:cstheme="minorBidi"/>
                <w:szCs w:val="22"/>
              </w:rPr>
              <w:tab/>
            </w:r>
            <w:r w:rsidR="00FC117A" w:rsidRPr="009C5BA2">
              <w:rPr>
                <w:rStyle w:val="Hyperlink"/>
              </w:rPr>
              <w:t>Notices.</w:t>
            </w:r>
            <w:r w:rsidR="00FC117A">
              <w:rPr>
                <w:webHidden/>
              </w:rPr>
              <w:tab/>
            </w:r>
            <w:r w:rsidR="00FC117A">
              <w:rPr>
                <w:webHidden/>
              </w:rPr>
              <w:fldChar w:fldCharType="begin"/>
            </w:r>
            <w:r w:rsidR="00FC117A">
              <w:rPr>
                <w:webHidden/>
              </w:rPr>
              <w:instrText xml:space="preserve"> PAGEREF _Toc96095290 \h </w:instrText>
            </w:r>
            <w:r w:rsidR="00FC117A">
              <w:rPr>
                <w:webHidden/>
              </w:rPr>
            </w:r>
            <w:r w:rsidR="00FC117A">
              <w:rPr>
                <w:webHidden/>
              </w:rPr>
              <w:fldChar w:fldCharType="separate"/>
            </w:r>
            <w:r w:rsidR="00FC117A">
              <w:rPr>
                <w:webHidden/>
              </w:rPr>
              <w:t>30</w:t>
            </w:r>
            <w:r w:rsidR="00FC117A">
              <w:rPr>
                <w:webHidden/>
              </w:rPr>
              <w:fldChar w:fldCharType="end"/>
            </w:r>
          </w:hyperlink>
        </w:p>
        <w:p w14:paraId="474138CB" w14:textId="3A65C08A" w:rsidR="00FC117A" w:rsidRDefault="00EF7382">
          <w:pPr>
            <w:pStyle w:val="TOC2"/>
            <w:rPr>
              <w:rFonts w:asciiTheme="minorHAnsi" w:eastAsiaTheme="minorEastAsia" w:hAnsiTheme="minorHAnsi" w:cstheme="minorBidi"/>
              <w:szCs w:val="22"/>
            </w:rPr>
          </w:pPr>
          <w:hyperlink w:anchor="_Toc96095291" w:history="1">
            <w:r w:rsidR="00FC117A" w:rsidRPr="009C5BA2">
              <w:rPr>
                <w:rStyle w:val="Hyperlink"/>
              </w:rPr>
              <w:t>15.2</w:t>
            </w:r>
            <w:r w:rsidR="00FC117A">
              <w:rPr>
                <w:rFonts w:asciiTheme="minorHAnsi" w:eastAsiaTheme="minorEastAsia" w:hAnsiTheme="minorHAnsi" w:cstheme="minorBidi"/>
                <w:szCs w:val="22"/>
              </w:rPr>
              <w:tab/>
            </w:r>
            <w:r w:rsidR="00FC117A" w:rsidRPr="009C5BA2">
              <w:rPr>
                <w:rStyle w:val="Hyperlink"/>
              </w:rPr>
              <w:t>Dispute Resolution.</w:t>
            </w:r>
            <w:r w:rsidR="00FC117A">
              <w:rPr>
                <w:webHidden/>
              </w:rPr>
              <w:tab/>
            </w:r>
            <w:r w:rsidR="00FC117A">
              <w:rPr>
                <w:webHidden/>
              </w:rPr>
              <w:fldChar w:fldCharType="begin"/>
            </w:r>
            <w:r w:rsidR="00FC117A">
              <w:rPr>
                <w:webHidden/>
              </w:rPr>
              <w:instrText xml:space="preserve"> PAGEREF _Toc96095291 \h </w:instrText>
            </w:r>
            <w:r w:rsidR="00FC117A">
              <w:rPr>
                <w:webHidden/>
              </w:rPr>
            </w:r>
            <w:r w:rsidR="00FC117A">
              <w:rPr>
                <w:webHidden/>
              </w:rPr>
              <w:fldChar w:fldCharType="separate"/>
            </w:r>
            <w:r w:rsidR="00FC117A">
              <w:rPr>
                <w:webHidden/>
              </w:rPr>
              <w:t>30</w:t>
            </w:r>
            <w:r w:rsidR="00FC117A">
              <w:rPr>
                <w:webHidden/>
              </w:rPr>
              <w:fldChar w:fldCharType="end"/>
            </w:r>
          </w:hyperlink>
        </w:p>
        <w:p w14:paraId="2C2C9605" w14:textId="5C3AA15A" w:rsidR="00FC117A" w:rsidRDefault="00EF7382">
          <w:pPr>
            <w:pStyle w:val="TOC2"/>
            <w:rPr>
              <w:rFonts w:asciiTheme="minorHAnsi" w:eastAsiaTheme="minorEastAsia" w:hAnsiTheme="minorHAnsi" w:cstheme="minorBidi"/>
              <w:szCs w:val="22"/>
            </w:rPr>
          </w:pPr>
          <w:hyperlink w:anchor="_Toc96095292" w:history="1">
            <w:r w:rsidR="00FC117A" w:rsidRPr="009C5BA2">
              <w:rPr>
                <w:rStyle w:val="Hyperlink"/>
                <w:spacing w:val="-1"/>
              </w:rPr>
              <w:t>15.3</w:t>
            </w:r>
            <w:r w:rsidR="00FC117A">
              <w:rPr>
                <w:rFonts w:asciiTheme="minorHAnsi" w:eastAsiaTheme="minorEastAsia" w:hAnsiTheme="minorHAnsi" w:cstheme="minorBidi"/>
                <w:szCs w:val="22"/>
              </w:rPr>
              <w:tab/>
            </w:r>
            <w:r w:rsidR="00FC117A" w:rsidRPr="009C5BA2">
              <w:rPr>
                <w:rStyle w:val="Hyperlink"/>
                <w:spacing w:val="-1"/>
              </w:rPr>
              <w:t>Waiver</w:t>
            </w:r>
            <w:r w:rsidR="00FC117A" w:rsidRPr="009C5BA2">
              <w:rPr>
                <w:rStyle w:val="Hyperlink"/>
                <w:spacing w:val="34"/>
              </w:rPr>
              <w:t xml:space="preserve"> </w:t>
            </w:r>
            <w:r w:rsidR="00FC117A" w:rsidRPr="009C5BA2">
              <w:rPr>
                <w:rStyle w:val="Hyperlink"/>
                <w:spacing w:val="-2"/>
              </w:rPr>
              <w:t>of</w:t>
            </w:r>
            <w:r w:rsidR="00FC117A" w:rsidRPr="009C5BA2">
              <w:rPr>
                <w:rStyle w:val="Hyperlink"/>
                <w:spacing w:val="34"/>
              </w:rPr>
              <w:t xml:space="preserve"> </w:t>
            </w:r>
            <w:r w:rsidR="00FC117A" w:rsidRPr="009C5BA2">
              <w:rPr>
                <w:rStyle w:val="Hyperlink"/>
                <w:spacing w:val="-1"/>
              </w:rPr>
              <w:t>Immunities.</w:t>
            </w:r>
            <w:r w:rsidR="00FC117A">
              <w:rPr>
                <w:webHidden/>
              </w:rPr>
              <w:tab/>
            </w:r>
            <w:r w:rsidR="00FC117A">
              <w:rPr>
                <w:webHidden/>
              </w:rPr>
              <w:fldChar w:fldCharType="begin"/>
            </w:r>
            <w:r w:rsidR="00FC117A">
              <w:rPr>
                <w:webHidden/>
              </w:rPr>
              <w:instrText xml:space="preserve"> PAGEREF _Toc96095292 \h </w:instrText>
            </w:r>
            <w:r w:rsidR="00FC117A">
              <w:rPr>
                <w:webHidden/>
              </w:rPr>
            </w:r>
            <w:r w:rsidR="00FC117A">
              <w:rPr>
                <w:webHidden/>
              </w:rPr>
              <w:fldChar w:fldCharType="separate"/>
            </w:r>
            <w:r w:rsidR="00FC117A">
              <w:rPr>
                <w:webHidden/>
              </w:rPr>
              <w:t>32</w:t>
            </w:r>
            <w:r w:rsidR="00FC117A">
              <w:rPr>
                <w:webHidden/>
              </w:rPr>
              <w:fldChar w:fldCharType="end"/>
            </w:r>
          </w:hyperlink>
        </w:p>
        <w:p w14:paraId="4584023A" w14:textId="467C89FD" w:rsidR="00FC117A" w:rsidRDefault="00EF7382">
          <w:pPr>
            <w:pStyle w:val="TOC2"/>
            <w:rPr>
              <w:rFonts w:asciiTheme="minorHAnsi" w:eastAsiaTheme="minorEastAsia" w:hAnsiTheme="minorHAnsi" w:cstheme="minorBidi"/>
              <w:szCs w:val="22"/>
            </w:rPr>
          </w:pPr>
          <w:hyperlink w:anchor="_Toc96095293" w:history="1">
            <w:r w:rsidR="00FC117A" w:rsidRPr="009C5BA2">
              <w:rPr>
                <w:rStyle w:val="Hyperlink"/>
              </w:rPr>
              <w:t>15.4</w:t>
            </w:r>
            <w:r w:rsidR="00FC117A">
              <w:rPr>
                <w:rFonts w:asciiTheme="minorHAnsi" w:eastAsiaTheme="minorEastAsia" w:hAnsiTheme="minorHAnsi" w:cstheme="minorBidi"/>
                <w:szCs w:val="22"/>
              </w:rPr>
              <w:tab/>
            </w:r>
            <w:r w:rsidR="00FC117A" w:rsidRPr="009C5BA2">
              <w:rPr>
                <w:rStyle w:val="Hyperlink"/>
              </w:rPr>
              <w:t>Confidentiality.</w:t>
            </w:r>
            <w:r w:rsidR="00FC117A">
              <w:rPr>
                <w:webHidden/>
              </w:rPr>
              <w:tab/>
            </w:r>
            <w:r w:rsidR="00FC117A">
              <w:rPr>
                <w:webHidden/>
              </w:rPr>
              <w:fldChar w:fldCharType="begin"/>
            </w:r>
            <w:r w:rsidR="00FC117A">
              <w:rPr>
                <w:webHidden/>
              </w:rPr>
              <w:instrText xml:space="preserve"> PAGEREF _Toc96095293 \h </w:instrText>
            </w:r>
            <w:r w:rsidR="00FC117A">
              <w:rPr>
                <w:webHidden/>
              </w:rPr>
            </w:r>
            <w:r w:rsidR="00FC117A">
              <w:rPr>
                <w:webHidden/>
              </w:rPr>
              <w:fldChar w:fldCharType="separate"/>
            </w:r>
            <w:r w:rsidR="00FC117A">
              <w:rPr>
                <w:webHidden/>
              </w:rPr>
              <w:t>32</w:t>
            </w:r>
            <w:r w:rsidR="00FC117A">
              <w:rPr>
                <w:webHidden/>
              </w:rPr>
              <w:fldChar w:fldCharType="end"/>
            </w:r>
          </w:hyperlink>
        </w:p>
        <w:p w14:paraId="74563EB0" w14:textId="535CA15F" w:rsidR="00FC117A" w:rsidRDefault="00EF7382">
          <w:pPr>
            <w:pStyle w:val="TOC2"/>
            <w:rPr>
              <w:rFonts w:asciiTheme="minorHAnsi" w:eastAsiaTheme="minorEastAsia" w:hAnsiTheme="minorHAnsi" w:cstheme="minorBidi"/>
              <w:szCs w:val="22"/>
            </w:rPr>
          </w:pPr>
          <w:hyperlink w:anchor="_Toc96095294" w:history="1">
            <w:r w:rsidR="00FC117A" w:rsidRPr="009C5BA2">
              <w:rPr>
                <w:rStyle w:val="Hyperlink"/>
              </w:rPr>
              <w:t>15.5</w:t>
            </w:r>
            <w:r w:rsidR="00FC117A">
              <w:rPr>
                <w:rFonts w:asciiTheme="minorHAnsi" w:eastAsiaTheme="minorEastAsia" w:hAnsiTheme="minorHAnsi" w:cstheme="minorBidi"/>
                <w:szCs w:val="22"/>
              </w:rPr>
              <w:tab/>
            </w:r>
            <w:r w:rsidR="00FC117A" w:rsidRPr="009C5BA2">
              <w:rPr>
                <w:rStyle w:val="Hyperlink"/>
              </w:rPr>
              <w:t>Day</w:t>
            </w:r>
            <w:r w:rsidR="00FC117A" w:rsidRPr="009C5BA2">
              <w:rPr>
                <w:rStyle w:val="Hyperlink"/>
                <w:spacing w:val="17"/>
              </w:rPr>
              <w:t xml:space="preserve"> </w:t>
            </w:r>
            <w:r w:rsidR="00FC117A" w:rsidRPr="009C5BA2">
              <w:rPr>
                <w:rStyle w:val="Hyperlink"/>
              </w:rPr>
              <w:t>Conventions.</w:t>
            </w:r>
            <w:r w:rsidR="00FC117A">
              <w:rPr>
                <w:webHidden/>
              </w:rPr>
              <w:tab/>
            </w:r>
            <w:r w:rsidR="00FC117A">
              <w:rPr>
                <w:webHidden/>
              </w:rPr>
              <w:fldChar w:fldCharType="begin"/>
            </w:r>
            <w:r w:rsidR="00FC117A">
              <w:rPr>
                <w:webHidden/>
              </w:rPr>
              <w:instrText xml:space="preserve"> PAGEREF _Toc96095294 \h </w:instrText>
            </w:r>
            <w:r w:rsidR="00FC117A">
              <w:rPr>
                <w:webHidden/>
              </w:rPr>
            </w:r>
            <w:r w:rsidR="00FC117A">
              <w:rPr>
                <w:webHidden/>
              </w:rPr>
              <w:fldChar w:fldCharType="separate"/>
            </w:r>
            <w:r w:rsidR="00FC117A">
              <w:rPr>
                <w:webHidden/>
              </w:rPr>
              <w:t>32</w:t>
            </w:r>
            <w:r w:rsidR="00FC117A">
              <w:rPr>
                <w:webHidden/>
              </w:rPr>
              <w:fldChar w:fldCharType="end"/>
            </w:r>
          </w:hyperlink>
        </w:p>
        <w:p w14:paraId="2BAFDB0D" w14:textId="1AE3FBD8" w:rsidR="00FC117A" w:rsidRDefault="00EF7382">
          <w:pPr>
            <w:pStyle w:val="TOC2"/>
            <w:rPr>
              <w:rFonts w:asciiTheme="minorHAnsi" w:eastAsiaTheme="minorEastAsia" w:hAnsiTheme="minorHAnsi" w:cstheme="minorBidi"/>
              <w:szCs w:val="22"/>
            </w:rPr>
          </w:pPr>
          <w:hyperlink w:anchor="_Toc96095295" w:history="1">
            <w:r w:rsidR="00FC117A" w:rsidRPr="009C5BA2">
              <w:rPr>
                <w:rStyle w:val="Hyperlink"/>
              </w:rPr>
              <w:t>15.6</w:t>
            </w:r>
            <w:r w:rsidR="00FC117A">
              <w:rPr>
                <w:rFonts w:asciiTheme="minorHAnsi" w:eastAsiaTheme="minorEastAsia" w:hAnsiTheme="minorHAnsi" w:cstheme="minorBidi"/>
                <w:szCs w:val="22"/>
              </w:rPr>
              <w:tab/>
            </w:r>
            <w:r w:rsidR="00FC117A" w:rsidRPr="009C5BA2">
              <w:rPr>
                <w:rStyle w:val="Hyperlink"/>
              </w:rPr>
              <w:t>Indemnity.</w:t>
            </w:r>
            <w:r w:rsidR="00FC117A">
              <w:rPr>
                <w:webHidden/>
              </w:rPr>
              <w:tab/>
            </w:r>
            <w:r w:rsidR="00FC117A">
              <w:rPr>
                <w:webHidden/>
              </w:rPr>
              <w:fldChar w:fldCharType="begin"/>
            </w:r>
            <w:r w:rsidR="00FC117A">
              <w:rPr>
                <w:webHidden/>
              </w:rPr>
              <w:instrText xml:space="preserve"> PAGEREF _Toc96095295 \h </w:instrText>
            </w:r>
            <w:r w:rsidR="00FC117A">
              <w:rPr>
                <w:webHidden/>
              </w:rPr>
            </w:r>
            <w:r w:rsidR="00FC117A">
              <w:rPr>
                <w:webHidden/>
              </w:rPr>
              <w:fldChar w:fldCharType="separate"/>
            </w:r>
            <w:r w:rsidR="00FC117A">
              <w:rPr>
                <w:webHidden/>
              </w:rPr>
              <w:t>33</w:t>
            </w:r>
            <w:r w:rsidR="00FC117A">
              <w:rPr>
                <w:webHidden/>
              </w:rPr>
              <w:fldChar w:fldCharType="end"/>
            </w:r>
          </w:hyperlink>
        </w:p>
        <w:p w14:paraId="147357F8" w14:textId="7500CE96" w:rsidR="00FC117A" w:rsidRDefault="00EF7382">
          <w:pPr>
            <w:pStyle w:val="TOC2"/>
            <w:rPr>
              <w:rFonts w:asciiTheme="minorHAnsi" w:eastAsiaTheme="minorEastAsia" w:hAnsiTheme="minorHAnsi" w:cstheme="minorBidi"/>
              <w:szCs w:val="22"/>
            </w:rPr>
          </w:pPr>
          <w:hyperlink w:anchor="_Toc96095296" w:history="1">
            <w:r w:rsidR="00FC117A" w:rsidRPr="009C5BA2">
              <w:rPr>
                <w:rStyle w:val="Hyperlink"/>
              </w:rPr>
              <w:t>15.7</w:t>
            </w:r>
            <w:r w:rsidR="00FC117A">
              <w:rPr>
                <w:rFonts w:asciiTheme="minorHAnsi" w:eastAsiaTheme="minorEastAsia" w:hAnsiTheme="minorHAnsi" w:cstheme="minorBidi"/>
                <w:szCs w:val="22"/>
              </w:rPr>
              <w:tab/>
            </w:r>
            <w:r w:rsidR="00FC117A" w:rsidRPr="009C5BA2">
              <w:rPr>
                <w:rStyle w:val="Hyperlink"/>
              </w:rPr>
              <w:t>General.</w:t>
            </w:r>
            <w:r w:rsidR="00FC117A">
              <w:rPr>
                <w:webHidden/>
              </w:rPr>
              <w:tab/>
            </w:r>
            <w:r w:rsidR="00FC117A">
              <w:rPr>
                <w:webHidden/>
              </w:rPr>
              <w:fldChar w:fldCharType="begin"/>
            </w:r>
            <w:r w:rsidR="00FC117A">
              <w:rPr>
                <w:webHidden/>
              </w:rPr>
              <w:instrText xml:space="preserve"> PAGEREF _Toc96095296 \h </w:instrText>
            </w:r>
            <w:r w:rsidR="00FC117A">
              <w:rPr>
                <w:webHidden/>
              </w:rPr>
            </w:r>
            <w:r w:rsidR="00FC117A">
              <w:rPr>
                <w:webHidden/>
              </w:rPr>
              <w:fldChar w:fldCharType="separate"/>
            </w:r>
            <w:r w:rsidR="00FC117A">
              <w:rPr>
                <w:webHidden/>
              </w:rPr>
              <w:t>33</w:t>
            </w:r>
            <w:r w:rsidR="00FC117A">
              <w:rPr>
                <w:webHidden/>
              </w:rPr>
              <w:fldChar w:fldCharType="end"/>
            </w:r>
          </w:hyperlink>
        </w:p>
        <w:p w14:paraId="28027B32" w14:textId="12BBF7C8" w:rsidR="00FC117A" w:rsidRDefault="00EF7382">
          <w:pPr>
            <w:pStyle w:val="TOC1"/>
            <w:rPr>
              <w:rFonts w:asciiTheme="minorHAnsi" w:eastAsiaTheme="minorEastAsia" w:hAnsiTheme="minorHAnsi" w:cstheme="minorBidi"/>
              <w:caps w:val="0"/>
              <w:szCs w:val="22"/>
            </w:rPr>
          </w:pPr>
          <w:hyperlink w:anchor="_Toc96095297" w:history="1">
            <w:r w:rsidR="00FC117A" w:rsidRPr="009C5BA2">
              <w:rPr>
                <w:rStyle w:val="Hyperlink"/>
              </w:rPr>
              <w:t>LIST: ACCOMPANYING EXHIBITS</w:t>
            </w:r>
            <w:r w:rsidR="00FC117A">
              <w:rPr>
                <w:webHidden/>
              </w:rPr>
              <w:tab/>
            </w:r>
            <w:r w:rsidR="00FC117A">
              <w:rPr>
                <w:webHidden/>
              </w:rPr>
              <w:fldChar w:fldCharType="begin"/>
            </w:r>
            <w:r w:rsidR="00FC117A">
              <w:rPr>
                <w:webHidden/>
              </w:rPr>
              <w:instrText xml:space="preserve"> PAGEREF _Toc96095297 \h </w:instrText>
            </w:r>
            <w:r w:rsidR="00FC117A">
              <w:rPr>
                <w:webHidden/>
              </w:rPr>
            </w:r>
            <w:r w:rsidR="00FC117A">
              <w:rPr>
                <w:webHidden/>
              </w:rPr>
              <w:fldChar w:fldCharType="separate"/>
            </w:r>
            <w:r w:rsidR="00FC117A">
              <w:rPr>
                <w:webHidden/>
              </w:rPr>
              <w:t>36</w:t>
            </w:r>
            <w:r w:rsidR="00FC117A">
              <w:rPr>
                <w:webHidden/>
              </w:rPr>
              <w:fldChar w:fldCharType="end"/>
            </w:r>
          </w:hyperlink>
        </w:p>
        <w:p w14:paraId="023CE630" w14:textId="770679B9" w:rsidR="00FC117A" w:rsidRDefault="00EF7382">
          <w:pPr>
            <w:pStyle w:val="TOC2"/>
            <w:rPr>
              <w:rFonts w:asciiTheme="minorHAnsi" w:eastAsiaTheme="minorEastAsia" w:hAnsiTheme="minorHAnsi" w:cstheme="minorBidi"/>
              <w:szCs w:val="22"/>
            </w:rPr>
          </w:pPr>
          <w:hyperlink w:anchor="_Toc96095298" w:history="1">
            <w:r w:rsidR="00FC117A" w:rsidRPr="009C5BA2">
              <w:rPr>
                <w:rStyle w:val="Hyperlink"/>
                <w:spacing w:val="-1"/>
              </w:rPr>
              <w:t>EXHIBIT</w:t>
            </w:r>
            <w:r w:rsidR="00FC117A" w:rsidRPr="009C5BA2">
              <w:rPr>
                <w:rStyle w:val="Hyperlink"/>
              </w:rPr>
              <w:t xml:space="preserve"> A      Form of Product Order</w:t>
            </w:r>
            <w:r w:rsidR="00FC117A">
              <w:rPr>
                <w:webHidden/>
              </w:rPr>
              <w:tab/>
            </w:r>
            <w:r w:rsidR="00FC117A">
              <w:rPr>
                <w:webHidden/>
              </w:rPr>
              <w:fldChar w:fldCharType="begin"/>
            </w:r>
            <w:r w:rsidR="00FC117A">
              <w:rPr>
                <w:webHidden/>
              </w:rPr>
              <w:instrText xml:space="preserve"> PAGEREF _Toc96095298 \h </w:instrText>
            </w:r>
            <w:r w:rsidR="00FC117A">
              <w:rPr>
                <w:webHidden/>
              </w:rPr>
            </w:r>
            <w:r w:rsidR="00FC117A">
              <w:rPr>
                <w:webHidden/>
              </w:rPr>
              <w:fldChar w:fldCharType="separate"/>
            </w:r>
            <w:r w:rsidR="00FC117A">
              <w:rPr>
                <w:webHidden/>
              </w:rPr>
              <w:t>37</w:t>
            </w:r>
            <w:r w:rsidR="00FC117A">
              <w:rPr>
                <w:webHidden/>
              </w:rPr>
              <w:fldChar w:fldCharType="end"/>
            </w:r>
          </w:hyperlink>
        </w:p>
        <w:p w14:paraId="75577BAD" w14:textId="798A89AC" w:rsidR="00FC117A" w:rsidRDefault="00EF7382">
          <w:pPr>
            <w:pStyle w:val="TOC2"/>
            <w:rPr>
              <w:rFonts w:asciiTheme="minorHAnsi" w:eastAsiaTheme="minorEastAsia" w:hAnsiTheme="minorHAnsi" w:cstheme="minorBidi"/>
              <w:szCs w:val="22"/>
            </w:rPr>
          </w:pPr>
          <w:hyperlink w:anchor="_Toc96095299" w:history="1">
            <w:r w:rsidR="00FC117A" w:rsidRPr="009C5BA2">
              <w:rPr>
                <w:rStyle w:val="Hyperlink"/>
                <w:spacing w:val="-1"/>
              </w:rPr>
              <w:t>EXHIBIT</w:t>
            </w:r>
            <w:r w:rsidR="00FC117A" w:rsidRPr="009C5BA2">
              <w:rPr>
                <w:rStyle w:val="Hyperlink"/>
              </w:rPr>
              <w:t xml:space="preserve"> B      Contact Information for Notices</w:t>
            </w:r>
            <w:r w:rsidR="00FC117A">
              <w:rPr>
                <w:webHidden/>
              </w:rPr>
              <w:tab/>
            </w:r>
            <w:r w:rsidR="00FC117A">
              <w:rPr>
                <w:webHidden/>
              </w:rPr>
              <w:fldChar w:fldCharType="begin"/>
            </w:r>
            <w:r w:rsidR="00FC117A">
              <w:rPr>
                <w:webHidden/>
              </w:rPr>
              <w:instrText xml:space="preserve"> PAGEREF _Toc96095299 \h </w:instrText>
            </w:r>
            <w:r w:rsidR="00FC117A">
              <w:rPr>
                <w:webHidden/>
              </w:rPr>
            </w:r>
            <w:r w:rsidR="00FC117A">
              <w:rPr>
                <w:webHidden/>
              </w:rPr>
              <w:fldChar w:fldCharType="separate"/>
            </w:r>
            <w:r w:rsidR="00FC117A">
              <w:rPr>
                <w:webHidden/>
              </w:rPr>
              <w:t>38</w:t>
            </w:r>
            <w:r w:rsidR="00FC117A">
              <w:rPr>
                <w:webHidden/>
              </w:rPr>
              <w:fldChar w:fldCharType="end"/>
            </w:r>
          </w:hyperlink>
        </w:p>
        <w:p w14:paraId="38309D8D" w14:textId="4D85EC90" w:rsidR="00FC117A" w:rsidRDefault="00EF7382">
          <w:pPr>
            <w:pStyle w:val="TOC2"/>
            <w:rPr>
              <w:rFonts w:asciiTheme="minorHAnsi" w:eastAsiaTheme="minorEastAsia" w:hAnsiTheme="minorHAnsi" w:cstheme="minorBidi"/>
              <w:szCs w:val="22"/>
            </w:rPr>
          </w:pPr>
          <w:hyperlink w:anchor="_Toc96095300" w:history="1">
            <w:r w:rsidR="00FC117A" w:rsidRPr="009C5BA2">
              <w:rPr>
                <w:rStyle w:val="Hyperlink"/>
                <w:spacing w:val="-1"/>
              </w:rPr>
              <w:t>EXHIBIT</w:t>
            </w:r>
            <w:r w:rsidR="00FC117A" w:rsidRPr="009C5BA2">
              <w:rPr>
                <w:rStyle w:val="Hyperlink"/>
              </w:rPr>
              <w:t xml:space="preserve"> C      Form of Reports and Notices</w:t>
            </w:r>
            <w:r w:rsidR="00FC117A">
              <w:rPr>
                <w:webHidden/>
              </w:rPr>
              <w:tab/>
            </w:r>
            <w:r w:rsidR="00FC117A">
              <w:rPr>
                <w:webHidden/>
              </w:rPr>
              <w:fldChar w:fldCharType="begin"/>
            </w:r>
            <w:r w:rsidR="00FC117A">
              <w:rPr>
                <w:webHidden/>
              </w:rPr>
              <w:instrText xml:space="preserve"> PAGEREF _Toc96095300 \h </w:instrText>
            </w:r>
            <w:r w:rsidR="00FC117A">
              <w:rPr>
                <w:webHidden/>
              </w:rPr>
            </w:r>
            <w:r w:rsidR="00FC117A">
              <w:rPr>
                <w:webHidden/>
              </w:rPr>
              <w:fldChar w:fldCharType="separate"/>
            </w:r>
            <w:r w:rsidR="00FC117A">
              <w:rPr>
                <w:webHidden/>
              </w:rPr>
              <w:t>39</w:t>
            </w:r>
            <w:r w:rsidR="00FC117A">
              <w:rPr>
                <w:webHidden/>
              </w:rPr>
              <w:fldChar w:fldCharType="end"/>
            </w:r>
          </w:hyperlink>
        </w:p>
        <w:p w14:paraId="3C1904D0" w14:textId="04C8654E" w:rsidR="00FC117A" w:rsidRDefault="00EF7382">
          <w:pPr>
            <w:pStyle w:val="TOC2"/>
            <w:rPr>
              <w:rFonts w:asciiTheme="minorHAnsi" w:eastAsiaTheme="minorEastAsia" w:hAnsiTheme="minorHAnsi" w:cstheme="minorBidi"/>
              <w:szCs w:val="22"/>
            </w:rPr>
          </w:pPr>
          <w:hyperlink w:anchor="_Toc96095301" w:history="1">
            <w:r w:rsidR="00FC117A" w:rsidRPr="009C5BA2">
              <w:rPr>
                <w:rStyle w:val="Hyperlink"/>
                <w:spacing w:val="-1"/>
              </w:rPr>
              <w:t>EXHIBIT</w:t>
            </w:r>
            <w:r w:rsidR="00FC117A" w:rsidRPr="009C5BA2">
              <w:rPr>
                <w:rStyle w:val="Hyperlink"/>
              </w:rPr>
              <w:t xml:space="preserve"> D      Form of Invoice</w:t>
            </w:r>
            <w:r w:rsidR="00FC117A">
              <w:rPr>
                <w:webHidden/>
              </w:rPr>
              <w:tab/>
            </w:r>
            <w:r w:rsidR="00FC117A">
              <w:rPr>
                <w:webHidden/>
              </w:rPr>
              <w:fldChar w:fldCharType="begin"/>
            </w:r>
            <w:r w:rsidR="00FC117A">
              <w:rPr>
                <w:webHidden/>
              </w:rPr>
              <w:instrText xml:space="preserve"> PAGEREF _Toc96095301 \h </w:instrText>
            </w:r>
            <w:r w:rsidR="00FC117A">
              <w:rPr>
                <w:webHidden/>
              </w:rPr>
            </w:r>
            <w:r w:rsidR="00FC117A">
              <w:rPr>
                <w:webHidden/>
              </w:rPr>
              <w:fldChar w:fldCharType="separate"/>
            </w:r>
            <w:r w:rsidR="00FC117A">
              <w:rPr>
                <w:webHidden/>
              </w:rPr>
              <w:t>40</w:t>
            </w:r>
            <w:r w:rsidR="00FC117A">
              <w:rPr>
                <w:webHidden/>
              </w:rPr>
              <w:fldChar w:fldCharType="end"/>
            </w:r>
          </w:hyperlink>
        </w:p>
        <w:p w14:paraId="26DA6A31" w14:textId="4F0DC42B" w:rsidR="00FC117A" w:rsidRDefault="00EF7382">
          <w:pPr>
            <w:pStyle w:val="TOC2"/>
            <w:rPr>
              <w:rFonts w:asciiTheme="minorHAnsi" w:eastAsiaTheme="minorEastAsia" w:hAnsiTheme="minorHAnsi" w:cstheme="minorBidi"/>
              <w:szCs w:val="22"/>
            </w:rPr>
          </w:pPr>
          <w:hyperlink w:anchor="_Toc96095302" w:history="1">
            <w:r w:rsidR="00FC117A" w:rsidRPr="009C5BA2">
              <w:rPr>
                <w:rStyle w:val="Hyperlink"/>
                <w:spacing w:val="-1"/>
              </w:rPr>
              <w:t>EXHIBIT</w:t>
            </w:r>
            <w:r w:rsidR="00FC117A" w:rsidRPr="009C5BA2">
              <w:rPr>
                <w:rStyle w:val="Hyperlink"/>
              </w:rPr>
              <w:t xml:space="preserve"> E      Form of Security Instruments</w:t>
            </w:r>
            <w:r w:rsidR="00FC117A">
              <w:rPr>
                <w:webHidden/>
              </w:rPr>
              <w:tab/>
            </w:r>
            <w:r w:rsidR="00FC117A">
              <w:rPr>
                <w:webHidden/>
              </w:rPr>
              <w:fldChar w:fldCharType="begin"/>
            </w:r>
            <w:r w:rsidR="00FC117A">
              <w:rPr>
                <w:webHidden/>
              </w:rPr>
              <w:instrText xml:space="preserve"> PAGEREF _Toc96095302 \h </w:instrText>
            </w:r>
            <w:r w:rsidR="00FC117A">
              <w:rPr>
                <w:webHidden/>
              </w:rPr>
            </w:r>
            <w:r w:rsidR="00FC117A">
              <w:rPr>
                <w:webHidden/>
              </w:rPr>
              <w:fldChar w:fldCharType="separate"/>
            </w:r>
            <w:r w:rsidR="00FC117A">
              <w:rPr>
                <w:webHidden/>
              </w:rPr>
              <w:t>41</w:t>
            </w:r>
            <w:r w:rsidR="00FC117A">
              <w:rPr>
                <w:webHidden/>
              </w:rPr>
              <w:fldChar w:fldCharType="end"/>
            </w:r>
          </w:hyperlink>
        </w:p>
        <w:p w14:paraId="2428B058" w14:textId="1C7ED0CC" w:rsidR="00FC117A" w:rsidRDefault="00EF7382">
          <w:pPr>
            <w:pStyle w:val="TOC2"/>
            <w:rPr>
              <w:rFonts w:asciiTheme="minorHAnsi" w:eastAsiaTheme="minorEastAsia" w:hAnsiTheme="minorHAnsi" w:cstheme="minorBidi"/>
              <w:szCs w:val="22"/>
            </w:rPr>
          </w:pPr>
          <w:hyperlink w:anchor="_Toc96095303" w:history="1">
            <w:r w:rsidR="00FC117A" w:rsidRPr="009C5BA2">
              <w:rPr>
                <w:rStyle w:val="Hyperlink"/>
              </w:rPr>
              <w:t>EXHIBIT F      Examples</w:t>
            </w:r>
            <w:r w:rsidR="00FC117A">
              <w:rPr>
                <w:webHidden/>
              </w:rPr>
              <w:tab/>
            </w:r>
            <w:r w:rsidR="00FC117A">
              <w:rPr>
                <w:webHidden/>
              </w:rPr>
              <w:fldChar w:fldCharType="begin"/>
            </w:r>
            <w:r w:rsidR="00FC117A">
              <w:rPr>
                <w:webHidden/>
              </w:rPr>
              <w:instrText xml:space="preserve"> PAGEREF _Toc96095303 \h </w:instrText>
            </w:r>
            <w:r w:rsidR="00FC117A">
              <w:rPr>
                <w:webHidden/>
              </w:rPr>
            </w:r>
            <w:r w:rsidR="00FC117A">
              <w:rPr>
                <w:webHidden/>
              </w:rPr>
              <w:fldChar w:fldCharType="separate"/>
            </w:r>
            <w:r w:rsidR="00FC117A">
              <w:rPr>
                <w:webHidden/>
              </w:rPr>
              <w:t>63</w:t>
            </w:r>
            <w:r w:rsidR="00FC117A">
              <w:rPr>
                <w:webHidden/>
              </w:rPr>
              <w:fldChar w:fldCharType="end"/>
            </w:r>
          </w:hyperlink>
        </w:p>
        <w:p w14:paraId="69F8DDEB" w14:textId="4801F1F1" w:rsidR="000F00CF" w:rsidRDefault="000F00CF">
          <w:r>
            <w:rPr>
              <w:b/>
              <w:bCs/>
              <w:noProof/>
            </w:rPr>
            <w:fldChar w:fldCharType="end"/>
          </w:r>
        </w:p>
      </w:sdtContent>
    </w:sdt>
    <w:p w14:paraId="5E321E16" w14:textId="220F941D" w:rsidR="009761AC" w:rsidRPr="00B64693" w:rsidRDefault="009761AC">
      <w:pPr>
        <w:rPr>
          <w:b/>
        </w:rPr>
      </w:pPr>
      <w:bookmarkStart w:id="3" w:name="_Toc39704597"/>
      <w:bookmarkStart w:id="4" w:name="_Toc39833911"/>
      <w:bookmarkStart w:id="5" w:name="_Hlk39834056"/>
      <w:bookmarkEnd w:id="2"/>
    </w:p>
    <w:p w14:paraId="11170885" w14:textId="0A9D6C46" w:rsidR="004B3D0D" w:rsidRPr="00710C8E" w:rsidRDefault="004B3D0D">
      <w:pPr>
        <w:rPr>
          <w:rFonts w:eastAsia="Times New Roman"/>
          <w:b/>
        </w:rPr>
      </w:pPr>
      <w:r w:rsidRPr="00710C8E">
        <w:rPr>
          <w:b/>
        </w:rPr>
        <w:br w:type="page"/>
      </w:r>
    </w:p>
    <w:p w14:paraId="0B0BE8BF" w14:textId="22401FF7" w:rsidR="001E0C95" w:rsidRPr="00C673EB" w:rsidRDefault="00972CCB" w:rsidP="00672AA3">
      <w:pPr>
        <w:pStyle w:val="BodyText"/>
        <w:jc w:val="center"/>
        <w:rPr>
          <w:b/>
        </w:rPr>
      </w:pPr>
      <w:r w:rsidRPr="00C673EB">
        <w:rPr>
          <w:b/>
        </w:rPr>
        <w:lastRenderedPageBreak/>
        <w:t xml:space="preserve">MASTER </w:t>
      </w:r>
      <w:r w:rsidRPr="00B13A29">
        <w:rPr>
          <w:b/>
        </w:rPr>
        <w:t xml:space="preserve">RENEWABLE </w:t>
      </w:r>
      <w:r w:rsidRPr="00B13A29">
        <w:rPr>
          <w:b/>
          <w:spacing w:val="-2"/>
        </w:rPr>
        <w:t>ENERGY</w:t>
      </w:r>
      <w:r w:rsidRPr="00C673EB">
        <w:rPr>
          <w:b/>
          <w:spacing w:val="1"/>
        </w:rPr>
        <w:t xml:space="preserve"> </w:t>
      </w:r>
      <w:r w:rsidR="00377FC9" w:rsidRPr="00C673EB">
        <w:rPr>
          <w:b/>
        </w:rPr>
        <w:t xml:space="preserve">CREDIT </w:t>
      </w:r>
      <w:r w:rsidRPr="00C673EB">
        <w:rPr>
          <w:b/>
        </w:rPr>
        <w:t>PURCHASE</w:t>
      </w:r>
      <w:r w:rsidRPr="00C673EB">
        <w:rPr>
          <w:b/>
          <w:spacing w:val="-2"/>
        </w:rPr>
        <w:t xml:space="preserve"> AND</w:t>
      </w:r>
      <w:r w:rsidRPr="00C673EB">
        <w:rPr>
          <w:b/>
        </w:rPr>
        <w:t xml:space="preserve"> SALE </w:t>
      </w:r>
      <w:r w:rsidRPr="00B13A29">
        <w:rPr>
          <w:b/>
          <w:spacing w:val="-2"/>
        </w:rPr>
        <w:t>AGREEMENT</w:t>
      </w:r>
      <w:bookmarkEnd w:id="3"/>
      <w:bookmarkEnd w:id="4"/>
    </w:p>
    <w:p w14:paraId="6D1DB346" w14:textId="77777777" w:rsidR="002E30D6" w:rsidRPr="00C673EB" w:rsidRDefault="002E30D6">
      <w:pPr>
        <w:spacing w:before="2" w:line="250" w:lineRule="exact"/>
        <w:ind w:left="2297" w:right="2492"/>
        <w:jc w:val="center"/>
        <w:rPr>
          <w:b/>
          <w:spacing w:val="-1"/>
        </w:rPr>
      </w:pPr>
    </w:p>
    <w:p w14:paraId="3FD1B322" w14:textId="6AD20327" w:rsidR="00F35F27" w:rsidRPr="00C673EB" w:rsidRDefault="00F35F27" w:rsidP="007B271D">
      <w:pPr>
        <w:jc w:val="both"/>
      </w:pPr>
    </w:p>
    <w:p w14:paraId="15CFED46" w14:textId="3C8325F0" w:rsidR="00F35F27" w:rsidRPr="00B13A29" w:rsidRDefault="00F35F27" w:rsidP="00B13A29">
      <w:pPr>
        <w:jc w:val="both"/>
      </w:pPr>
      <w:bookmarkStart w:id="6" w:name="_Hlk39139966"/>
      <w:r w:rsidRPr="00934127">
        <w:t>THIS RENEWABLE ENERGY CREDIT AGREEMENT (the “</w:t>
      </w:r>
      <w:r w:rsidR="00AE59A0" w:rsidRPr="00934127">
        <w:t>Agreement</w:t>
      </w:r>
      <w:r w:rsidRPr="00934127">
        <w:t xml:space="preserve">”) </w:t>
      </w:r>
      <w:bookmarkStart w:id="7" w:name="_Hlk39140047"/>
      <w:r w:rsidRPr="00934127">
        <w:t>is entered into as of this ___ day of _______, 20</w:t>
      </w:r>
      <w:r w:rsidR="00402B82" w:rsidRPr="00934127">
        <w:t>_</w:t>
      </w:r>
      <w:r w:rsidRPr="00934127">
        <w:t xml:space="preserve">_ (the “Effective Date”), by and between _______________ (“Seller” or “Party A”) and </w:t>
      </w:r>
      <w:bookmarkStart w:id="8" w:name="_Hlk492374413"/>
      <w:r w:rsidRPr="00934127">
        <w:t>[Ameren Illinois Company d/b/a Ameren Illinois</w:t>
      </w:r>
      <w:r w:rsidRPr="00934127">
        <w:rPr>
          <w:bCs/>
        </w:rPr>
        <w:t xml:space="preserve"> </w:t>
      </w:r>
      <w:bookmarkEnd w:id="8"/>
      <w:r w:rsidRPr="00934127">
        <w:rPr>
          <w:bCs/>
        </w:rPr>
        <w:t>/ Commonwealth Edison Company</w:t>
      </w:r>
      <w:r w:rsidR="003F7077">
        <w:rPr>
          <w:bCs/>
        </w:rPr>
        <w:t>]</w:t>
      </w:r>
      <w:r w:rsidRPr="00934127">
        <w:rPr>
          <w:bCs/>
        </w:rPr>
        <w:t xml:space="preserve"> (“Buyer” or “Party B”)</w:t>
      </w:r>
      <w:r w:rsidRPr="00934127">
        <w:t>.  Each of Seller and Buyer is sometimes referred to herein as a “Party” or collectively as the “Parties.”</w:t>
      </w:r>
      <w:bookmarkEnd w:id="6"/>
      <w:bookmarkEnd w:id="7"/>
    </w:p>
    <w:p w14:paraId="58AB8C3C" w14:textId="77777777" w:rsidR="001E0C95" w:rsidRPr="00B13A29" w:rsidRDefault="001E0C95" w:rsidP="00B13A29">
      <w:pPr>
        <w:spacing w:before="2"/>
        <w:rPr>
          <w:sz w:val="23"/>
        </w:rPr>
      </w:pPr>
    </w:p>
    <w:p w14:paraId="342B4D87" w14:textId="2283FF7A" w:rsidR="00F35F27" w:rsidRPr="00B13A29" w:rsidRDefault="00F35F27" w:rsidP="00B13A29">
      <w:pPr>
        <w:pStyle w:val="Heading2"/>
        <w:numPr>
          <w:ilvl w:val="0"/>
          <w:numId w:val="0"/>
        </w:numPr>
        <w:ind w:left="101" w:firstLine="518"/>
        <w:jc w:val="center"/>
        <w:rPr>
          <w:b w:val="0"/>
          <w:sz w:val="28"/>
        </w:rPr>
      </w:pPr>
      <w:bookmarkStart w:id="9" w:name="_Toc39833914"/>
      <w:bookmarkStart w:id="10" w:name="_Toc42217309"/>
      <w:bookmarkStart w:id="11" w:name="_Toc48087199"/>
      <w:bookmarkStart w:id="12" w:name="_Toc46510732"/>
      <w:bookmarkStart w:id="13" w:name="_Toc48756870"/>
      <w:bookmarkStart w:id="14" w:name="_Toc96095239"/>
      <w:r w:rsidRPr="00B13A29">
        <w:rPr>
          <w:spacing w:val="-1"/>
          <w:sz w:val="28"/>
        </w:rPr>
        <w:t>RECITALS</w:t>
      </w:r>
      <w:bookmarkEnd w:id="9"/>
      <w:bookmarkEnd w:id="10"/>
      <w:bookmarkEnd w:id="11"/>
      <w:bookmarkEnd w:id="12"/>
      <w:bookmarkEnd w:id="13"/>
      <w:bookmarkEnd w:id="14"/>
    </w:p>
    <w:p w14:paraId="7C4A0257" w14:textId="77777777" w:rsidR="00F35F27" w:rsidRPr="008E45C7" w:rsidRDefault="00F35F27" w:rsidP="00F35F27"/>
    <w:p w14:paraId="3E48BCB1" w14:textId="60325A3C" w:rsidR="00F35F27" w:rsidRPr="00643785" w:rsidRDefault="00F35F27" w:rsidP="00F35F27">
      <w:pPr>
        <w:pStyle w:val="BodyText"/>
        <w:ind w:left="0" w:firstLine="720"/>
        <w:jc w:val="both"/>
        <w:rPr>
          <w:rFonts w:cs="Times New Roman"/>
        </w:rPr>
      </w:pPr>
      <w:proofErr w:type="gramStart"/>
      <w:r w:rsidRPr="00643785">
        <w:rPr>
          <w:rFonts w:cs="Times New Roman"/>
          <w:b/>
          <w:bCs/>
          <w:spacing w:val="-1"/>
        </w:rPr>
        <w:t>WHEREAS</w:t>
      </w:r>
      <w:r w:rsidRPr="00643785">
        <w:rPr>
          <w:spacing w:val="-1"/>
        </w:rPr>
        <w:t>,</w:t>
      </w:r>
      <w:proofErr w:type="gramEnd"/>
      <w:r w:rsidRPr="00643785">
        <w:t xml:space="preserve"> </w:t>
      </w:r>
      <w:r>
        <w:t xml:space="preserve">the </w:t>
      </w:r>
      <w:r w:rsidRPr="00B13A29">
        <w:t>Illinois Power</w:t>
      </w:r>
      <w:r>
        <w:t xml:space="preserve"> </w:t>
      </w:r>
      <w:r w:rsidRPr="00B13A29">
        <w:t>Agency</w:t>
      </w:r>
      <w:r>
        <w:t xml:space="preserve"> (“IPA”) </w:t>
      </w:r>
      <w:r w:rsidR="007A3151">
        <w:rPr>
          <w:rFonts w:cs="Times New Roman"/>
        </w:rPr>
        <w:t xml:space="preserve">issued a </w:t>
      </w:r>
      <w:r w:rsidR="000D7958" w:rsidRPr="000D7958">
        <w:rPr>
          <w:rFonts w:cs="Times New Roman"/>
        </w:rPr>
        <w:t>Coal to Solar Initiative</w:t>
      </w:r>
      <w:r w:rsidR="007A3151">
        <w:rPr>
          <w:rFonts w:cs="Times New Roman"/>
        </w:rPr>
        <w:t xml:space="preserve"> </w:t>
      </w:r>
      <w:r w:rsidR="007A3151">
        <w:rPr>
          <w:rFonts w:cs="Times New Roman"/>
          <w:spacing w:val="-1"/>
        </w:rPr>
        <w:t>for</w:t>
      </w:r>
      <w:r w:rsidR="003B7034">
        <w:rPr>
          <w:rFonts w:cs="Times New Roman"/>
          <w:spacing w:val="-1"/>
        </w:rPr>
        <w:t xml:space="preserve"> the purchase of</w:t>
      </w:r>
      <w:r w:rsidRPr="00C673EB">
        <w:rPr>
          <w:spacing w:val="-1"/>
        </w:rPr>
        <w:t xml:space="preserve"> </w:t>
      </w:r>
      <w:r w:rsidRPr="00643785">
        <w:rPr>
          <w:spacing w:val="-1"/>
        </w:rPr>
        <w:t>Renewable</w:t>
      </w:r>
      <w:r w:rsidRPr="00643785">
        <w:t xml:space="preserve"> </w:t>
      </w:r>
      <w:r w:rsidRPr="00643785">
        <w:rPr>
          <w:spacing w:val="-1"/>
        </w:rPr>
        <w:t>Energy</w:t>
      </w:r>
      <w:r w:rsidRPr="00643785">
        <w:rPr>
          <w:spacing w:val="-2"/>
        </w:rPr>
        <w:t xml:space="preserve"> </w:t>
      </w:r>
      <w:r w:rsidRPr="00643785">
        <w:rPr>
          <w:rFonts w:cs="Times New Roman"/>
        </w:rPr>
        <w:t>Credits</w:t>
      </w:r>
      <w:r w:rsidRPr="00643785">
        <w:rPr>
          <w:rFonts w:cs="Times New Roman"/>
          <w:spacing w:val="-2"/>
        </w:rPr>
        <w:t xml:space="preserve"> </w:t>
      </w:r>
      <w:r w:rsidRPr="00643785">
        <w:rPr>
          <w:rFonts w:cs="Times New Roman"/>
          <w:spacing w:val="-1"/>
        </w:rPr>
        <w:t>(“RECs</w:t>
      </w:r>
      <w:r w:rsidR="007A3151">
        <w:rPr>
          <w:rFonts w:cs="Times New Roman"/>
          <w:spacing w:val="-1"/>
        </w:rPr>
        <w:t>”</w:t>
      </w:r>
      <w:r w:rsidR="004D3BD6">
        <w:rPr>
          <w:rFonts w:cs="Times New Roman"/>
          <w:spacing w:val="-1"/>
        </w:rPr>
        <w:t>)</w:t>
      </w:r>
      <w:r w:rsidR="00CF4B56">
        <w:rPr>
          <w:rFonts w:cs="Times New Roman"/>
          <w:spacing w:val="-1"/>
        </w:rPr>
        <w:t xml:space="preserve"> by Illinois electric utilities</w:t>
      </w:r>
      <w:r w:rsidR="00203351">
        <w:t xml:space="preserve">, </w:t>
      </w:r>
      <w:r w:rsidR="007A3151">
        <w:rPr>
          <w:rFonts w:cs="Times New Roman"/>
        </w:rPr>
        <w:t>for which results were</w:t>
      </w:r>
      <w:r>
        <w:rPr>
          <w:rFonts w:cs="Times New Roman"/>
        </w:rPr>
        <w:t xml:space="preserve"> approved by the Illinois Commerce Commission</w:t>
      </w:r>
      <w:r w:rsidR="00C673EB">
        <w:rPr>
          <w:rFonts w:cs="Times New Roman"/>
        </w:rPr>
        <w:t xml:space="preserve"> (“ICC”)</w:t>
      </w:r>
      <w:r>
        <w:rPr>
          <w:rFonts w:cs="Times New Roman"/>
        </w:rPr>
        <w:t xml:space="preserve"> </w:t>
      </w:r>
      <w:r w:rsidR="007A3151">
        <w:rPr>
          <w:rFonts w:cs="Times New Roman"/>
        </w:rPr>
        <w:t xml:space="preserve">on </w:t>
      </w:r>
      <w:r w:rsidR="007A3151" w:rsidRPr="00B13A29">
        <w:t>__________________</w:t>
      </w:r>
      <w:r w:rsidR="007A3151">
        <w:rPr>
          <w:rFonts w:cs="Times New Roman"/>
        </w:rPr>
        <w:t>, 20</w:t>
      </w:r>
      <w:r w:rsidR="00036D94">
        <w:rPr>
          <w:rFonts w:cs="Times New Roman"/>
        </w:rPr>
        <w:t>_</w:t>
      </w:r>
      <w:r w:rsidR="007A3151">
        <w:rPr>
          <w:rFonts w:cs="Times New Roman"/>
        </w:rPr>
        <w:t>_ (“Commission Approval Date</w:t>
      </w:r>
      <w:r>
        <w:rPr>
          <w:rFonts w:cs="Times New Roman"/>
        </w:rPr>
        <w:t>”)</w:t>
      </w:r>
      <w:r w:rsidRPr="00643785">
        <w:rPr>
          <w:rFonts w:cs="Times New Roman"/>
        </w:rPr>
        <w:t>;</w:t>
      </w:r>
    </w:p>
    <w:p w14:paraId="077B9A29" w14:textId="77777777" w:rsidR="00F35F27" w:rsidRDefault="00F35F27" w:rsidP="00C673EB"/>
    <w:p w14:paraId="48D9AACD" w14:textId="06BC9986" w:rsidR="007A3151" w:rsidRDefault="007A3151" w:rsidP="007A3151">
      <w:pPr>
        <w:pStyle w:val="BodyText"/>
        <w:ind w:left="0" w:firstLine="720"/>
      </w:pPr>
      <w:proofErr w:type="gramStart"/>
      <w:r>
        <w:rPr>
          <w:b/>
          <w:spacing w:val="-1"/>
        </w:rPr>
        <w:t>WHEREAS</w:t>
      </w:r>
      <w:r>
        <w:rPr>
          <w:spacing w:val="-1"/>
        </w:rPr>
        <w:t>,</w:t>
      </w:r>
      <w:proofErr w:type="gramEnd"/>
      <w:r>
        <w:t xml:space="preserve"> </w:t>
      </w:r>
      <w:r>
        <w:rPr>
          <w:spacing w:val="-1"/>
        </w:rPr>
        <w:t>Seller</w:t>
      </w:r>
      <w:r>
        <w:t xml:space="preserve"> </w:t>
      </w:r>
      <w:r>
        <w:rPr>
          <w:spacing w:val="-1"/>
        </w:rPr>
        <w:t>was</w:t>
      </w:r>
      <w:r>
        <w:rPr>
          <w:spacing w:val="-2"/>
        </w:rPr>
        <w:t xml:space="preserve"> </w:t>
      </w:r>
      <w:r>
        <w:t>a</w:t>
      </w:r>
      <w:r>
        <w:rPr>
          <w:spacing w:val="-2"/>
        </w:rPr>
        <w:t xml:space="preserve"> </w:t>
      </w:r>
      <w:r>
        <w:rPr>
          <w:spacing w:val="-1"/>
        </w:rPr>
        <w:t>winning</w:t>
      </w:r>
      <w:r>
        <w:rPr>
          <w:spacing w:val="-3"/>
        </w:rPr>
        <w:t xml:space="preserve"> </w:t>
      </w:r>
      <w:r w:rsidR="008A32A1">
        <w:rPr>
          <w:spacing w:val="-3"/>
        </w:rPr>
        <w:t>applicant</w:t>
      </w:r>
      <w:r>
        <w:rPr>
          <w:spacing w:val="-2"/>
        </w:rPr>
        <w:t xml:space="preserve"> with respect to the Project </w:t>
      </w:r>
      <w:r>
        <w:rPr>
          <w:spacing w:val="-1"/>
        </w:rPr>
        <w:t>selected through</w:t>
      </w:r>
      <w:r>
        <w:rPr>
          <w:spacing w:val="-3"/>
        </w:rPr>
        <w:t xml:space="preserve"> </w:t>
      </w:r>
      <w:r>
        <w:t xml:space="preserve">the </w:t>
      </w:r>
      <w:r w:rsidR="000D7958" w:rsidRPr="000D7958">
        <w:rPr>
          <w:spacing w:val="-1"/>
        </w:rPr>
        <w:t>Coal to Solar Initiative</w:t>
      </w:r>
      <w:r>
        <w:rPr>
          <w:spacing w:val="-1"/>
        </w:rPr>
        <w:t>;</w:t>
      </w:r>
    </w:p>
    <w:p w14:paraId="617A5536" w14:textId="77777777" w:rsidR="007A3151" w:rsidRDefault="007A3151" w:rsidP="007A3151"/>
    <w:p w14:paraId="2BD5D1CA" w14:textId="0C5A6879" w:rsidR="00F35F27" w:rsidRDefault="00F35F27" w:rsidP="00C673EB">
      <w:pPr>
        <w:pStyle w:val="BodyText"/>
        <w:ind w:left="0" w:firstLine="719"/>
        <w:jc w:val="both"/>
      </w:pPr>
      <w:r w:rsidRPr="00643785">
        <w:rPr>
          <w:b/>
          <w:spacing w:val="-1"/>
        </w:rPr>
        <w:t>WHEREAS</w:t>
      </w:r>
      <w:r w:rsidRPr="00643785">
        <w:rPr>
          <w:spacing w:val="-1"/>
        </w:rPr>
        <w:t>,</w:t>
      </w:r>
      <w:r w:rsidRPr="00C673EB">
        <w:rPr>
          <w:spacing w:val="7"/>
        </w:rPr>
        <w:t xml:space="preserve"> </w:t>
      </w:r>
      <w:r w:rsidRPr="00C673EB">
        <w:rPr>
          <w:spacing w:val="-1"/>
        </w:rPr>
        <w:t>pursuant</w:t>
      </w:r>
      <w:r w:rsidRPr="00C673EB">
        <w:rPr>
          <w:spacing w:val="5"/>
        </w:rPr>
        <w:t xml:space="preserve"> </w:t>
      </w:r>
      <w:r>
        <w:t>to</w:t>
      </w:r>
      <w:r w:rsidRPr="00C673EB">
        <w:rPr>
          <w:spacing w:val="4"/>
        </w:rPr>
        <w:t xml:space="preserve"> </w:t>
      </w:r>
      <w:r w:rsidRPr="00C673EB">
        <w:rPr>
          <w:spacing w:val="-1"/>
        </w:rPr>
        <w:t>the</w:t>
      </w:r>
      <w:r w:rsidRPr="00C673EB">
        <w:rPr>
          <w:spacing w:val="7"/>
        </w:rPr>
        <w:t xml:space="preserve"> </w:t>
      </w:r>
      <w:r w:rsidR="000D7958" w:rsidRPr="000D7958">
        <w:rPr>
          <w:spacing w:val="-1"/>
        </w:rPr>
        <w:t>Coal to Solar Initiative</w:t>
      </w:r>
      <w:r w:rsidRPr="00C673EB">
        <w:rPr>
          <w:spacing w:val="-1"/>
        </w:rPr>
        <w:t>,</w:t>
      </w:r>
      <w:r w:rsidRPr="00C673EB">
        <w:rPr>
          <w:spacing w:val="7"/>
        </w:rPr>
        <w:t xml:space="preserve"> </w:t>
      </w:r>
      <w:r w:rsidRPr="00C673EB">
        <w:rPr>
          <w:spacing w:val="-1"/>
        </w:rPr>
        <w:t>Buyer</w:t>
      </w:r>
      <w:r w:rsidRPr="00C673EB">
        <w:rPr>
          <w:spacing w:val="8"/>
        </w:rPr>
        <w:t xml:space="preserve"> </w:t>
      </w:r>
      <w:r w:rsidRPr="00C673EB">
        <w:rPr>
          <w:spacing w:val="-1"/>
        </w:rPr>
        <w:t>and</w:t>
      </w:r>
      <w:r w:rsidRPr="00C673EB">
        <w:rPr>
          <w:spacing w:val="7"/>
        </w:rPr>
        <w:t xml:space="preserve"> </w:t>
      </w:r>
      <w:r w:rsidRPr="00C673EB">
        <w:rPr>
          <w:spacing w:val="-1"/>
        </w:rPr>
        <w:t>Seller</w:t>
      </w:r>
      <w:r w:rsidRPr="00C673EB">
        <w:rPr>
          <w:spacing w:val="5"/>
        </w:rPr>
        <w:t xml:space="preserve"> </w:t>
      </w:r>
      <w:r w:rsidRPr="00C673EB">
        <w:rPr>
          <w:spacing w:val="-1"/>
        </w:rPr>
        <w:t>agreed</w:t>
      </w:r>
      <w:r w:rsidRPr="00C673EB">
        <w:rPr>
          <w:spacing w:val="7"/>
        </w:rPr>
        <w:t xml:space="preserve"> </w:t>
      </w:r>
      <w:r>
        <w:t>to</w:t>
      </w:r>
      <w:r w:rsidRPr="00C673EB">
        <w:rPr>
          <w:spacing w:val="4"/>
        </w:rPr>
        <w:t xml:space="preserve"> </w:t>
      </w:r>
      <w:r w:rsidRPr="00C673EB">
        <w:rPr>
          <w:spacing w:val="-1"/>
        </w:rPr>
        <w:t>enter</w:t>
      </w:r>
      <w:r w:rsidRPr="00C673EB">
        <w:rPr>
          <w:spacing w:val="6"/>
        </w:rPr>
        <w:t xml:space="preserve"> </w:t>
      </w:r>
      <w:r w:rsidRPr="00C673EB">
        <w:rPr>
          <w:spacing w:val="-1"/>
        </w:rPr>
        <w:t>into</w:t>
      </w:r>
      <w:r w:rsidRPr="00C673EB">
        <w:rPr>
          <w:spacing w:val="4"/>
        </w:rPr>
        <w:t xml:space="preserve"> </w:t>
      </w:r>
      <w:r w:rsidRPr="00C673EB">
        <w:rPr>
          <w:spacing w:val="-1"/>
        </w:rPr>
        <w:t>this</w:t>
      </w:r>
      <w:r w:rsidRPr="00C673EB">
        <w:rPr>
          <w:spacing w:val="7"/>
        </w:rPr>
        <w:t xml:space="preserve"> </w:t>
      </w:r>
      <w:r w:rsidR="00AE59A0">
        <w:t>Agreement</w:t>
      </w:r>
      <w:r w:rsidRPr="00B13A29">
        <w:t xml:space="preserve"> </w:t>
      </w:r>
      <w:r>
        <w:t>to</w:t>
      </w:r>
      <w:r w:rsidRPr="00B13A29">
        <w:t xml:space="preserve"> set forth</w:t>
      </w:r>
      <w:r>
        <w:t xml:space="preserve"> </w:t>
      </w:r>
      <w:r w:rsidRPr="00B13A29">
        <w:t>the</w:t>
      </w:r>
      <w:r>
        <w:t xml:space="preserve"> </w:t>
      </w:r>
      <w:r w:rsidRPr="00B13A29">
        <w:t>terms</w:t>
      </w:r>
      <w:r>
        <w:t xml:space="preserve"> and </w:t>
      </w:r>
      <w:r w:rsidRPr="00B13A29">
        <w:t>conditions</w:t>
      </w:r>
      <w:r>
        <w:t xml:space="preserve"> of</w:t>
      </w:r>
      <w:r w:rsidRPr="00B13A29">
        <w:t xml:space="preserve"> </w:t>
      </w:r>
      <w:r>
        <w:t>the</w:t>
      </w:r>
      <w:r w:rsidRPr="00B13A29">
        <w:t xml:space="preserve"> Transaction</w:t>
      </w:r>
      <w:r>
        <w:t xml:space="preserve"> </w:t>
      </w:r>
      <w:proofErr w:type="gramStart"/>
      <w:r w:rsidRPr="00B13A29">
        <w:t>entered</w:t>
      </w:r>
      <w:r>
        <w:t xml:space="preserve"> </w:t>
      </w:r>
      <w:r w:rsidRPr="00B13A29">
        <w:t>into</w:t>
      </w:r>
      <w:proofErr w:type="gramEnd"/>
      <w:r>
        <w:t xml:space="preserve"> by the </w:t>
      </w:r>
      <w:r w:rsidRPr="00B13A29">
        <w:t xml:space="preserve">Parties; </w:t>
      </w:r>
      <w:r>
        <w:t>and</w:t>
      </w:r>
    </w:p>
    <w:p w14:paraId="44DE0361" w14:textId="77777777" w:rsidR="00F35F27" w:rsidRDefault="00F35F27" w:rsidP="00B13A29">
      <w:pPr>
        <w:pStyle w:val="BodyText"/>
        <w:ind w:left="0" w:firstLine="720"/>
        <w:jc w:val="both"/>
      </w:pPr>
    </w:p>
    <w:p w14:paraId="45230F76" w14:textId="56F0338A" w:rsidR="00F35F27" w:rsidRDefault="00F35F27" w:rsidP="00B13A29">
      <w:pPr>
        <w:spacing w:after="240"/>
        <w:ind w:firstLine="720"/>
        <w:jc w:val="both"/>
      </w:pPr>
      <w:proofErr w:type="gramStart"/>
      <w:r w:rsidRPr="00B13A29">
        <w:rPr>
          <w:b/>
        </w:rPr>
        <w:t>WHEREAS</w:t>
      </w:r>
      <w:r w:rsidRPr="00B13A29">
        <w:t>,</w:t>
      </w:r>
      <w:proofErr w:type="gramEnd"/>
      <w:r w:rsidRPr="00B13A29">
        <w:t xml:space="preserve"> </w:t>
      </w:r>
      <w:r>
        <w:t>each</w:t>
      </w:r>
      <w:r w:rsidRPr="00B13A29">
        <w:t xml:space="preserve"> of Buyer </w:t>
      </w:r>
      <w:r>
        <w:t>and</w:t>
      </w:r>
      <w:r w:rsidRPr="00B13A29">
        <w:t xml:space="preserve"> Seller believes </w:t>
      </w:r>
      <w:r>
        <w:t>it</w:t>
      </w:r>
      <w:r w:rsidRPr="00B13A29">
        <w:t xml:space="preserve"> </w:t>
      </w:r>
      <w:r>
        <w:t>is</w:t>
      </w:r>
      <w:r w:rsidRPr="00B13A29">
        <w:t xml:space="preserve"> </w:t>
      </w:r>
      <w:r>
        <w:t>in</w:t>
      </w:r>
      <w:r w:rsidRPr="00B13A29">
        <w:t xml:space="preserve"> its best interest </w:t>
      </w:r>
      <w:r>
        <w:t>to</w:t>
      </w:r>
      <w:r w:rsidRPr="00B13A29">
        <w:t xml:space="preserve"> enter into this </w:t>
      </w:r>
      <w:r w:rsidR="00AE59A0">
        <w:t>Agreement</w:t>
      </w:r>
      <w:r w:rsidR="00E9222C">
        <w:t>.</w:t>
      </w:r>
    </w:p>
    <w:p w14:paraId="597CF796" w14:textId="0BF55692" w:rsidR="00F35F27" w:rsidRPr="00F35F27" w:rsidRDefault="00F35F27" w:rsidP="00B13A29">
      <w:pPr>
        <w:spacing w:after="240"/>
        <w:ind w:firstLine="720"/>
        <w:jc w:val="both"/>
      </w:pPr>
      <w:r w:rsidRPr="00C673EB">
        <w:rPr>
          <w:b/>
          <w:spacing w:val="-1"/>
        </w:rPr>
        <w:t>NOW,</w:t>
      </w:r>
      <w:r w:rsidRPr="00C673EB">
        <w:rPr>
          <w:b/>
          <w:spacing w:val="4"/>
        </w:rPr>
        <w:t xml:space="preserve"> </w:t>
      </w:r>
      <w:r w:rsidRPr="00C673EB">
        <w:rPr>
          <w:b/>
          <w:spacing w:val="-1"/>
        </w:rPr>
        <w:t>THEREFORE,</w:t>
      </w:r>
      <w:r w:rsidRPr="00C673EB">
        <w:rPr>
          <w:b/>
          <w:spacing w:val="4"/>
        </w:rPr>
        <w:t xml:space="preserve"> </w:t>
      </w:r>
      <w:r w:rsidRPr="00C673EB">
        <w:rPr>
          <w:b/>
        </w:rPr>
        <w:t>FOR</w:t>
      </w:r>
      <w:r w:rsidRPr="00C673EB">
        <w:rPr>
          <w:b/>
          <w:spacing w:val="4"/>
        </w:rPr>
        <w:t xml:space="preserve"> </w:t>
      </w:r>
      <w:r w:rsidRPr="00C673EB">
        <w:rPr>
          <w:b/>
          <w:spacing w:val="-2"/>
        </w:rPr>
        <w:t>AND</w:t>
      </w:r>
      <w:r w:rsidRPr="00C673EB">
        <w:rPr>
          <w:b/>
          <w:spacing w:val="3"/>
        </w:rPr>
        <w:t xml:space="preserve"> </w:t>
      </w:r>
      <w:r w:rsidRPr="00C673EB">
        <w:rPr>
          <w:b/>
        </w:rPr>
        <w:t>IN</w:t>
      </w:r>
      <w:r w:rsidRPr="00C673EB">
        <w:rPr>
          <w:b/>
          <w:spacing w:val="6"/>
        </w:rPr>
        <w:t xml:space="preserve"> </w:t>
      </w:r>
      <w:r w:rsidRPr="00C673EB">
        <w:rPr>
          <w:b/>
          <w:spacing w:val="-1"/>
        </w:rPr>
        <w:t>CONSIDERATION</w:t>
      </w:r>
      <w:r w:rsidRPr="00C673EB">
        <w:rPr>
          <w:b/>
          <w:spacing w:val="7"/>
        </w:rPr>
        <w:t xml:space="preserve"> </w:t>
      </w:r>
      <w:r w:rsidRPr="00C673EB">
        <w:t>of</w:t>
      </w:r>
      <w:r w:rsidRPr="00C673EB">
        <w:rPr>
          <w:spacing w:val="5"/>
        </w:rPr>
        <w:t xml:space="preserve"> </w:t>
      </w:r>
      <w:r w:rsidRPr="00C673EB">
        <w:t>the</w:t>
      </w:r>
      <w:r w:rsidRPr="00C673EB">
        <w:rPr>
          <w:spacing w:val="5"/>
        </w:rPr>
        <w:t xml:space="preserve"> </w:t>
      </w:r>
      <w:r w:rsidRPr="00C673EB">
        <w:rPr>
          <w:spacing w:val="-1"/>
        </w:rPr>
        <w:t>mutual</w:t>
      </w:r>
      <w:r w:rsidRPr="00C673EB">
        <w:rPr>
          <w:spacing w:val="5"/>
        </w:rPr>
        <w:t xml:space="preserve"> </w:t>
      </w:r>
      <w:r w:rsidRPr="00C673EB">
        <w:rPr>
          <w:spacing w:val="-1"/>
        </w:rPr>
        <w:t>agreements</w:t>
      </w:r>
      <w:r w:rsidRPr="00C673EB">
        <w:rPr>
          <w:spacing w:val="5"/>
        </w:rPr>
        <w:t xml:space="preserve"> </w:t>
      </w:r>
      <w:r w:rsidRPr="00C673EB">
        <w:rPr>
          <w:spacing w:val="-1"/>
        </w:rPr>
        <w:t>contained</w:t>
      </w:r>
      <w:r w:rsidRPr="00C673EB">
        <w:rPr>
          <w:spacing w:val="37"/>
        </w:rPr>
        <w:t xml:space="preserve"> </w:t>
      </w:r>
      <w:r w:rsidRPr="00C673EB">
        <w:t>in</w:t>
      </w:r>
      <w:r w:rsidRPr="00C673EB">
        <w:rPr>
          <w:spacing w:val="7"/>
        </w:rPr>
        <w:t xml:space="preserve"> </w:t>
      </w:r>
      <w:r w:rsidRPr="00C673EB">
        <w:rPr>
          <w:spacing w:val="-1"/>
        </w:rPr>
        <w:t>this</w:t>
      </w:r>
      <w:r w:rsidRPr="00C673EB">
        <w:rPr>
          <w:spacing w:val="10"/>
        </w:rPr>
        <w:t xml:space="preserve"> </w:t>
      </w:r>
      <w:r w:rsidR="00AE59A0" w:rsidRPr="00C673EB">
        <w:rPr>
          <w:spacing w:val="-1"/>
        </w:rPr>
        <w:t>Agreement</w:t>
      </w:r>
      <w:r w:rsidRPr="00C673EB">
        <w:rPr>
          <w:spacing w:val="8"/>
        </w:rPr>
        <w:t xml:space="preserve"> </w:t>
      </w:r>
      <w:r w:rsidRPr="00C673EB">
        <w:rPr>
          <w:spacing w:val="-1"/>
        </w:rPr>
        <w:t>and</w:t>
      </w:r>
      <w:r w:rsidRPr="00C673EB">
        <w:rPr>
          <w:spacing w:val="9"/>
        </w:rPr>
        <w:t xml:space="preserve"> </w:t>
      </w:r>
      <w:r w:rsidRPr="00C673EB">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00402B82">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r>
        <w:rPr>
          <w:spacing w:val="-1"/>
        </w:rPr>
        <w:t>:</w:t>
      </w:r>
    </w:p>
    <w:p w14:paraId="20F53838" w14:textId="79C8A6B7" w:rsidR="006A717B" w:rsidRDefault="006A717B" w:rsidP="006A717B">
      <w:pPr>
        <w:pStyle w:val="BodyText"/>
        <w:tabs>
          <w:tab w:val="left" w:pos="1541"/>
        </w:tabs>
        <w:ind w:left="0" w:right="118"/>
        <w:jc w:val="both"/>
        <w:rPr>
          <w:spacing w:val="-1"/>
        </w:rPr>
      </w:pPr>
    </w:p>
    <w:p w14:paraId="6E4E605F" w14:textId="5AF6FB7C" w:rsidR="001E0C95" w:rsidRPr="00B13A29" w:rsidRDefault="00A977CD" w:rsidP="00B13A29">
      <w:pPr>
        <w:pStyle w:val="Heading1"/>
        <w:jc w:val="center"/>
        <w:rPr>
          <w:u w:val="none"/>
        </w:rPr>
      </w:pPr>
      <w:bookmarkStart w:id="15" w:name="_Toc42217310"/>
      <w:bookmarkStart w:id="16" w:name="_Toc48087200"/>
      <w:bookmarkStart w:id="17" w:name="_Toc46510733"/>
      <w:bookmarkStart w:id="18" w:name="_Toc48756871"/>
      <w:bookmarkStart w:id="19" w:name="_Toc96095240"/>
      <w:r w:rsidRPr="00B13A29">
        <w:rPr>
          <w:u w:val="none"/>
        </w:rPr>
        <w:t>DEFINITIONS</w:t>
      </w:r>
      <w:bookmarkEnd w:id="15"/>
      <w:bookmarkEnd w:id="16"/>
      <w:bookmarkEnd w:id="17"/>
      <w:bookmarkEnd w:id="18"/>
      <w:bookmarkEnd w:id="19"/>
    </w:p>
    <w:p w14:paraId="62DAF799" w14:textId="706EBFAF" w:rsidR="00DF2A79" w:rsidRPr="00B13A29" w:rsidRDefault="00DF2A79" w:rsidP="00B13A29">
      <w:pPr>
        <w:spacing w:before="3"/>
        <w:rPr>
          <w:b/>
          <w:sz w:val="20"/>
        </w:rPr>
      </w:pPr>
    </w:p>
    <w:p w14:paraId="0CAAE2E1" w14:textId="77777777" w:rsidR="009A6F00" w:rsidRPr="00B13A29" w:rsidRDefault="009A6F00" w:rsidP="00B13A29">
      <w:pPr>
        <w:spacing w:before="3"/>
        <w:rPr>
          <w:sz w:val="20"/>
        </w:rPr>
      </w:pPr>
    </w:p>
    <w:p w14:paraId="49F4496B" w14:textId="5F019A76" w:rsidR="003B0DE8" w:rsidRPr="000A66FE" w:rsidRDefault="003B0DE8" w:rsidP="003B0DE8">
      <w:pPr>
        <w:pStyle w:val="BodyText"/>
        <w:numPr>
          <w:ilvl w:val="1"/>
          <w:numId w:val="36"/>
        </w:numPr>
        <w:tabs>
          <w:tab w:val="left" w:pos="1541"/>
        </w:tabs>
        <w:ind w:right="117" w:firstLine="530"/>
        <w:jc w:val="both"/>
      </w:pPr>
      <w:r>
        <w:rPr>
          <w:spacing w:val="-1"/>
        </w:rPr>
        <w:t xml:space="preserve">“AAA” </w:t>
      </w:r>
      <w:r w:rsidRPr="00DC02CA">
        <w:t xml:space="preserve">is </w:t>
      </w:r>
      <w:r w:rsidRPr="00B13A29">
        <w:t>defined</w:t>
      </w:r>
      <w:r w:rsidRPr="00DC02CA">
        <w:rPr>
          <w:spacing w:val="-2"/>
        </w:rPr>
        <w:t xml:space="preserve"> </w:t>
      </w:r>
      <w:r w:rsidRPr="00DC02CA">
        <w:t>in</w:t>
      </w:r>
      <w:r>
        <w:t xml:space="preserve"> </w:t>
      </w:r>
      <w:r>
        <w:rPr>
          <w:rFonts w:cs="Times New Roman"/>
          <w:spacing w:val="-1"/>
        </w:rPr>
        <w:t xml:space="preserve">Section </w:t>
      </w:r>
      <w:r>
        <w:rPr>
          <w:rFonts w:cs="Times New Roman"/>
          <w:spacing w:val="-1"/>
        </w:rPr>
        <w:fldChar w:fldCharType="begin"/>
      </w:r>
      <w:r>
        <w:rPr>
          <w:rFonts w:cs="Times New Roman"/>
          <w:spacing w:val="-1"/>
        </w:rPr>
        <w:instrText xml:space="preserve"> REF _Ref42212605 \w \h </w:instrText>
      </w:r>
      <w:r>
        <w:rPr>
          <w:rFonts w:cs="Times New Roman"/>
          <w:spacing w:val="-1"/>
        </w:rPr>
      </w:r>
      <w:r>
        <w:rPr>
          <w:rFonts w:cs="Times New Roman"/>
          <w:spacing w:val="-1"/>
        </w:rPr>
        <w:fldChar w:fldCharType="separate"/>
      </w:r>
      <w:r w:rsidR="00082304">
        <w:rPr>
          <w:rFonts w:cs="Times New Roman"/>
          <w:spacing w:val="-1"/>
        </w:rPr>
        <w:t>15.2</w:t>
      </w:r>
      <w:r>
        <w:rPr>
          <w:rFonts w:cs="Times New Roman"/>
          <w:spacing w:val="-1"/>
        </w:rPr>
        <w:fldChar w:fldCharType="end"/>
      </w:r>
      <w:r w:rsidRPr="003E5CD0">
        <w:rPr>
          <w:rFonts w:cs="Times New Roman"/>
        </w:rPr>
        <w:t>.</w:t>
      </w:r>
    </w:p>
    <w:p w14:paraId="2D553BD5" w14:textId="77777777" w:rsidR="003B0DE8" w:rsidRPr="006314C2" w:rsidRDefault="003B0DE8" w:rsidP="006314C2">
      <w:pPr>
        <w:pStyle w:val="BodyText"/>
        <w:tabs>
          <w:tab w:val="left" w:pos="1541"/>
        </w:tabs>
        <w:ind w:left="630" w:right="117"/>
        <w:jc w:val="both"/>
        <w:rPr>
          <w:spacing w:val="-1"/>
          <w:u w:color="000000"/>
        </w:rPr>
      </w:pPr>
      <w:r w:rsidRPr="00B13A29">
        <w:rPr>
          <w:spacing w:val="-1"/>
        </w:rPr>
        <w:t xml:space="preserve"> </w:t>
      </w:r>
    </w:p>
    <w:p w14:paraId="7982B970" w14:textId="77777777" w:rsidR="00F04796" w:rsidRPr="00F04796" w:rsidRDefault="00F04796" w:rsidP="003B0DE8">
      <w:pPr>
        <w:pStyle w:val="BodyText"/>
        <w:numPr>
          <w:ilvl w:val="1"/>
          <w:numId w:val="36"/>
        </w:numPr>
        <w:tabs>
          <w:tab w:val="left" w:pos="1541"/>
        </w:tabs>
        <w:ind w:right="117" w:firstLine="530"/>
        <w:jc w:val="both"/>
        <w:rPr>
          <w:spacing w:val="-1"/>
          <w:u w:color="000000"/>
        </w:rPr>
      </w:pPr>
      <w:r>
        <w:t>“Acceptable Vintage Period”</w:t>
      </w:r>
      <w:r w:rsidRPr="00D92C8E">
        <w:rPr>
          <w:spacing w:val="-1"/>
        </w:rPr>
        <w:t xml:space="preserve"> </w:t>
      </w:r>
      <w:r w:rsidRPr="00B13A29">
        <w:rPr>
          <w:spacing w:val="-1"/>
        </w:rPr>
        <w:t>means</w:t>
      </w:r>
      <w:r>
        <w:rPr>
          <w:spacing w:val="-1"/>
        </w:rPr>
        <w:t xml:space="preserve"> </w:t>
      </w:r>
      <w:r>
        <w:rPr>
          <w:rFonts w:cs="Times New Roman"/>
          <w:spacing w:val="-1"/>
        </w:rPr>
        <w:t xml:space="preserve">the period in which the applicable electricity generation associated with a REC must occur for such REC to be eligible for </w:t>
      </w:r>
      <w:proofErr w:type="gramStart"/>
      <w:r>
        <w:rPr>
          <w:rFonts w:cs="Times New Roman"/>
          <w:spacing w:val="-1"/>
        </w:rPr>
        <w:t>payment, and</w:t>
      </w:r>
      <w:proofErr w:type="gramEnd"/>
      <w:r>
        <w:rPr>
          <w:rFonts w:cs="Times New Roman"/>
          <w:spacing w:val="-1"/>
        </w:rPr>
        <w:t xml:space="preserve"> shall be the period starting on the first day of the Earliest Vintage Month and ending on the last day of the Latest Vintage Month.</w:t>
      </w:r>
      <w:r w:rsidRPr="00B13A29">
        <w:rPr>
          <w:spacing w:val="-1"/>
        </w:rPr>
        <w:t xml:space="preserve"> </w:t>
      </w:r>
    </w:p>
    <w:p w14:paraId="2710E59D" w14:textId="77777777" w:rsidR="00F04796" w:rsidRDefault="00F04796" w:rsidP="00F04796">
      <w:pPr>
        <w:pStyle w:val="ListParagraph"/>
        <w:rPr>
          <w:spacing w:val="-1"/>
        </w:rPr>
      </w:pPr>
    </w:p>
    <w:p w14:paraId="7F9E69ED" w14:textId="14F797AE" w:rsidR="00701477" w:rsidRPr="00B13A29" w:rsidRDefault="00972CCB" w:rsidP="003B0DE8">
      <w:pPr>
        <w:pStyle w:val="BodyText"/>
        <w:numPr>
          <w:ilvl w:val="1"/>
          <w:numId w:val="36"/>
        </w:numPr>
        <w:tabs>
          <w:tab w:val="left" w:pos="1541"/>
        </w:tabs>
        <w:ind w:right="117" w:firstLine="530"/>
        <w:jc w:val="both"/>
        <w:rPr>
          <w:spacing w:val="-1"/>
          <w:u w:color="000000"/>
        </w:rPr>
      </w:pPr>
      <w:r w:rsidRPr="00B13A29">
        <w:rPr>
          <w:spacing w:val="-1"/>
        </w:rPr>
        <w:t>“Affiliate”</w:t>
      </w:r>
      <w:r w:rsidRPr="00B13A29">
        <w:rPr>
          <w:spacing w:val="5"/>
        </w:rPr>
        <w:t xml:space="preserve"> </w:t>
      </w:r>
      <w:r w:rsidRPr="00B13A29">
        <w:rPr>
          <w:spacing w:val="-1"/>
        </w:rPr>
        <w:t>means,</w:t>
      </w:r>
      <w:r w:rsidRPr="00B13A29">
        <w:rPr>
          <w:spacing w:val="5"/>
        </w:rPr>
        <w:t xml:space="preserve"> </w:t>
      </w:r>
      <w:r w:rsidR="00733EC3" w:rsidRPr="00DC02CA">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B13A29">
        <w:rPr>
          <w:spacing w:val="-1"/>
        </w:rPr>
        <w:t>.</w:t>
      </w:r>
    </w:p>
    <w:p w14:paraId="752171EB" w14:textId="0EB1CDCC" w:rsidR="009A6F00" w:rsidRPr="00C03545" w:rsidRDefault="009A6F00" w:rsidP="00C03545"/>
    <w:p w14:paraId="70147D13" w14:textId="50F30A59" w:rsidR="009A6F00" w:rsidRPr="00B13A29" w:rsidRDefault="00972CCB" w:rsidP="00115D05">
      <w:pPr>
        <w:pStyle w:val="BodyText"/>
        <w:numPr>
          <w:ilvl w:val="1"/>
          <w:numId w:val="36"/>
        </w:numPr>
        <w:tabs>
          <w:tab w:val="left" w:pos="1541"/>
        </w:tabs>
        <w:ind w:right="117" w:firstLine="530"/>
        <w:jc w:val="both"/>
        <w:rPr>
          <w:u w:val="single" w:color="000000"/>
        </w:rPr>
      </w:pPr>
      <w:r w:rsidRPr="00B13A29">
        <w:t>“Agreement”</w:t>
      </w:r>
      <w:r w:rsidRPr="00C03545">
        <w:t xml:space="preserve"> </w:t>
      </w:r>
      <w:r w:rsidR="0081580F" w:rsidRPr="00C03545">
        <w:t xml:space="preserve">means this </w:t>
      </w:r>
      <w:r w:rsidR="00AE59A0" w:rsidRPr="00C03545">
        <w:t xml:space="preserve">Master Renewable </w:t>
      </w:r>
      <w:r w:rsidR="000F75A9" w:rsidRPr="00C03545">
        <w:t xml:space="preserve">Energy </w:t>
      </w:r>
      <w:r w:rsidR="00AE59A0" w:rsidRPr="00C03545">
        <w:t>Credit Purchase and Sale Agreement</w:t>
      </w:r>
      <w:r w:rsidRPr="00C03545">
        <w:t>.</w:t>
      </w:r>
      <w:r w:rsidR="00733EC3" w:rsidRPr="00C03545">
        <w:t xml:space="preserve"> </w:t>
      </w:r>
    </w:p>
    <w:p w14:paraId="6C4CF9BA" w14:textId="77777777" w:rsidR="00203351" w:rsidRPr="00B13A29" w:rsidRDefault="00203351" w:rsidP="00203351">
      <w:pPr>
        <w:pStyle w:val="ListParagraph"/>
        <w:rPr>
          <w:u w:val="single" w:color="000000"/>
        </w:rPr>
      </w:pPr>
    </w:p>
    <w:p w14:paraId="16FC68CB" w14:textId="0366A5AE" w:rsidR="00203351" w:rsidRPr="00203351" w:rsidRDefault="00203351" w:rsidP="00203351">
      <w:pPr>
        <w:pStyle w:val="BodyText"/>
        <w:numPr>
          <w:ilvl w:val="1"/>
          <w:numId w:val="36"/>
        </w:numPr>
        <w:tabs>
          <w:tab w:val="left" w:pos="1541"/>
        </w:tabs>
        <w:ind w:right="117" w:firstLine="530"/>
        <w:jc w:val="both"/>
        <w:rPr>
          <w:rFonts w:cs="Times New Roman"/>
        </w:rPr>
      </w:pPr>
      <w:r w:rsidRPr="004D523F">
        <w:rPr>
          <w:rFonts w:cs="Times New Roman"/>
        </w:rPr>
        <w:t xml:space="preserve">“Annual Quantity” means a quantity of RECs specified as such in </w:t>
      </w:r>
      <w:r w:rsidR="00662975">
        <w:rPr>
          <w:rFonts w:cs="Times New Roman"/>
        </w:rPr>
        <w:t>the Product Order</w:t>
      </w:r>
      <w:r w:rsidRPr="004D523F">
        <w:rPr>
          <w:rFonts w:cs="Times New Roman"/>
        </w:rPr>
        <w:t xml:space="preserve"> of the </w:t>
      </w:r>
      <w:r>
        <w:rPr>
          <w:rFonts w:cs="Times New Roman"/>
        </w:rPr>
        <w:t>Agreement</w:t>
      </w:r>
      <w:r w:rsidR="00D363A8">
        <w:rPr>
          <w:rFonts w:cs="Times New Roman"/>
        </w:rPr>
        <w:t>, which reflects the portion of the Awarded Annual Quantity allocated to this Agreement</w:t>
      </w:r>
      <w:r w:rsidRPr="004D523F">
        <w:rPr>
          <w:rFonts w:cs="Times New Roman"/>
        </w:rPr>
        <w:t>.</w:t>
      </w:r>
    </w:p>
    <w:p w14:paraId="18B20A62" w14:textId="77777777" w:rsidR="009A6F00" w:rsidRPr="00B13A29" w:rsidRDefault="009A6F00" w:rsidP="00B13A29">
      <w:pPr>
        <w:pStyle w:val="ListParagraph"/>
        <w:rPr>
          <w:spacing w:val="-1"/>
          <w:u w:val="single" w:color="000000"/>
        </w:rPr>
      </w:pPr>
    </w:p>
    <w:p w14:paraId="3F617428" w14:textId="614A010D" w:rsidR="009A6F00" w:rsidRPr="00A86EF8" w:rsidRDefault="009A6F00" w:rsidP="00115D05">
      <w:pPr>
        <w:pStyle w:val="BodyText"/>
        <w:numPr>
          <w:ilvl w:val="1"/>
          <w:numId w:val="36"/>
        </w:numPr>
        <w:tabs>
          <w:tab w:val="left" w:pos="1541"/>
        </w:tabs>
        <w:ind w:right="117" w:firstLine="530"/>
        <w:jc w:val="both"/>
        <w:rPr>
          <w:u w:val="single" w:color="000000"/>
        </w:rPr>
      </w:pPr>
      <w:r w:rsidRPr="00A86EF8">
        <w:rPr>
          <w:rFonts w:cs="Times New Roman"/>
        </w:rPr>
        <w:t xml:space="preserve">“Applicable Program” means </w:t>
      </w:r>
      <w:r w:rsidR="00377FC9" w:rsidRPr="00A86EF8">
        <w:rPr>
          <w:rFonts w:cs="Times New Roman"/>
        </w:rPr>
        <w:t>the Illinois Renewable Portfolio Standard, as established under 20 Ill. Comp. Stat. 3855/1-75</w:t>
      </w:r>
      <w:r w:rsidR="001A6A02" w:rsidRPr="00A86EF8">
        <w:rPr>
          <w:rFonts w:cs="Times New Roman"/>
        </w:rPr>
        <w:t xml:space="preserve">, </w:t>
      </w:r>
      <w:r w:rsidR="001A6A02" w:rsidRPr="00A86EF8">
        <w:t>or successor</w:t>
      </w:r>
      <w:r w:rsidRPr="00A86EF8">
        <w:t>.</w:t>
      </w:r>
      <w:r w:rsidR="009D5499">
        <w:t xml:space="preserve"> </w:t>
      </w:r>
    </w:p>
    <w:p w14:paraId="28B1B2DE" w14:textId="03673161" w:rsidR="009A6F00" w:rsidRPr="00B13A29" w:rsidRDefault="009A6F00" w:rsidP="00B13A29">
      <w:pPr>
        <w:pStyle w:val="ListParagraph"/>
        <w:rPr>
          <w:spacing w:val="-1"/>
        </w:rPr>
      </w:pPr>
    </w:p>
    <w:p w14:paraId="4F1C804E" w14:textId="67CC8615" w:rsidR="009A6F00" w:rsidRPr="00B13A29" w:rsidRDefault="00972CCB" w:rsidP="00115D05">
      <w:pPr>
        <w:pStyle w:val="BodyText"/>
        <w:numPr>
          <w:ilvl w:val="1"/>
          <w:numId w:val="36"/>
        </w:numPr>
        <w:tabs>
          <w:tab w:val="left" w:pos="1541"/>
        </w:tabs>
        <w:ind w:right="117" w:firstLine="530"/>
        <w:jc w:val="both"/>
        <w:rPr>
          <w:u w:val="single" w:color="000000"/>
        </w:rPr>
      </w:pPr>
      <w:r w:rsidRPr="00B13A29">
        <w:t>“Bankrupt”</w:t>
      </w:r>
      <w:r w:rsidRPr="00DC02CA">
        <w:rPr>
          <w:rFonts w:cs="Times New Roman"/>
          <w:spacing w:val="12"/>
        </w:rPr>
        <w:t xml:space="preserve"> </w:t>
      </w:r>
      <w:r w:rsidRPr="00B13A29">
        <w:t>means</w:t>
      </w:r>
      <w:r w:rsidRPr="00DC02CA">
        <w:rPr>
          <w:rFonts w:cs="Times New Roman"/>
          <w:spacing w:val="12"/>
        </w:rPr>
        <w:t xml:space="preserve"> </w:t>
      </w:r>
      <w:r w:rsidRPr="00DC02CA">
        <w:rPr>
          <w:rFonts w:cs="Times New Roman"/>
        </w:rPr>
        <w:t>an</w:t>
      </w:r>
      <w:r w:rsidRPr="00DC02CA">
        <w:rPr>
          <w:rFonts w:cs="Times New Roman"/>
          <w:spacing w:val="12"/>
        </w:rPr>
        <w:t xml:space="preserve"> </w:t>
      </w:r>
      <w:r w:rsidRPr="00B13A29">
        <w:t>entity</w:t>
      </w:r>
      <w:r w:rsidRPr="00DC02CA">
        <w:rPr>
          <w:rFonts w:cs="Times New Roman"/>
          <w:spacing w:val="9"/>
        </w:rPr>
        <w:t xml:space="preserve"> </w:t>
      </w:r>
      <w:r w:rsidRPr="00B13A29">
        <w:t>that</w:t>
      </w:r>
      <w:r w:rsidRPr="00DC02CA">
        <w:rPr>
          <w:rFonts w:cs="Times New Roman"/>
          <w:spacing w:val="13"/>
        </w:rPr>
        <w:t xml:space="preserve"> </w:t>
      </w:r>
      <w:r w:rsidRPr="00DC02CA">
        <w:rPr>
          <w:rFonts w:cs="Times New Roman"/>
        </w:rPr>
        <w:t>has</w:t>
      </w:r>
      <w:r w:rsidRPr="00DC02CA">
        <w:rPr>
          <w:rFonts w:cs="Times New Roman"/>
          <w:spacing w:val="12"/>
        </w:rPr>
        <w:t xml:space="preserve"> </w:t>
      </w:r>
      <w:r w:rsidRPr="00B13A29">
        <w:t>(</w:t>
      </w:r>
      <w:proofErr w:type="spellStart"/>
      <w:r w:rsidRPr="00B13A29">
        <w:t>i</w:t>
      </w:r>
      <w:proofErr w:type="spellEnd"/>
      <w:r w:rsidRPr="00B13A29">
        <w:t>)</w:t>
      </w:r>
      <w:r w:rsidRPr="00DC02CA">
        <w:rPr>
          <w:rFonts w:cs="Times New Roman"/>
          <w:spacing w:val="10"/>
        </w:rPr>
        <w:t xml:space="preserve"> </w:t>
      </w:r>
      <w:r w:rsidRPr="00B13A29">
        <w:t>filed</w:t>
      </w:r>
      <w:r w:rsidRPr="00DC02CA">
        <w:rPr>
          <w:rFonts w:cs="Times New Roman"/>
          <w:spacing w:val="12"/>
        </w:rPr>
        <w:t xml:space="preserve"> </w:t>
      </w:r>
      <w:r w:rsidRPr="00DC02CA">
        <w:rPr>
          <w:rFonts w:cs="Times New Roman"/>
        </w:rPr>
        <w:t>a</w:t>
      </w:r>
      <w:r w:rsidRPr="00DC02CA">
        <w:rPr>
          <w:rFonts w:cs="Times New Roman"/>
          <w:spacing w:val="12"/>
        </w:rPr>
        <w:t xml:space="preserve"> </w:t>
      </w:r>
      <w:r w:rsidRPr="00B13A29">
        <w:t>petition</w:t>
      </w:r>
      <w:r w:rsidRPr="00DC02CA">
        <w:rPr>
          <w:rFonts w:cs="Times New Roman"/>
          <w:spacing w:val="12"/>
        </w:rPr>
        <w:t xml:space="preserve"> </w:t>
      </w:r>
      <w:r w:rsidRPr="00DC02CA">
        <w:rPr>
          <w:rFonts w:cs="Times New Roman"/>
        </w:rPr>
        <w:t>or</w:t>
      </w:r>
      <w:r w:rsidRPr="00DC02CA">
        <w:rPr>
          <w:rFonts w:cs="Times New Roman"/>
          <w:spacing w:val="12"/>
        </w:rPr>
        <w:t xml:space="preserve"> </w:t>
      </w:r>
      <w:r w:rsidRPr="00B13A29">
        <w:t>otherwise</w:t>
      </w:r>
      <w:r w:rsidRPr="00DC02CA">
        <w:rPr>
          <w:rFonts w:cs="Times New Roman"/>
          <w:spacing w:val="12"/>
        </w:rPr>
        <w:t xml:space="preserve"> </w:t>
      </w:r>
      <w:r w:rsidRPr="00B13A29">
        <w:t>commenced,</w:t>
      </w:r>
      <w:r w:rsidRPr="00DC02CA">
        <w:rPr>
          <w:rFonts w:cs="Times New Roman"/>
          <w:spacing w:val="45"/>
        </w:rPr>
        <w:t xml:space="preserve"> </w:t>
      </w:r>
      <w:r w:rsidRPr="00B13A29">
        <w:t>authorized</w:t>
      </w:r>
      <w:r w:rsidRPr="00DC02CA">
        <w:rPr>
          <w:spacing w:val="7"/>
        </w:rPr>
        <w:t xml:space="preserve"> </w:t>
      </w:r>
      <w:r w:rsidRPr="00DC02CA">
        <w:rPr>
          <w:spacing w:val="-2"/>
        </w:rPr>
        <w:t>or</w:t>
      </w:r>
      <w:r w:rsidRPr="00DC02CA">
        <w:rPr>
          <w:spacing w:val="7"/>
        </w:rPr>
        <w:t xml:space="preserve"> </w:t>
      </w:r>
      <w:r w:rsidRPr="00B13A29">
        <w:t>acquiesced</w:t>
      </w:r>
      <w:r w:rsidRPr="00DC02CA">
        <w:rPr>
          <w:spacing w:val="7"/>
        </w:rPr>
        <w:t xml:space="preserve"> </w:t>
      </w:r>
      <w:r w:rsidRPr="00DC02CA">
        <w:t>in</w:t>
      </w:r>
      <w:r w:rsidRPr="00DC02CA">
        <w:rPr>
          <w:spacing w:val="4"/>
        </w:rPr>
        <w:t xml:space="preserve"> </w:t>
      </w:r>
      <w:r w:rsidRPr="00DC02CA">
        <w:t>the</w:t>
      </w:r>
      <w:r w:rsidRPr="00DC02CA">
        <w:rPr>
          <w:spacing w:val="7"/>
        </w:rPr>
        <w:t xml:space="preserve"> </w:t>
      </w:r>
      <w:r w:rsidRPr="00B13A29">
        <w:t>commencement</w:t>
      </w:r>
      <w:r w:rsidRPr="00DC02CA">
        <w:rPr>
          <w:spacing w:val="8"/>
        </w:rPr>
        <w:t xml:space="preserve"> </w:t>
      </w:r>
      <w:r w:rsidRPr="00DC02CA">
        <w:t>of</w:t>
      </w:r>
      <w:r w:rsidRPr="00DC02CA">
        <w:rPr>
          <w:spacing w:val="7"/>
        </w:rPr>
        <w:t xml:space="preserve"> </w:t>
      </w:r>
      <w:r w:rsidRPr="00DC02CA">
        <w:t>a</w:t>
      </w:r>
      <w:r w:rsidRPr="00DC02CA">
        <w:rPr>
          <w:spacing w:val="7"/>
        </w:rPr>
        <w:t xml:space="preserve"> </w:t>
      </w:r>
      <w:r w:rsidRPr="00B13A29">
        <w:t>proceeding</w:t>
      </w:r>
      <w:r w:rsidRPr="00DC02CA">
        <w:rPr>
          <w:spacing w:val="4"/>
        </w:rPr>
        <w:t xml:space="preserve"> </w:t>
      </w:r>
      <w:r w:rsidRPr="00DC02CA">
        <w:t>or</w:t>
      </w:r>
      <w:r w:rsidRPr="00DC02CA">
        <w:rPr>
          <w:spacing w:val="7"/>
        </w:rPr>
        <w:t xml:space="preserve"> </w:t>
      </w:r>
      <w:r w:rsidRPr="00B13A29">
        <w:t>cause</w:t>
      </w:r>
      <w:r w:rsidRPr="00DC02CA">
        <w:rPr>
          <w:spacing w:val="7"/>
        </w:rPr>
        <w:t xml:space="preserve"> </w:t>
      </w:r>
      <w:r w:rsidRPr="00DC02CA">
        <w:rPr>
          <w:spacing w:val="-2"/>
        </w:rPr>
        <w:t>of</w:t>
      </w:r>
      <w:r w:rsidRPr="00DC02CA">
        <w:rPr>
          <w:spacing w:val="7"/>
        </w:rPr>
        <w:t xml:space="preserve"> </w:t>
      </w:r>
      <w:r w:rsidRPr="00B13A29">
        <w:t>action</w:t>
      </w:r>
      <w:r w:rsidRPr="00DC02CA">
        <w:rPr>
          <w:spacing w:val="4"/>
        </w:rPr>
        <w:t xml:space="preserve"> </w:t>
      </w:r>
      <w:r w:rsidRPr="00DC02CA">
        <w:t>under</w:t>
      </w:r>
      <w:r w:rsidRPr="00DC02CA">
        <w:rPr>
          <w:spacing w:val="5"/>
        </w:rPr>
        <w:t xml:space="preserve"> </w:t>
      </w:r>
      <w:r w:rsidRPr="00DC02CA">
        <w:t>any</w:t>
      </w:r>
      <w:r w:rsidRPr="00DC02CA">
        <w:rPr>
          <w:spacing w:val="5"/>
        </w:rPr>
        <w:t xml:space="preserve"> </w:t>
      </w:r>
      <w:r w:rsidRPr="00B13A29">
        <w:t>bankruptcy,</w:t>
      </w:r>
      <w:r w:rsidRPr="00DC02CA">
        <w:rPr>
          <w:spacing w:val="57"/>
        </w:rPr>
        <w:t xml:space="preserve"> </w:t>
      </w:r>
      <w:r w:rsidRPr="00B13A29">
        <w:t>insolvency,</w:t>
      </w:r>
      <w:r w:rsidRPr="00DC02CA">
        <w:rPr>
          <w:spacing w:val="4"/>
        </w:rPr>
        <w:t xml:space="preserve"> </w:t>
      </w:r>
      <w:r w:rsidRPr="00B13A29">
        <w:t>reorganization</w:t>
      </w:r>
      <w:r w:rsidRPr="00DC02CA">
        <w:rPr>
          <w:spacing w:val="2"/>
        </w:rPr>
        <w:t xml:space="preserve"> </w:t>
      </w:r>
      <w:r w:rsidRPr="00DC02CA">
        <w:t>or</w:t>
      </w:r>
      <w:r w:rsidRPr="00DC02CA">
        <w:rPr>
          <w:spacing w:val="5"/>
        </w:rPr>
        <w:t xml:space="preserve"> </w:t>
      </w:r>
      <w:r w:rsidRPr="00DC02CA">
        <w:rPr>
          <w:spacing w:val="-2"/>
        </w:rPr>
        <w:t>similar</w:t>
      </w:r>
      <w:r w:rsidRPr="00DC02CA">
        <w:rPr>
          <w:spacing w:val="3"/>
        </w:rPr>
        <w:t xml:space="preserve"> </w:t>
      </w:r>
      <w:r w:rsidRPr="00DC02CA">
        <w:t>law,</w:t>
      </w:r>
      <w:r w:rsidRPr="00DC02CA">
        <w:rPr>
          <w:spacing w:val="1"/>
        </w:rPr>
        <w:t xml:space="preserve"> </w:t>
      </w:r>
      <w:r w:rsidRPr="00B13A29">
        <w:t>(ii)</w:t>
      </w:r>
      <w:r w:rsidRPr="00DC02CA">
        <w:rPr>
          <w:spacing w:val="3"/>
        </w:rPr>
        <w:t xml:space="preserve"> </w:t>
      </w:r>
      <w:r w:rsidRPr="00DC02CA">
        <w:t>had</w:t>
      </w:r>
      <w:r w:rsidRPr="00DC02CA">
        <w:rPr>
          <w:spacing w:val="2"/>
        </w:rPr>
        <w:t xml:space="preserve"> </w:t>
      </w:r>
      <w:r w:rsidRPr="00DC02CA">
        <w:t>any such</w:t>
      </w:r>
      <w:r w:rsidRPr="00DC02CA">
        <w:rPr>
          <w:spacing w:val="2"/>
        </w:rPr>
        <w:t xml:space="preserve"> </w:t>
      </w:r>
      <w:r w:rsidRPr="00B13A29">
        <w:t>petition</w:t>
      </w:r>
      <w:r w:rsidRPr="00DC02CA">
        <w:rPr>
          <w:spacing w:val="2"/>
        </w:rPr>
        <w:t xml:space="preserve"> </w:t>
      </w:r>
      <w:r w:rsidRPr="00B13A29">
        <w:t>filed</w:t>
      </w:r>
      <w:r w:rsidRPr="00DC02CA">
        <w:rPr>
          <w:spacing w:val="5"/>
        </w:rPr>
        <w:t xml:space="preserve"> </w:t>
      </w:r>
      <w:r w:rsidRPr="00DC02CA">
        <w:rPr>
          <w:spacing w:val="-2"/>
        </w:rPr>
        <w:t>or</w:t>
      </w:r>
      <w:r w:rsidRPr="00DC02CA">
        <w:rPr>
          <w:spacing w:val="3"/>
        </w:rPr>
        <w:t xml:space="preserve"> </w:t>
      </w:r>
      <w:r w:rsidRPr="00B13A29">
        <w:t>commenced</w:t>
      </w:r>
      <w:r w:rsidRPr="00DC02CA">
        <w:rPr>
          <w:spacing w:val="2"/>
        </w:rPr>
        <w:t xml:space="preserve"> </w:t>
      </w:r>
      <w:r w:rsidRPr="00B13A29">
        <w:t>against</w:t>
      </w:r>
      <w:r w:rsidRPr="00DC02CA">
        <w:rPr>
          <w:spacing w:val="3"/>
        </w:rPr>
        <w:t xml:space="preserve"> </w:t>
      </w:r>
      <w:r w:rsidRPr="00B13A29">
        <w:t>it</w:t>
      </w:r>
      <w:r w:rsidRPr="00DC02CA">
        <w:rPr>
          <w:spacing w:val="5"/>
        </w:rPr>
        <w:t xml:space="preserve"> </w:t>
      </w:r>
      <w:r w:rsidRPr="00B13A29">
        <w:t>and</w:t>
      </w:r>
      <w:r w:rsidRPr="00DC02CA">
        <w:rPr>
          <w:spacing w:val="4"/>
        </w:rPr>
        <w:t xml:space="preserve"> </w:t>
      </w:r>
      <w:r w:rsidRPr="00DC02CA">
        <w:rPr>
          <w:spacing w:val="-2"/>
        </w:rPr>
        <w:t>not</w:t>
      </w:r>
      <w:r w:rsidRPr="00DC02CA">
        <w:rPr>
          <w:spacing w:val="63"/>
        </w:rPr>
        <w:t xml:space="preserve"> </w:t>
      </w:r>
      <w:r w:rsidRPr="00B13A29">
        <w:lastRenderedPageBreak/>
        <w:t>dismissed</w:t>
      </w:r>
      <w:r w:rsidRPr="00DC02CA">
        <w:t xml:space="preserve"> </w:t>
      </w:r>
      <w:r w:rsidRPr="00B13A29">
        <w:t>within</w:t>
      </w:r>
      <w:r w:rsidRPr="00DC02CA">
        <w:t xml:space="preserve"> </w:t>
      </w:r>
      <w:r w:rsidR="00733EC3" w:rsidRPr="00DC02CA">
        <w:t>6</w:t>
      </w:r>
      <w:r w:rsidRPr="00DC02CA">
        <w:t>0</w:t>
      </w:r>
      <w:r w:rsidRPr="00DC02CA">
        <w:rPr>
          <w:spacing w:val="2"/>
        </w:rPr>
        <w:t xml:space="preserve"> </w:t>
      </w:r>
      <w:r w:rsidRPr="00B13A29">
        <w:t>days,</w:t>
      </w:r>
      <w:r w:rsidRPr="00DC02CA">
        <w:rPr>
          <w:spacing w:val="3"/>
        </w:rPr>
        <w:t xml:space="preserve"> </w:t>
      </w:r>
      <w:r w:rsidRPr="00B13A29">
        <w:t>(iii)</w:t>
      </w:r>
      <w:r w:rsidRPr="00DC02CA">
        <w:rPr>
          <w:spacing w:val="3"/>
        </w:rPr>
        <w:t xml:space="preserve"> </w:t>
      </w:r>
      <w:r w:rsidRPr="00B13A29">
        <w:t>made</w:t>
      </w:r>
      <w:r w:rsidRPr="00DC02CA">
        <w:rPr>
          <w:spacing w:val="3"/>
        </w:rPr>
        <w:t xml:space="preserve"> </w:t>
      </w:r>
      <w:r w:rsidRPr="00DC02CA">
        <w:t xml:space="preserve">an </w:t>
      </w:r>
      <w:r w:rsidRPr="00B13A29">
        <w:t>assignment</w:t>
      </w:r>
      <w:r w:rsidRPr="00DC02CA">
        <w:rPr>
          <w:spacing w:val="3"/>
        </w:rPr>
        <w:t xml:space="preserve"> </w:t>
      </w:r>
      <w:r w:rsidRPr="00DC02CA">
        <w:t xml:space="preserve">or any </w:t>
      </w:r>
      <w:r w:rsidRPr="00B13A29">
        <w:t>general</w:t>
      </w:r>
      <w:r w:rsidRPr="00DC02CA">
        <w:rPr>
          <w:spacing w:val="1"/>
        </w:rPr>
        <w:t xml:space="preserve"> </w:t>
      </w:r>
      <w:r w:rsidRPr="00B13A29">
        <w:t>arrangement</w:t>
      </w:r>
      <w:r w:rsidRPr="00DC02CA">
        <w:rPr>
          <w:spacing w:val="1"/>
        </w:rPr>
        <w:t xml:space="preserve"> </w:t>
      </w:r>
      <w:r w:rsidRPr="00DC02CA">
        <w:t>for</w:t>
      </w:r>
      <w:r w:rsidRPr="00DC02CA">
        <w:rPr>
          <w:spacing w:val="1"/>
        </w:rPr>
        <w:t xml:space="preserve"> </w:t>
      </w:r>
      <w:r w:rsidRPr="00B13A29">
        <w:t>the</w:t>
      </w:r>
      <w:r w:rsidRPr="00DC02CA">
        <w:rPr>
          <w:spacing w:val="3"/>
        </w:rPr>
        <w:t xml:space="preserve"> </w:t>
      </w:r>
      <w:r w:rsidRPr="00B13A29">
        <w:t>benefit</w:t>
      </w:r>
      <w:r w:rsidRPr="00DC02CA">
        <w:rPr>
          <w:spacing w:val="3"/>
        </w:rPr>
        <w:t xml:space="preserve"> </w:t>
      </w:r>
      <w:r w:rsidRPr="00DC02CA">
        <w:rPr>
          <w:spacing w:val="-2"/>
        </w:rPr>
        <w:t>of</w:t>
      </w:r>
      <w:r w:rsidRPr="00DC02CA">
        <w:rPr>
          <w:spacing w:val="37"/>
        </w:rPr>
        <w:t xml:space="preserve"> </w:t>
      </w:r>
      <w:r w:rsidRPr="00B13A29">
        <w:t>creditors,</w:t>
      </w:r>
      <w:r w:rsidRPr="00DC02CA">
        <w:rPr>
          <w:spacing w:val="19"/>
        </w:rPr>
        <w:t xml:space="preserve"> </w:t>
      </w:r>
      <w:r w:rsidRPr="00DC02CA">
        <w:rPr>
          <w:spacing w:val="-2"/>
        </w:rPr>
        <w:t>(iv)</w:t>
      </w:r>
      <w:r w:rsidRPr="00DC02CA">
        <w:rPr>
          <w:spacing w:val="20"/>
        </w:rPr>
        <w:t xml:space="preserve"> </w:t>
      </w:r>
      <w:r w:rsidRPr="00B13A29">
        <w:t>otherwise</w:t>
      </w:r>
      <w:r w:rsidRPr="00DC02CA">
        <w:rPr>
          <w:spacing w:val="17"/>
        </w:rPr>
        <w:t xml:space="preserve"> </w:t>
      </w:r>
      <w:r w:rsidRPr="00B13A29">
        <w:t>become</w:t>
      </w:r>
      <w:r w:rsidRPr="00DC02CA">
        <w:rPr>
          <w:spacing w:val="19"/>
        </w:rPr>
        <w:t xml:space="preserve"> </w:t>
      </w:r>
      <w:r w:rsidRPr="00B13A29">
        <w:t>bankrupt</w:t>
      </w:r>
      <w:r w:rsidRPr="00DC02CA">
        <w:rPr>
          <w:spacing w:val="20"/>
        </w:rPr>
        <w:t xml:space="preserve"> </w:t>
      </w:r>
      <w:r w:rsidRPr="00DC02CA">
        <w:t>or</w:t>
      </w:r>
      <w:r w:rsidRPr="00DC02CA">
        <w:rPr>
          <w:spacing w:val="20"/>
        </w:rPr>
        <w:t xml:space="preserve"> </w:t>
      </w:r>
      <w:r w:rsidRPr="00B13A29">
        <w:t>insolvent,</w:t>
      </w:r>
      <w:r w:rsidRPr="00DC02CA">
        <w:rPr>
          <w:spacing w:val="19"/>
        </w:rPr>
        <w:t xml:space="preserve"> </w:t>
      </w:r>
      <w:r w:rsidRPr="00B13A29">
        <w:t>however</w:t>
      </w:r>
      <w:r w:rsidRPr="00DC02CA">
        <w:rPr>
          <w:spacing w:val="20"/>
        </w:rPr>
        <w:t xml:space="preserve"> </w:t>
      </w:r>
      <w:r w:rsidRPr="00B13A29">
        <w:t>evidenced,</w:t>
      </w:r>
      <w:r w:rsidRPr="00DC02CA">
        <w:rPr>
          <w:spacing w:val="19"/>
        </w:rPr>
        <w:t xml:space="preserve"> </w:t>
      </w:r>
      <w:r w:rsidRPr="00B13A29">
        <w:t>(v)</w:t>
      </w:r>
      <w:r w:rsidRPr="00DC02CA">
        <w:rPr>
          <w:spacing w:val="20"/>
        </w:rPr>
        <w:t xml:space="preserve"> </w:t>
      </w:r>
      <w:r w:rsidRPr="00DC02CA">
        <w:t>had</w:t>
      </w:r>
      <w:r w:rsidRPr="00DC02CA">
        <w:rPr>
          <w:spacing w:val="19"/>
        </w:rPr>
        <w:t xml:space="preserve"> </w:t>
      </w:r>
      <w:r w:rsidRPr="00DC02CA">
        <w:t>a</w:t>
      </w:r>
      <w:r w:rsidRPr="00DC02CA">
        <w:rPr>
          <w:spacing w:val="19"/>
        </w:rPr>
        <w:t xml:space="preserve"> </w:t>
      </w:r>
      <w:r w:rsidRPr="00B13A29">
        <w:t>liquidator,</w:t>
      </w:r>
      <w:r w:rsidRPr="00DC02CA">
        <w:rPr>
          <w:spacing w:val="81"/>
        </w:rPr>
        <w:t xml:space="preserve"> </w:t>
      </w:r>
      <w:r w:rsidRPr="00B13A29">
        <w:t>administrator,</w:t>
      </w:r>
      <w:r w:rsidRPr="00DC02CA">
        <w:rPr>
          <w:spacing w:val="9"/>
        </w:rPr>
        <w:t xml:space="preserve"> </w:t>
      </w:r>
      <w:r w:rsidRPr="00B13A29">
        <w:t>receiver,</w:t>
      </w:r>
      <w:r w:rsidRPr="00DC02CA">
        <w:rPr>
          <w:spacing w:val="12"/>
        </w:rPr>
        <w:t xml:space="preserve"> </w:t>
      </w:r>
      <w:r w:rsidRPr="00B13A29">
        <w:t>trustee,</w:t>
      </w:r>
      <w:r w:rsidRPr="00DC02CA">
        <w:rPr>
          <w:spacing w:val="12"/>
        </w:rPr>
        <w:t xml:space="preserve"> </w:t>
      </w:r>
      <w:r w:rsidRPr="00B13A29">
        <w:t>conservator</w:t>
      </w:r>
      <w:r w:rsidRPr="00DC02CA">
        <w:rPr>
          <w:spacing w:val="12"/>
        </w:rPr>
        <w:t xml:space="preserve"> </w:t>
      </w:r>
      <w:r w:rsidRPr="00DC02CA">
        <w:t>or</w:t>
      </w:r>
      <w:r w:rsidRPr="00DC02CA">
        <w:rPr>
          <w:spacing w:val="10"/>
        </w:rPr>
        <w:t xml:space="preserve"> </w:t>
      </w:r>
      <w:r w:rsidRPr="00B13A29">
        <w:t>similar</w:t>
      </w:r>
      <w:r w:rsidRPr="00DC02CA">
        <w:rPr>
          <w:spacing w:val="12"/>
        </w:rPr>
        <w:t xml:space="preserve"> </w:t>
      </w:r>
      <w:r w:rsidRPr="00B13A29">
        <w:t>official</w:t>
      </w:r>
      <w:r w:rsidRPr="00DC02CA">
        <w:rPr>
          <w:spacing w:val="13"/>
        </w:rPr>
        <w:t xml:space="preserve"> </w:t>
      </w:r>
      <w:r w:rsidRPr="00B13A29">
        <w:t>appointed</w:t>
      </w:r>
      <w:r w:rsidRPr="00DC02CA">
        <w:rPr>
          <w:spacing w:val="12"/>
        </w:rPr>
        <w:t xml:space="preserve"> </w:t>
      </w:r>
      <w:r w:rsidRPr="00DC02CA">
        <w:rPr>
          <w:spacing w:val="-2"/>
        </w:rPr>
        <w:t>with</w:t>
      </w:r>
      <w:r w:rsidRPr="00DC02CA">
        <w:rPr>
          <w:spacing w:val="12"/>
        </w:rPr>
        <w:t xml:space="preserve"> </w:t>
      </w:r>
      <w:r w:rsidRPr="00B13A29">
        <w:t>respect</w:t>
      </w:r>
      <w:r w:rsidRPr="00DC02CA">
        <w:rPr>
          <w:spacing w:val="10"/>
        </w:rPr>
        <w:t xml:space="preserve"> </w:t>
      </w:r>
      <w:r w:rsidRPr="00DC02CA">
        <w:t>to</w:t>
      </w:r>
      <w:r w:rsidRPr="00DC02CA">
        <w:rPr>
          <w:spacing w:val="12"/>
        </w:rPr>
        <w:t xml:space="preserve"> </w:t>
      </w:r>
      <w:r w:rsidRPr="00B13A29">
        <w:t>it</w:t>
      </w:r>
      <w:r w:rsidRPr="00DC02CA">
        <w:rPr>
          <w:spacing w:val="13"/>
        </w:rPr>
        <w:t xml:space="preserve"> </w:t>
      </w:r>
      <w:r w:rsidRPr="00DC02CA">
        <w:t>or</w:t>
      </w:r>
      <w:r w:rsidRPr="00DC02CA">
        <w:rPr>
          <w:spacing w:val="10"/>
        </w:rPr>
        <w:t xml:space="preserve"> </w:t>
      </w:r>
      <w:r w:rsidRPr="00DC02CA">
        <w:t>any</w:t>
      </w:r>
      <w:r w:rsidRPr="00DC02CA">
        <w:rPr>
          <w:spacing w:val="71"/>
        </w:rPr>
        <w:t xml:space="preserve"> </w:t>
      </w:r>
      <w:r w:rsidRPr="00B13A29">
        <w:t>substantial</w:t>
      </w:r>
      <w:r w:rsidRPr="00DC02CA">
        <w:rPr>
          <w:spacing w:val="17"/>
        </w:rPr>
        <w:t xml:space="preserve"> </w:t>
      </w:r>
      <w:r w:rsidRPr="00B13A29">
        <w:t>portion</w:t>
      </w:r>
      <w:r w:rsidRPr="00DC02CA">
        <w:rPr>
          <w:spacing w:val="14"/>
        </w:rPr>
        <w:t xml:space="preserve"> </w:t>
      </w:r>
      <w:r w:rsidRPr="00DC02CA">
        <w:t>of</w:t>
      </w:r>
      <w:r w:rsidRPr="00DC02CA">
        <w:rPr>
          <w:spacing w:val="15"/>
        </w:rPr>
        <w:t xml:space="preserve"> </w:t>
      </w:r>
      <w:r w:rsidRPr="00B13A29">
        <w:t>its</w:t>
      </w:r>
      <w:r w:rsidRPr="00DC02CA">
        <w:rPr>
          <w:spacing w:val="17"/>
        </w:rPr>
        <w:t xml:space="preserve"> </w:t>
      </w:r>
      <w:r w:rsidRPr="00B13A29">
        <w:t>property</w:t>
      </w:r>
      <w:r w:rsidRPr="00DC02CA">
        <w:rPr>
          <w:spacing w:val="14"/>
        </w:rPr>
        <w:t xml:space="preserve"> </w:t>
      </w:r>
      <w:r w:rsidRPr="00DC02CA">
        <w:t>or</w:t>
      </w:r>
      <w:r w:rsidRPr="00DC02CA">
        <w:rPr>
          <w:spacing w:val="17"/>
        </w:rPr>
        <w:t xml:space="preserve"> </w:t>
      </w:r>
      <w:r w:rsidRPr="00B13A29">
        <w:t>assets,</w:t>
      </w:r>
      <w:r w:rsidRPr="00DC02CA">
        <w:rPr>
          <w:spacing w:val="17"/>
        </w:rPr>
        <w:t xml:space="preserve"> </w:t>
      </w:r>
      <w:r w:rsidRPr="00DC02CA">
        <w:rPr>
          <w:spacing w:val="-2"/>
        </w:rPr>
        <w:t>or</w:t>
      </w:r>
      <w:r w:rsidRPr="00DC02CA">
        <w:rPr>
          <w:spacing w:val="17"/>
        </w:rPr>
        <w:t xml:space="preserve"> </w:t>
      </w:r>
      <w:r w:rsidRPr="00DC02CA">
        <w:rPr>
          <w:spacing w:val="-2"/>
        </w:rPr>
        <w:t>(vi)</w:t>
      </w:r>
      <w:r w:rsidRPr="00DC02CA">
        <w:rPr>
          <w:spacing w:val="17"/>
        </w:rPr>
        <w:t xml:space="preserve"> </w:t>
      </w:r>
      <w:r w:rsidRPr="00B13A29">
        <w:t>become</w:t>
      </w:r>
      <w:r w:rsidRPr="00DC02CA">
        <w:rPr>
          <w:spacing w:val="17"/>
        </w:rPr>
        <w:t xml:space="preserve"> </w:t>
      </w:r>
      <w:r w:rsidRPr="00B13A29">
        <w:t>generally</w:t>
      </w:r>
      <w:r w:rsidRPr="00DC02CA">
        <w:rPr>
          <w:spacing w:val="14"/>
        </w:rPr>
        <w:t xml:space="preserve"> </w:t>
      </w:r>
      <w:r w:rsidRPr="00B13A29">
        <w:t>unable</w:t>
      </w:r>
      <w:r w:rsidRPr="00DC02CA">
        <w:rPr>
          <w:spacing w:val="14"/>
        </w:rPr>
        <w:t xml:space="preserve"> </w:t>
      </w:r>
      <w:r w:rsidRPr="00DC02CA">
        <w:t>to</w:t>
      </w:r>
      <w:r w:rsidRPr="00DC02CA">
        <w:rPr>
          <w:spacing w:val="14"/>
        </w:rPr>
        <w:t xml:space="preserve"> </w:t>
      </w:r>
      <w:r w:rsidRPr="00B13A29">
        <w:t>pay</w:t>
      </w:r>
      <w:r w:rsidRPr="00DC02CA">
        <w:rPr>
          <w:spacing w:val="14"/>
        </w:rPr>
        <w:t xml:space="preserve"> </w:t>
      </w:r>
      <w:r w:rsidRPr="00DC02CA">
        <w:t>its</w:t>
      </w:r>
      <w:r w:rsidRPr="00DC02CA">
        <w:rPr>
          <w:spacing w:val="17"/>
        </w:rPr>
        <w:t xml:space="preserve"> </w:t>
      </w:r>
      <w:r w:rsidRPr="00B13A29">
        <w:t>debts</w:t>
      </w:r>
      <w:r w:rsidRPr="00DC02CA">
        <w:rPr>
          <w:spacing w:val="17"/>
        </w:rPr>
        <w:t xml:space="preserve"> </w:t>
      </w:r>
      <w:r w:rsidRPr="00DC02CA">
        <w:t>as</w:t>
      </w:r>
      <w:r w:rsidRPr="00DC02CA">
        <w:rPr>
          <w:spacing w:val="15"/>
        </w:rPr>
        <w:t xml:space="preserve"> </w:t>
      </w:r>
      <w:r w:rsidRPr="00B13A29">
        <w:t>they</w:t>
      </w:r>
      <w:r w:rsidRPr="00DC02CA">
        <w:rPr>
          <w:spacing w:val="14"/>
        </w:rPr>
        <w:t xml:space="preserve"> </w:t>
      </w:r>
      <w:r w:rsidRPr="00B13A29">
        <w:t>fall</w:t>
      </w:r>
      <w:r w:rsidRPr="00DC02CA">
        <w:rPr>
          <w:spacing w:val="67"/>
        </w:rPr>
        <w:t xml:space="preserve"> </w:t>
      </w:r>
      <w:r w:rsidRPr="00DC02CA">
        <w:t>due.</w:t>
      </w:r>
    </w:p>
    <w:p w14:paraId="1373192A" w14:textId="77777777" w:rsidR="009A6F00" w:rsidRPr="00B13A29" w:rsidRDefault="009A6F00" w:rsidP="00B13A29">
      <w:pPr>
        <w:pStyle w:val="ListParagraph"/>
        <w:rPr>
          <w:spacing w:val="-1"/>
        </w:rPr>
      </w:pPr>
    </w:p>
    <w:p w14:paraId="5F50B785" w14:textId="49FBF22C" w:rsidR="009A6F00" w:rsidRPr="00121976" w:rsidRDefault="00972CCB" w:rsidP="00115D05">
      <w:pPr>
        <w:pStyle w:val="BodyText"/>
        <w:numPr>
          <w:ilvl w:val="1"/>
          <w:numId w:val="36"/>
        </w:numPr>
        <w:tabs>
          <w:tab w:val="left" w:pos="1541"/>
        </w:tabs>
        <w:ind w:right="117" w:firstLine="530"/>
        <w:jc w:val="both"/>
        <w:rPr>
          <w:u w:val="single" w:color="000000"/>
        </w:rPr>
      </w:pPr>
      <w:r w:rsidRPr="00B13A29">
        <w:t>“Business</w:t>
      </w:r>
      <w:r w:rsidRPr="00DC02CA">
        <w:rPr>
          <w:rFonts w:cs="Times New Roman"/>
          <w:spacing w:val="24"/>
        </w:rPr>
        <w:t xml:space="preserve"> </w:t>
      </w:r>
      <w:r w:rsidRPr="00B13A29">
        <w:t>Day”</w:t>
      </w:r>
      <w:r w:rsidRPr="00DC02CA">
        <w:rPr>
          <w:rFonts w:cs="Times New Roman"/>
          <w:spacing w:val="24"/>
        </w:rPr>
        <w:t xml:space="preserve"> </w:t>
      </w:r>
      <w:r w:rsidRPr="00B13A29">
        <w:t>means</w:t>
      </w:r>
      <w:r w:rsidRPr="00DC02CA">
        <w:rPr>
          <w:rFonts w:cs="Times New Roman"/>
          <w:spacing w:val="24"/>
        </w:rPr>
        <w:t xml:space="preserve"> </w:t>
      </w:r>
      <w:r w:rsidRPr="00DC02CA">
        <w:rPr>
          <w:rFonts w:cs="Times New Roman"/>
        </w:rPr>
        <w:t>any</w:t>
      </w:r>
      <w:r w:rsidRPr="00DC02CA">
        <w:rPr>
          <w:rFonts w:cs="Times New Roman"/>
          <w:spacing w:val="22"/>
        </w:rPr>
        <w:t xml:space="preserve"> </w:t>
      </w:r>
      <w:r w:rsidRPr="00DC02CA">
        <w:rPr>
          <w:rFonts w:cs="Times New Roman"/>
        </w:rPr>
        <w:t>day</w:t>
      </w:r>
      <w:r w:rsidRPr="00DC02CA">
        <w:rPr>
          <w:rFonts w:cs="Times New Roman"/>
          <w:spacing w:val="21"/>
        </w:rPr>
        <w:t xml:space="preserve"> </w:t>
      </w:r>
      <w:r w:rsidRPr="00DC02CA">
        <w:rPr>
          <w:rFonts w:cs="Times New Roman"/>
        </w:rPr>
        <w:t>except</w:t>
      </w:r>
      <w:r w:rsidRPr="00DC02CA">
        <w:rPr>
          <w:rFonts w:cs="Times New Roman"/>
          <w:spacing w:val="25"/>
        </w:rPr>
        <w:t xml:space="preserve"> </w:t>
      </w:r>
      <w:r w:rsidRPr="00DC02CA">
        <w:rPr>
          <w:rFonts w:cs="Times New Roman"/>
        </w:rPr>
        <w:t>a</w:t>
      </w:r>
      <w:r w:rsidRPr="00DC02CA">
        <w:rPr>
          <w:rFonts w:cs="Times New Roman"/>
          <w:spacing w:val="24"/>
        </w:rPr>
        <w:t xml:space="preserve"> </w:t>
      </w:r>
      <w:r w:rsidRPr="00B13A29">
        <w:t>Saturday,</w:t>
      </w:r>
      <w:r w:rsidRPr="00DC02CA">
        <w:rPr>
          <w:rFonts w:cs="Times New Roman"/>
          <w:spacing w:val="24"/>
        </w:rPr>
        <w:t xml:space="preserve"> </w:t>
      </w:r>
      <w:r w:rsidRPr="00B13A29">
        <w:t>Sunday,</w:t>
      </w:r>
      <w:r w:rsidRPr="00DC02CA">
        <w:rPr>
          <w:rFonts w:cs="Times New Roman"/>
          <w:spacing w:val="24"/>
        </w:rPr>
        <w:t xml:space="preserve"> </w:t>
      </w:r>
      <w:r w:rsidRPr="00DC02CA">
        <w:rPr>
          <w:rFonts w:cs="Times New Roman"/>
        </w:rPr>
        <w:t>or</w:t>
      </w:r>
      <w:r w:rsidRPr="00DC02CA">
        <w:rPr>
          <w:rFonts w:cs="Times New Roman"/>
          <w:spacing w:val="24"/>
        </w:rPr>
        <w:t xml:space="preserve"> </w:t>
      </w:r>
      <w:r w:rsidRPr="00DC02CA">
        <w:rPr>
          <w:rFonts w:cs="Times New Roman"/>
        </w:rPr>
        <w:t>a</w:t>
      </w:r>
      <w:r w:rsidRPr="00DC02CA">
        <w:rPr>
          <w:rFonts w:cs="Times New Roman"/>
          <w:spacing w:val="24"/>
        </w:rPr>
        <w:t xml:space="preserve"> </w:t>
      </w:r>
      <w:r w:rsidRPr="00B13A29">
        <w:t>Federal</w:t>
      </w:r>
      <w:r w:rsidRPr="00DC02CA">
        <w:rPr>
          <w:rFonts w:cs="Times New Roman"/>
          <w:spacing w:val="24"/>
        </w:rPr>
        <w:t xml:space="preserve"> </w:t>
      </w:r>
      <w:r w:rsidRPr="00B13A29">
        <w:t>Reserve</w:t>
      </w:r>
      <w:r w:rsidRPr="00DC02CA">
        <w:rPr>
          <w:rFonts w:cs="Times New Roman"/>
          <w:spacing w:val="24"/>
        </w:rPr>
        <w:t xml:space="preserve"> </w:t>
      </w:r>
      <w:r w:rsidRPr="00B13A29">
        <w:t>Bank</w:t>
      </w:r>
      <w:r w:rsidRPr="00DC02CA">
        <w:rPr>
          <w:rFonts w:cs="Times New Roman"/>
          <w:spacing w:val="55"/>
        </w:rPr>
        <w:t xml:space="preserve"> </w:t>
      </w:r>
      <w:r w:rsidRPr="00B13A29">
        <w:t>holiday.</w:t>
      </w:r>
      <w:r w:rsidRPr="00DC02CA">
        <w:rPr>
          <w:spacing w:val="26"/>
        </w:rPr>
        <w:t xml:space="preserve"> </w:t>
      </w:r>
      <w:r w:rsidRPr="00DC02CA">
        <w:t>A</w:t>
      </w:r>
      <w:r w:rsidRPr="00DC02CA">
        <w:rPr>
          <w:spacing w:val="25"/>
        </w:rPr>
        <w:t xml:space="preserve"> </w:t>
      </w:r>
      <w:r w:rsidRPr="00DC02CA">
        <w:t>Business</w:t>
      </w:r>
      <w:r w:rsidRPr="00DC02CA">
        <w:rPr>
          <w:spacing w:val="26"/>
        </w:rPr>
        <w:t xml:space="preserve"> </w:t>
      </w:r>
      <w:r w:rsidRPr="00B13A29">
        <w:t>Day</w:t>
      </w:r>
      <w:r w:rsidRPr="00DC02CA">
        <w:rPr>
          <w:spacing w:val="24"/>
        </w:rPr>
        <w:t xml:space="preserve"> </w:t>
      </w:r>
      <w:r w:rsidRPr="00DC02CA">
        <w:t>opens</w:t>
      </w:r>
      <w:r w:rsidRPr="00DC02CA">
        <w:rPr>
          <w:spacing w:val="27"/>
        </w:rPr>
        <w:t xml:space="preserve"> </w:t>
      </w:r>
      <w:r w:rsidRPr="00B13A29">
        <w:t>at</w:t>
      </w:r>
      <w:r w:rsidRPr="00DC02CA">
        <w:rPr>
          <w:spacing w:val="27"/>
        </w:rPr>
        <w:t xml:space="preserve"> </w:t>
      </w:r>
      <w:r w:rsidRPr="00B13A29">
        <w:t>8:00</w:t>
      </w:r>
      <w:r w:rsidRPr="00DC02CA">
        <w:rPr>
          <w:spacing w:val="2"/>
        </w:rPr>
        <w:t xml:space="preserve"> </w:t>
      </w:r>
      <w:r w:rsidRPr="00B13A29">
        <w:t>a.m.</w:t>
      </w:r>
      <w:r w:rsidRPr="00DC02CA">
        <w:rPr>
          <w:spacing w:val="26"/>
        </w:rPr>
        <w:t xml:space="preserve"> </w:t>
      </w:r>
      <w:r w:rsidRPr="00DC02CA">
        <w:t>and</w:t>
      </w:r>
      <w:r w:rsidRPr="00DC02CA">
        <w:rPr>
          <w:spacing w:val="26"/>
        </w:rPr>
        <w:t xml:space="preserve"> </w:t>
      </w:r>
      <w:r w:rsidRPr="00B13A29">
        <w:t>closes</w:t>
      </w:r>
      <w:r w:rsidRPr="00DC02CA">
        <w:rPr>
          <w:spacing w:val="26"/>
        </w:rPr>
        <w:t xml:space="preserve"> </w:t>
      </w:r>
      <w:r w:rsidRPr="00B13A29">
        <w:t>at</w:t>
      </w:r>
      <w:r w:rsidRPr="00DC02CA">
        <w:rPr>
          <w:spacing w:val="27"/>
        </w:rPr>
        <w:t xml:space="preserve"> </w:t>
      </w:r>
      <w:r w:rsidRPr="00DC02CA">
        <w:t>5:00</w:t>
      </w:r>
      <w:r w:rsidRPr="00B13A29">
        <w:t xml:space="preserve"> p.m.</w:t>
      </w:r>
      <w:r w:rsidRPr="00DC02CA">
        <w:rPr>
          <w:rFonts w:cs="Times New Roman"/>
          <w:spacing w:val="26"/>
        </w:rPr>
        <w:t xml:space="preserve"> </w:t>
      </w:r>
      <w:r w:rsidRPr="00DC02CA">
        <w:rPr>
          <w:rFonts w:cs="Times New Roman"/>
        </w:rPr>
        <w:t>local</w:t>
      </w:r>
      <w:r w:rsidRPr="00DC02CA">
        <w:rPr>
          <w:rFonts w:cs="Times New Roman"/>
          <w:spacing w:val="27"/>
        </w:rPr>
        <w:t xml:space="preserve"> </w:t>
      </w:r>
      <w:r w:rsidRPr="00DC02CA">
        <w:rPr>
          <w:rFonts w:cs="Times New Roman"/>
          <w:spacing w:val="-2"/>
        </w:rPr>
        <w:t>time</w:t>
      </w:r>
      <w:r w:rsidRPr="00DC02CA">
        <w:rPr>
          <w:rFonts w:cs="Times New Roman"/>
          <w:spacing w:val="26"/>
        </w:rPr>
        <w:t xml:space="preserve"> </w:t>
      </w:r>
      <w:r w:rsidRPr="00DC02CA">
        <w:rPr>
          <w:rFonts w:cs="Times New Roman"/>
        </w:rPr>
        <w:t>for</w:t>
      </w:r>
      <w:r w:rsidRPr="00DC02CA">
        <w:rPr>
          <w:rFonts w:cs="Times New Roman"/>
          <w:spacing w:val="27"/>
        </w:rPr>
        <w:t xml:space="preserve"> </w:t>
      </w:r>
      <w:r w:rsidRPr="00B13A29">
        <w:t>the</w:t>
      </w:r>
      <w:r w:rsidRPr="00DC02CA">
        <w:rPr>
          <w:rFonts w:cs="Times New Roman"/>
          <w:spacing w:val="26"/>
        </w:rPr>
        <w:t xml:space="preserve"> </w:t>
      </w:r>
      <w:r w:rsidRPr="00B13A29">
        <w:t>relevant</w:t>
      </w:r>
      <w:r w:rsidRPr="00DC02CA">
        <w:rPr>
          <w:rFonts w:cs="Times New Roman"/>
          <w:spacing w:val="27"/>
        </w:rPr>
        <w:t xml:space="preserve"> </w:t>
      </w:r>
      <w:r w:rsidRPr="00DC02CA">
        <w:rPr>
          <w:rFonts w:cs="Times New Roman"/>
          <w:spacing w:val="-2"/>
        </w:rPr>
        <w:t>Party’s</w:t>
      </w:r>
      <w:r w:rsidRPr="00DC02CA">
        <w:rPr>
          <w:rFonts w:cs="Times New Roman"/>
          <w:spacing w:val="45"/>
        </w:rPr>
        <w:t xml:space="preserve"> </w:t>
      </w:r>
      <w:r w:rsidRPr="00B13A29">
        <w:t>principal</w:t>
      </w:r>
      <w:r w:rsidRPr="00DC02CA">
        <w:rPr>
          <w:spacing w:val="15"/>
        </w:rPr>
        <w:t xml:space="preserve"> </w:t>
      </w:r>
      <w:r w:rsidRPr="00B13A29">
        <w:t>place</w:t>
      </w:r>
      <w:r w:rsidRPr="00DC02CA">
        <w:rPr>
          <w:spacing w:val="14"/>
        </w:rPr>
        <w:t xml:space="preserve"> </w:t>
      </w:r>
      <w:r w:rsidRPr="00DC02CA">
        <w:rPr>
          <w:spacing w:val="-2"/>
        </w:rPr>
        <w:t>of</w:t>
      </w:r>
      <w:r w:rsidRPr="00DC02CA">
        <w:rPr>
          <w:spacing w:val="15"/>
        </w:rPr>
        <w:t xml:space="preserve"> </w:t>
      </w:r>
      <w:r w:rsidRPr="00B13A29">
        <w:t>business.</w:t>
      </w:r>
      <w:r w:rsidRPr="00DC02CA">
        <w:rPr>
          <w:spacing w:val="26"/>
        </w:rPr>
        <w:t xml:space="preserve"> </w:t>
      </w:r>
      <w:r w:rsidRPr="00DC02CA">
        <w:t>The</w:t>
      </w:r>
      <w:r w:rsidRPr="00DC02CA">
        <w:rPr>
          <w:spacing w:val="14"/>
        </w:rPr>
        <w:t xml:space="preserve"> </w:t>
      </w:r>
      <w:r w:rsidRPr="00B13A29">
        <w:t>relevant</w:t>
      </w:r>
      <w:r w:rsidRPr="00DC02CA">
        <w:rPr>
          <w:spacing w:val="15"/>
        </w:rPr>
        <w:t xml:space="preserve"> </w:t>
      </w:r>
      <w:r w:rsidRPr="00B13A29">
        <w:t>Party,</w:t>
      </w:r>
      <w:r w:rsidRPr="00DC02CA">
        <w:rPr>
          <w:spacing w:val="14"/>
        </w:rPr>
        <w:t xml:space="preserve"> </w:t>
      </w:r>
      <w:r w:rsidRPr="00DC02CA">
        <w:t>in</w:t>
      </w:r>
      <w:r w:rsidRPr="00DC02CA">
        <w:rPr>
          <w:spacing w:val="14"/>
        </w:rPr>
        <w:t xml:space="preserve"> </w:t>
      </w:r>
      <w:r w:rsidRPr="00DC02CA">
        <w:t>each</w:t>
      </w:r>
      <w:r w:rsidRPr="00DC02CA">
        <w:rPr>
          <w:spacing w:val="14"/>
        </w:rPr>
        <w:t xml:space="preserve"> </w:t>
      </w:r>
      <w:r w:rsidRPr="00B13A29">
        <w:t>instance</w:t>
      </w:r>
      <w:r w:rsidRPr="00DC02CA">
        <w:rPr>
          <w:spacing w:val="14"/>
        </w:rPr>
        <w:t xml:space="preserve"> </w:t>
      </w:r>
      <w:r w:rsidRPr="00DC02CA">
        <w:t>unless</w:t>
      </w:r>
      <w:r w:rsidRPr="00DC02CA">
        <w:rPr>
          <w:spacing w:val="15"/>
        </w:rPr>
        <w:t xml:space="preserve"> </w:t>
      </w:r>
      <w:r w:rsidRPr="00B13A29">
        <w:t>otherwise</w:t>
      </w:r>
      <w:r w:rsidRPr="00DC02CA">
        <w:rPr>
          <w:spacing w:val="14"/>
        </w:rPr>
        <w:t xml:space="preserve"> </w:t>
      </w:r>
      <w:r w:rsidRPr="00B13A29">
        <w:t>specified,</w:t>
      </w:r>
      <w:r w:rsidRPr="00DC02CA">
        <w:rPr>
          <w:spacing w:val="14"/>
        </w:rPr>
        <w:t xml:space="preserve"> </w:t>
      </w:r>
      <w:r w:rsidRPr="00DC02CA">
        <w:t>is</w:t>
      </w:r>
      <w:r w:rsidRPr="00DC02CA">
        <w:rPr>
          <w:spacing w:val="12"/>
        </w:rPr>
        <w:t xml:space="preserve"> </w:t>
      </w:r>
      <w:r w:rsidRPr="00DC02CA">
        <w:t>the</w:t>
      </w:r>
      <w:r w:rsidRPr="00DC02CA">
        <w:rPr>
          <w:spacing w:val="14"/>
        </w:rPr>
        <w:t xml:space="preserve"> </w:t>
      </w:r>
      <w:r w:rsidRPr="00B13A29">
        <w:t>Party</w:t>
      </w:r>
      <w:r w:rsidRPr="00DC02CA">
        <w:rPr>
          <w:spacing w:val="81"/>
        </w:rPr>
        <w:t xml:space="preserve"> </w:t>
      </w:r>
      <w:r w:rsidRPr="00DC02CA">
        <w:t>from</w:t>
      </w:r>
      <w:r w:rsidRPr="00DC02CA">
        <w:rPr>
          <w:spacing w:val="22"/>
        </w:rPr>
        <w:t xml:space="preserve"> </w:t>
      </w:r>
      <w:r w:rsidRPr="00B13A29">
        <w:t>whom</w:t>
      </w:r>
      <w:r w:rsidRPr="00DC02CA">
        <w:rPr>
          <w:spacing w:val="25"/>
        </w:rPr>
        <w:t xml:space="preserve"> </w:t>
      </w:r>
      <w:r w:rsidRPr="00DC02CA">
        <w:t>the</w:t>
      </w:r>
      <w:r w:rsidRPr="00DC02CA">
        <w:rPr>
          <w:spacing w:val="26"/>
        </w:rPr>
        <w:t xml:space="preserve"> </w:t>
      </w:r>
      <w:r w:rsidRPr="00B13A29">
        <w:t>notice,</w:t>
      </w:r>
      <w:r w:rsidRPr="00DC02CA">
        <w:rPr>
          <w:spacing w:val="26"/>
        </w:rPr>
        <w:t xml:space="preserve"> </w:t>
      </w:r>
      <w:r w:rsidRPr="00DC02CA">
        <w:rPr>
          <w:spacing w:val="-2"/>
        </w:rPr>
        <w:t>payment</w:t>
      </w:r>
      <w:r w:rsidRPr="00DC02CA">
        <w:rPr>
          <w:spacing w:val="27"/>
        </w:rPr>
        <w:t xml:space="preserve"> </w:t>
      </w:r>
      <w:r w:rsidRPr="00DC02CA">
        <w:t>or</w:t>
      </w:r>
      <w:r w:rsidRPr="00DC02CA">
        <w:rPr>
          <w:spacing w:val="27"/>
        </w:rPr>
        <w:t xml:space="preserve"> </w:t>
      </w:r>
      <w:r w:rsidRPr="00B13A29">
        <w:t>delivery</w:t>
      </w:r>
      <w:r w:rsidRPr="00DC02CA">
        <w:rPr>
          <w:spacing w:val="24"/>
        </w:rPr>
        <w:t xml:space="preserve"> </w:t>
      </w:r>
      <w:r w:rsidRPr="00DC02CA">
        <w:t>is</w:t>
      </w:r>
      <w:r w:rsidRPr="00DC02CA">
        <w:rPr>
          <w:spacing w:val="26"/>
        </w:rPr>
        <w:t xml:space="preserve"> </w:t>
      </w:r>
      <w:r w:rsidRPr="00B13A29">
        <w:t>sent</w:t>
      </w:r>
      <w:r w:rsidRPr="00DC02CA">
        <w:rPr>
          <w:spacing w:val="24"/>
        </w:rPr>
        <w:t xml:space="preserve"> </w:t>
      </w:r>
      <w:r w:rsidRPr="00DC02CA">
        <w:t>and</w:t>
      </w:r>
      <w:r w:rsidRPr="00DC02CA">
        <w:rPr>
          <w:spacing w:val="26"/>
        </w:rPr>
        <w:t xml:space="preserve"> </w:t>
      </w:r>
      <w:r w:rsidRPr="00DC02CA">
        <w:t>by</w:t>
      </w:r>
      <w:r w:rsidRPr="00DC02CA">
        <w:rPr>
          <w:spacing w:val="24"/>
        </w:rPr>
        <w:t xml:space="preserve"> </w:t>
      </w:r>
      <w:r w:rsidRPr="00B13A29">
        <w:t>whom</w:t>
      </w:r>
      <w:r w:rsidRPr="00DC02CA">
        <w:rPr>
          <w:spacing w:val="25"/>
        </w:rPr>
        <w:t xml:space="preserve"> </w:t>
      </w:r>
      <w:r w:rsidRPr="00DC02CA">
        <w:t>the</w:t>
      </w:r>
      <w:r w:rsidRPr="00DC02CA">
        <w:rPr>
          <w:spacing w:val="26"/>
        </w:rPr>
        <w:t xml:space="preserve"> </w:t>
      </w:r>
      <w:r w:rsidRPr="00B13A29">
        <w:t>notice</w:t>
      </w:r>
      <w:r w:rsidRPr="00DC02CA">
        <w:rPr>
          <w:spacing w:val="26"/>
        </w:rPr>
        <w:t xml:space="preserve"> </w:t>
      </w:r>
      <w:r w:rsidRPr="00DC02CA">
        <w:rPr>
          <w:spacing w:val="-2"/>
        </w:rPr>
        <w:t>or</w:t>
      </w:r>
      <w:r w:rsidRPr="00DC02CA">
        <w:rPr>
          <w:spacing w:val="27"/>
        </w:rPr>
        <w:t xml:space="preserve"> </w:t>
      </w:r>
      <w:r w:rsidRPr="00B13A29">
        <w:t>payment</w:t>
      </w:r>
      <w:r w:rsidRPr="00DC02CA">
        <w:rPr>
          <w:spacing w:val="27"/>
        </w:rPr>
        <w:t xml:space="preserve"> </w:t>
      </w:r>
      <w:r w:rsidRPr="00DC02CA">
        <w:t>or</w:t>
      </w:r>
      <w:r w:rsidRPr="00DC02CA">
        <w:rPr>
          <w:spacing w:val="27"/>
        </w:rPr>
        <w:t xml:space="preserve"> </w:t>
      </w:r>
      <w:r w:rsidRPr="00B13A29">
        <w:t>delivery</w:t>
      </w:r>
      <w:r w:rsidRPr="00DC02CA">
        <w:rPr>
          <w:spacing w:val="24"/>
        </w:rPr>
        <w:t xml:space="preserve"> </w:t>
      </w:r>
      <w:r w:rsidRPr="00DC02CA">
        <w:t>is</w:t>
      </w:r>
      <w:r w:rsidRPr="00DC02CA">
        <w:rPr>
          <w:spacing w:val="59"/>
        </w:rPr>
        <w:t xml:space="preserve"> </w:t>
      </w:r>
      <w:r w:rsidRPr="00B13A29">
        <w:t>received.</w:t>
      </w:r>
      <w:r w:rsidR="006D2969">
        <w:t xml:space="preserve">  </w:t>
      </w:r>
    </w:p>
    <w:p w14:paraId="7B4F55E1" w14:textId="77777777" w:rsidR="00B16216" w:rsidRDefault="00B16216" w:rsidP="00121976">
      <w:pPr>
        <w:pStyle w:val="ListParagraph"/>
        <w:rPr>
          <w:u w:val="single" w:color="000000"/>
        </w:rPr>
      </w:pPr>
    </w:p>
    <w:p w14:paraId="6186614B" w14:textId="38E84F96" w:rsidR="00B16216" w:rsidRPr="00121976" w:rsidRDefault="00B16216" w:rsidP="00115D05">
      <w:pPr>
        <w:pStyle w:val="BodyText"/>
        <w:numPr>
          <w:ilvl w:val="1"/>
          <w:numId w:val="36"/>
        </w:numPr>
        <w:tabs>
          <w:tab w:val="left" w:pos="1541"/>
        </w:tabs>
        <w:ind w:right="117" w:firstLine="530"/>
        <w:jc w:val="both"/>
        <w:rPr>
          <w:u w:color="000000"/>
        </w:rPr>
      </w:pPr>
      <w:r w:rsidRPr="00121976">
        <w:rPr>
          <w:u w:color="000000"/>
        </w:rPr>
        <w:t>“Business Enterprise for Minorities, Women, and Persons with Disabilities Act” means the Illinois Business Enterprise for Minorities, Women, and Persons with Disabilities Act, 30 ILCS 575/0.01.</w:t>
      </w:r>
    </w:p>
    <w:p w14:paraId="369D5A4F" w14:textId="77777777" w:rsidR="009A6F00" w:rsidRPr="00B13A29" w:rsidRDefault="009A6F00" w:rsidP="00B13A29">
      <w:pPr>
        <w:pStyle w:val="ListParagraph"/>
        <w:rPr>
          <w:spacing w:val="-1"/>
        </w:rPr>
      </w:pPr>
    </w:p>
    <w:p w14:paraId="152C4E93" w14:textId="689E5ED4" w:rsidR="009A6F00" w:rsidRPr="00B13A29" w:rsidRDefault="00972CCB" w:rsidP="00472E55">
      <w:pPr>
        <w:pStyle w:val="BodyText"/>
        <w:numPr>
          <w:ilvl w:val="1"/>
          <w:numId w:val="36"/>
        </w:numPr>
        <w:tabs>
          <w:tab w:val="left" w:pos="1541"/>
        </w:tabs>
        <w:ind w:right="117" w:firstLine="530"/>
        <w:jc w:val="both"/>
        <w:rPr>
          <w:spacing w:val="-1"/>
          <w:u w:val="single" w:color="000000"/>
        </w:rPr>
      </w:pPr>
      <w:r w:rsidRPr="00B13A29">
        <w:t>“Buyer”</w:t>
      </w:r>
      <w:r w:rsidRPr="00DC02CA">
        <w:t xml:space="preserve"> </w:t>
      </w:r>
      <w:r w:rsidRPr="00B13A29">
        <w:t>means</w:t>
      </w:r>
      <w:r w:rsidRPr="00DC02CA">
        <w:t xml:space="preserve"> </w:t>
      </w:r>
      <w:r w:rsidRPr="00B13A29">
        <w:t>the</w:t>
      </w:r>
      <w:r w:rsidRPr="00DC02CA">
        <w:t xml:space="preserve"> </w:t>
      </w:r>
      <w:r w:rsidRPr="00B13A29">
        <w:t>buyer</w:t>
      </w:r>
      <w:r w:rsidRPr="00DC02CA">
        <w:t xml:space="preserve"> of</w:t>
      </w:r>
      <w:r w:rsidRPr="00DC02CA">
        <w:rPr>
          <w:spacing w:val="-2"/>
        </w:rPr>
        <w:t xml:space="preserve"> </w:t>
      </w:r>
      <w:r w:rsidRPr="00DC02CA">
        <w:t xml:space="preserve">the </w:t>
      </w:r>
      <w:r w:rsidRPr="00B13A29">
        <w:t>Product</w:t>
      </w:r>
      <w:r w:rsidR="002212C3">
        <w:t>, which shall be an electric utility serving more than 300,000 retail customers in the state of Illinois as of January 1, 2019</w:t>
      </w:r>
      <w:r w:rsidR="00121976">
        <w:t>.</w:t>
      </w:r>
    </w:p>
    <w:p w14:paraId="33E65EFB" w14:textId="77777777" w:rsidR="002D31CD" w:rsidRPr="00B13A29" w:rsidRDefault="002D31CD" w:rsidP="00B13A29">
      <w:pPr>
        <w:pStyle w:val="ListParagraph"/>
        <w:rPr>
          <w:spacing w:val="-1"/>
          <w:u w:val="single" w:color="000000"/>
        </w:rPr>
      </w:pPr>
    </w:p>
    <w:p w14:paraId="15231718" w14:textId="2DCD1C1D" w:rsidR="009A6F00" w:rsidRPr="000A66FE" w:rsidRDefault="00972CCB" w:rsidP="00115D05">
      <w:pPr>
        <w:pStyle w:val="BodyText"/>
        <w:numPr>
          <w:ilvl w:val="1"/>
          <w:numId w:val="36"/>
        </w:numPr>
        <w:tabs>
          <w:tab w:val="left" w:pos="1541"/>
        </w:tabs>
        <w:ind w:right="117" w:firstLine="530"/>
        <w:jc w:val="both"/>
      </w:pPr>
      <w:r w:rsidRPr="00B13A29">
        <w:t>“Claiming</w:t>
      </w:r>
      <w:r w:rsidRPr="00DC02CA">
        <w:rPr>
          <w:spacing w:val="-3"/>
        </w:rPr>
        <w:t xml:space="preserve"> </w:t>
      </w:r>
      <w:r w:rsidRPr="00B13A29">
        <w:t>Party”</w:t>
      </w:r>
      <w:r w:rsidRPr="00DC02CA">
        <w:t xml:space="preserve"> is </w:t>
      </w:r>
      <w:r w:rsidRPr="00B13A29">
        <w:t>defined</w:t>
      </w:r>
      <w:r w:rsidRPr="00DC02CA">
        <w:rPr>
          <w:spacing w:val="-2"/>
        </w:rPr>
        <w:t xml:space="preserve"> </w:t>
      </w:r>
      <w:r w:rsidRPr="00DC02CA">
        <w:t>in</w:t>
      </w:r>
      <w:r w:rsidR="00162736">
        <w:t xml:space="preserve"> </w:t>
      </w:r>
      <w:r w:rsidR="00601F9C">
        <w:rPr>
          <w:rFonts w:cs="Times New Roman"/>
          <w:spacing w:val="-1"/>
        </w:rPr>
        <w:t>Section</w:t>
      </w:r>
      <w:r w:rsidR="0006134C">
        <w:rPr>
          <w:rFonts w:cs="Times New Roman"/>
          <w:spacing w:val="-1"/>
        </w:rPr>
        <w:t xml:space="preserve"> </w:t>
      </w:r>
      <w:r w:rsidR="0006134C">
        <w:rPr>
          <w:rFonts w:cs="Times New Roman"/>
          <w:spacing w:val="-1"/>
        </w:rPr>
        <w:fldChar w:fldCharType="begin"/>
      </w:r>
      <w:r w:rsidR="0006134C">
        <w:rPr>
          <w:rFonts w:cs="Times New Roman"/>
          <w:spacing w:val="-1"/>
        </w:rPr>
        <w:instrText xml:space="preserve"> REF _Ref48826922 \w \h </w:instrText>
      </w:r>
      <w:r w:rsidR="0006134C">
        <w:rPr>
          <w:rFonts w:cs="Times New Roman"/>
          <w:spacing w:val="-1"/>
        </w:rPr>
      </w:r>
      <w:r w:rsidR="0006134C">
        <w:rPr>
          <w:rFonts w:cs="Times New Roman"/>
          <w:spacing w:val="-1"/>
        </w:rPr>
        <w:fldChar w:fldCharType="separate"/>
      </w:r>
      <w:r w:rsidR="00082304">
        <w:rPr>
          <w:rFonts w:cs="Times New Roman"/>
          <w:spacing w:val="-1"/>
        </w:rPr>
        <w:t>10.1</w:t>
      </w:r>
      <w:r w:rsidR="0006134C">
        <w:rPr>
          <w:rFonts w:cs="Times New Roman"/>
          <w:spacing w:val="-1"/>
        </w:rPr>
        <w:fldChar w:fldCharType="end"/>
      </w:r>
      <w:r w:rsidRPr="003E5CD0">
        <w:rPr>
          <w:rFonts w:cs="Times New Roman"/>
        </w:rPr>
        <w:t>.</w:t>
      </w:r>
    </w:p>
    <w:p w14:paraId="7E39A8FD" w14:textId="77777777" w:rsidR="009A6F00" w:rsidRPr="00DC02CA" w:rsidRDefault="009A6F00" w:rsidP="009A6F00">
      <w:pPr>
        <w:pStyle w:val="ListParagraph"/>
        <w:rPr>
          <w:rFonts w:cs="Times New Roman"/>
        </w:rPr>
      </w:pPr>
    </w:p>
    <w:p w14:paraId="62A02653" w14:textId="2538B3BF" w:rsidR="009A6F00" w:rsidRPr="00B13A29" w:rsidRDefault="00733EC3" w:rsidP="00115D05">
      <w:pPr>
        <w:pStyle w:val="BodyText"/>
        <w:numPr>
          <w:ilvl w:val="1"/>
          <w:numId w:val="36"/>
        </w:numPr>
        <w:tabs>
          <w:tab w:val="left" w:pos="1541"/>
        </w:tabs>
        <w:ind w:right="117" w:firstLine="530"/>
        <w:jc w:val="both"/>
        <w:rPr>
          <w:spacing w:val="-1"/>
          <w:u w:val="single" w:color="000000"/>
        </w:rPr>
      </w:pPr>
      <w:r w:rsidRPr="00A86EF8">
        <w:t xml:space="preserve">“Class of Resource” means the </w:t>
      </w:r>
      <w:r w:rsidR="006C126C" w:rsidRPr="00A86EF8">
        <w:t xml:space="preserve">type of generating unit </w:t>
      </w:r>
      <w:r w:rsidRPr="00A86EF8">
        <w:t xml:space="preserve">associated with </w:t>
      </w:r>
      <w:r w:rsidR="00AC4978" w:rsidRPr="00A86EF8">
        <w:rPr>
          <w:rFonts w:cs="Times New Roman"/>
        </w:rPr>
        <w:t>the Project</w:t>
      </w:r>
      <w:r w:rsidRPr="00A86EF8">
        <w:t xml:space="preserve"> as specified in </w:t>
      </w:r>
      <w:r w:rsidR="00662975">
        <w:rPr>
          <w:rFonts w:cs="Times New Roman"/>
        </w:rPr>
        <w:t>the Product Order</w:t>
      </w:r>
      <w:r w:rsidR="00AC4978" w:rsidRPr="00A86EF8">
        <w:rPr>
          <w:rFonts w:cs="Times New Roman"/>
        </w:rPr>
        <w:t xml:space="preserve"> of the </w:t>
      </w:r>
      <w:r w:rsidR="004813BB">
        <w:rPr>
          <w:rFonts w:cs="Times New Roman"/>
        </w:rPr>
        <w:t>Agreement</w:t>
      </w:r>
      <w:r w:rsidRPr="00A86EF8">
        <w:t>.</w:t>
      </w:r>
    </w:p>
    <w:p w14:paraId="34EB2D59" w14:textId="77777777" w:rsidR="009A6F00" w:rsidRPr="00DC02CA" w:rsidRDefault="009A6F00" w:rsidP="009A6F00">
      <w:pPr>
        <w:pStyle w:val="ListParagraph"/>
        <w:rPr>
          <w:rFonts w:cs="Times New Roman"/>
        </w:rPr>
      </w:pPr>
    </w:p>
    <w:p w14:paraId="5B595295" w14:textId="0CC1FC5B" w:rsidR="00705247" w:rsidRPr="00CD0770" w:rsidRDefault="00705247" w:rsidP="00705247">
      <w:pPr>
        <w:pStyle w:val="BodyText"/>
        <w:numPr>
          <w:ilvl w:val="1"/>
          <w:numId w:val="36"/>
        </w:numPr>
        <w:tabs>
          <w:tab w:val="left" w:pos="1541"/>
        </w:tabs>
        <w:ind w:right="117" w:firstLine="530"/>
        <w:jc w:val="both"/>
      </w:pPr>
      <w:r>
        <w:t>“Coal Electric Generating Facility” means the coal-fueled electric generating facility identified in the Product Order.</w:t>
      </w:r>
      <w:r>
        <w:rPr>
          <w:rFonts w:cs="Times New Roman"/>
        </w:rPr>
        <w:t xml:space="preserve"> </w:t>
      </w:r>
    </w:p>
    <w:p w14:paraId="08FADF2B" w14:textId="77777777" w:rsidR="00705247" w:rsidRPr="00F95B42" w:rsidRDefault="00705247" w:rsidP="00CD0770">
      <w:pPr>
        <w:pStyle w:val="BodyText"/>
        <w:tabs>
          <w:tab w:val="left" w:pos="1541"/>
        </w:tabs>
        <w:ind w:left="0" w:right="117"/>
        <w:jc w:val="both"/>
      </w:pPr>
    </w:p>
    <w:p w14:paraId="62BC2485" w14:textId="0D07281B" w:rsidR="00AC4978" w:rsidRPr="000F5C06" w:rsidRDefault="00AC4978" w:rsidP="00A23770">
      <w:pPr>
        <w:pStyle w:val="BodyText"/>
        <w:numPr>
          <w:ilvl w:val="1"/>
          <w:numId w:val="36"/>
        </w:numPr>
        <w:tabs>
          <w:tab w:val="left" w:pos="1541"/>
        </w:tabs>
        <w:ind w:right="117" w:firstLine="530"/>
        <w:jc w:val="both"/>
        <w:rPr>
          <w:rFonts w:cs="Times New Roman"/>
        </w:rPr>
      </w:pPr>
      <w:r w:rsidRPr="000F5C06">
        <w:rPr>
          <w:rFonts w:cs="Times New Roman"/>
        </w:rPr>
        <w:t>“</w:t>
      </w:r>
      <w:r w:rsidRPr="00D95ED4">
        <w:rPr>
          <w:rFonts w:cs="Times New Roman"/>
        </w:rPr>
        <w:t>Collateral Requirement”</w:t>
      </w:r>
      <w:r w:rsidRPr="000F5C06">
        <w:rPr>
          <w:rFonts w:cs="Times New Roman"/>
        </w:rPr>
        <w:t xml:space="preserve"> shall be </w:t>
      </w:r>
      <w:r w:rsidR="006A550A">
        <w:rPr>
          <w:rFonts w:cs="Times New Roman"/>
        </w:rPr>
        <w:t xml:space="preserve">an amount </w:t>
      </w:r>
      <w:r w:rsidRPr="000F5C06">
        <w:rPr>
          <w:rFonts w:cs="Times New Roman"/>
        </w:rPr>
        <w:t xml:space="preserve">equal to </w:t>
      </w:r>
      <w:r w:rsidR="006A550A">
        <w:rPr>
          <w:rFonts w:cs="Times New Roman"/>
        </w:rPr>
        <w:t>ten</w:t>
      </w:r>
      <w:r w:rsidR="006A550A" w:rsidRPr="000F5C06">
        <w:rPr>
          <w:rFonts w:cs="Times New Roman"/>
        </w:rPr>
        <w:t xml:space="preserve"> </w:t>
      </w:r>
      <w:r w:rsidRPr="000F5C06">
        <w:rPr>
          <w:rFonts w:cs="Times New Roman"/>
        </w:rPr>
        <w:t>dollars ($</w:t>
      </w:r>
      <w:r w:rsidR="006A550A">
        <w:rPr>
          <w:rFonts w:cs="Times New Roman"/>
        </w:rPr>
        <w:t>10</w:t>
      </w:r>
      <w:r w:rsidRPr="000F5C06">
        <w:rPr>
          <w:rFonts w:cs="Times New Roman"/>
        </w:rPr>
        <w:t>) times the Annual Quantity</w:t>
      </w:r>
      <w:r w:rsidR="006A550A">
        <w:rPr>
          <w:rFonts w:cs="Times New Roman"/>
        </w:rPr>
        <w:t xml:space="preserve"> </w:t>
      </w:r>
      <w:r w:rsidR="006A550A">
        <w:t>and which shall be reduced for the last Delivery Year, if applicable, to reflect an amount equal to the product of the Delivery Year Requirement for the last Delivery Year and ten dollars ($10); provided that if the Collateral Requirement is calculated to be less than $50,000, then the Collateral Requirement shall be $50,000</w:t>
      </w:r>
    </w:p>
    <w:p w14:paraId="66D1EE5C" w14:textId="77777777" w:rsidR="001E0C95" w:rsidRPr="008E45C7" w:rsidRDefault="001E0C95" w:rsidP="008E45C7"/>
    <w:p w14:paraId="4F972979" w14:textId="77777777" w:rsidR="00F95B42" w:rsidRDefault="00F95B42" w:rsidP="00F95B42">
      <w:pPr>
        <w:pStyle w:val="ListParagraph"/>
        <w:rPr>
          <w:rFonts w:cs="Times New Roman"/>
        </w:rPr>
      </w:pPr>
    </w:p>
    <w:p w14:paraId="1641EB52" w14:textId="41A646C7" w:rsidR="000E20E6" w:rsidRPr="00677585" w:rsidRDefault="000E20E6" w:rsidP="00A23770">
      <w:pPr>
        <w:pStyle w:val="BodyText"/>
        <w:numPr>
          <w:ilvl w:val="1"/>
          <w:numId w:val="36"/>
        </w:numPr>
        <w:tabs>
          <w:tab w:val="left" w:pos="1541"/>
        </w:tabs>
        <w:ind w:right="117" w:firstLine="530"/>
        <w:jc w:val="both"/>
      </w:pPr>
      <w:r>
        <w:rPr>
          <w:rFonts w:cs="Times New Roman"/>
        </w:rPr>
        <w:t xml:space="preserve">“Collateral Threshold” is defined in Section </w:t>
      </w:r>
      <w:r>
        <w:rPr>
          <w:rFonts w:cs="Times New Roman"/>
        </w:rPr>
        <w:fldChar w:fldCharType="begin"/>
      </w:r>
      <w:r>
        <w:rPr>
          <w:rFonts w:cs="Times New Roman"/>
        </w:rPr>
        <w:instrText xml:space="preserve"> REF _Ref42172845 \w \h </w:instrText>
      </w:r>
      <w:r>
        <w:rPr>
          <w:rFonts w:cs="Times New Roman"/>
        </w:rPr>
      </w:r>
      <w:r>
        <w:rPr>
          <w:rFonts w:cs="Times New Roman"/>
        </w:rPr>
        <w:fldChar w:fldCharType="separate"/>
      </w:r>
      <w:r w:rsidR="00082304">
        <w:rPr>
          <w:rFonts w:cs="Times New Roman"/>
        </w:rPr>
        <w:t>7.1</w:t>
      </w:r>
      <w:r>
        <w:rPr>
          <w:rFonts w:cs="Times New Roman"/>
        </w:rPr>
        <w:fldChar w:fldCharType="end"/>
      </w:r>
      <w:r>
        <w:rPr>
          <w:rFonts w:cs="Times New Roman"/>
        </w:rPr>
        <w:t>.</w:t>
      </w:r>
    </w:p>
    <w:p w14:paraId="7DF87825" w14:textId="77777777" w:rsidR="00677585" w:rsidRDefault="00677585" w:rsidP="00B64693">
      <w:pPr>
        <w:pStyle w:val="ListParagraph"/>
      </w:pPr>
    </w:p>
    <w:p w14:paraId="5125C286" w14:textId="7740B79C" w:rsidR="00677585" w:rsidRPr="000E20E6" w:rsidRDefault="00677585" w:rsidP="00677585">
      <w:pPr>
        <w:pStyle w:val="BodyText"/>
        <w:numPr>
          <w:ilvl w:val="1"/>
          <w:numId w:val="36"/>
        </w:numPr>
        <w:tabs>
          <w:tab w:val="left" w:pos="1541"/>
        </w:tabs>
        <w:ind w:right="117" w:firstLine="530"/>
        <w:jc w:val="both"/>
      </w:pPr>
      <w:r>
        <w:t>“Commercial Operation Date”</w:t>
      </w:r>
      <w:r w:rsidR="00066613">
        <w:t xml:space="preserve"> or “COD”</w:t>
      </w:r>
      <w:r>
        <w:t xml:space="preserve"> means </w:t>
      </w:r>
      <w:r w:rsidR="00121976">
        <w:t xml:space="preserve">the </w:t>
      </w:r>
      <w:r w:rsidR="00121976" w:rsidRPr="004F1364">
        <w:t>Date of First Operation</w:t>
      </w:r>
      <w:r w:rsidR="00121976">
        <w:t xml:space="preserve"> of the Project</w:t>
      </w:r>
      <w:r w:rsidR="00A732BB" w:rsidRPr="00A732BB">
        <w:t xml:space="preserve"> </w:t>
      </w:r>
      <w:r w:rsidR="00A732BB" w:rsidRPr="002E4631">
        <w:t>as recorded by PJM EIS GATS or M-RETS</w:t>
      </w:r>
      <w:r>
        <w:t xml:space="preserve">. </w:t>
      </w:r>
    </w:p>
    <w:p w14:paraId="79ED6793" w14:textId="77777777" w:rsidR="000E20E6" w:rsidRDefault="000E20E6" w:rsidP="000E20E6">
      <w:pPr>
        <w:pStyle w:val="ListParagraph"/>
        <w:rPr>
          <w:rFonts w:cs="Times New Roman"/>
          <w:spacing w:val="-1"/>
        </w:rPr>
      </w:pPr>
    </w:p>
    <w:p w14:paraId="6FB99A67" w14:textId="2B5BF88D" w:rsidR="009A4252" w:rsidRPr="006314C2" w:rsidRDefault="009A4252" w:rsidP="00A23770">
      <w:pPr>
        <w:pStyle w:val="BodyText"/>
        <w:numPr>
          <w:ilvl w:val="1"/>
          <w:numId w:val="36"/>
        </w:numPr>
        <w:tabs>
          <w:tab w:val="left" w:pos="1541"/>
        </w:tabs>
        <w:ind w:right="117" w:firstLine="530"/>
        <w:jc w:val="both"/>
      </w:pPr>
      <w:r>
        <w:rPr>
          <w:rFonts w:cs="Times New Roman"/>
        </w:rPr>
        <w:t xml:space="preserve">“Commercially Reasonable Threshold” means the result obtained by multiplying </w:t>
      </w:r>
      <w:r w:rsidR="00F03402">
        <w:rPr>
          <w:rFonts w:cs="Times New Roman"/>
        </w:rPr>
        <w:t xml:space="preserve">$5.00 and the Awarded Annual </w:t>
      </w:r>
      <w:proofErr w:type="gramStart"/>
      <w:r w:rsidR="00F03402">
        <w:rPr>
          <w:rFonts w:cs="Times New Roman"/>
        </w:rPr>
        <w:t>Quantity;</w:t>
      </w:r>
      <w:proofErr w:type="gramEnd"/>
      <w:r w:rsidR="00F03402">
        <w:rPr>
          <w:rFonts w:cs="Times New Roman"/>
        </w:rPr>
        <w:t xml:space="preserve"> provided that the Commercially Reasonable Threshold shall be subject to a minimum of $25,000 and a maximum of $1,000,000. </w:t>
      </w:r>
      <w:r>
        <w:rPr>
          <w:rFonts w:cs="Times New Roman"/>
        </w:rPr>
        <w:t xml:space="preserve">For example, if the Awarded Annual Quantity is </w:t>
      </w:r>
      <w:r w:rsidR="00F03402">
        <w:rPr>
          <w:rFonts w:cs="Times New Roman"/>
        </w:rPr>
        <w:t>4</w:t>
      </w:r>
      <w:r>
        <w:rPr>
          <w:rFonts w:cs="Times New Roman"/>
        </w:rPr>
        <w:t>,000, then the Commercially Reasonable Threshold shall be $25,000 given the result obtained by multiplying $</w:t>
      </w:r>
      <w:r w:rsidR="00F03402">
        <w:rPr>
          <w:rFonts w:cs="Times New Roman"/>
        </w:rPr>
        <w:t>5.</w:t>
      </w:r>
      <w:r w:rsidR="00C07564">
        <w:rPr>
          <w:rFonts w:cs="Times New Roman"/>
        </w:rPr>
        <w:t>0</w:t>
      </w:r>
      <w:r w:rsidR="00AF7EB7">
        <w:rPr>
          <w:rFonts w:cs="Times New Roman"/>
        </w:rPr>
        <w:t>0</w:t>
      </w:r>
      <w:r>
        <w:rPr>
          <w:rFonts w:cs="Times New Roman"/>
        </w:rPr>
        <w:t xml:space="preserve"> and the Awarded Annual Quantity is less than $25,000. Similarly, if the Awarded Annual Quantity is </w:t>
      </w:r>
      <w:r w:rsidR="00F03402">
        <w:rPr>
          <w:rFonts w:cs="Times New Roman"/>
        </w:rPr>
        <w:t>25</w:t>
      </w:r>
      <w:r>
        <w:rPr>
          <w:rFonts w:cs="Times New Roman"/>
        </w:rPr>
        <w:t>0,000, then the Commercially Reasonable Threshold shall be capped at $1,000,000 given the result obtained by multiplying $</w:t>
      </w:r>
      <w:r w:rsidR="00F03402">
        <w:rPr>
          <w:rFonts w:cs="Times New Roman"/>
        </w:rPr>
        <w:t>5.00</w:t>
      </w:r>
      <w:r>
        <w:rPr>
          <w:rFonts w:cs="Times New Roman"/>
        </w:rPr>
        <w:t xml:space="preserve"> and the Awarded Annual Quantity is greater than $1,000,000.</w:t>
      </w:r>
    </w:p>
    <w:p w14:paraId="3E654573" w14:textId="77777777" w:rsidR="009A4252" w:rsidRDefault="009A4252" w:rsidP="006314C2">
      <w:pPr>
        <w:pStyle w:val="ListParagraph"/>
        <w:rPr>
          <w:rFonts w:cs="Times New Roman"/>
          <w:spacing w:val="-1"/>
        </w:rPr>
      </w:pPr>
    </w:p>
    <w:p w14:paraId="2F93A84D" w14:textId="7AF04CA7" w:rsidR="001E0C95" w:rsidRPr="003E5CD0" w:rsidRDefault="004F1364" w:rsidP="00A23770">
      <w:pPr>
        <w:pStyle w:val="BodyText"/>
        <w:numPr>
          <w:ilvl w:val="1"/>
          <w:numId w:val="36"/>
        </w:numPr>
        <w:tabs>
          <w:tab w:val="left" w:pos="1541"/>
        </w:tabs>
        <w:ind w:right="117" w:firstLine="530"/>
        <w:jc w:val="both"/>
      </w:pPr>
      <w:r w:rsidRPr="004F1364">
        <w:rPr>
          <w:rFonts w:cs="Times New Roman"/>
          <w:spacing w:val="-1"/>
        </w:rPr>
        <w:t xml:space="preserve">“Credit Rating” means, with respect to the Seller or Seller’s Guarantor, as applicable, the rating then assigned to such entity’s unsecured, senior long-term debt obligations (excluding, however, any debt obligations that are supported by specific third party credit enhancement that would not apply to payment obligations under this Agreement) or if such entity does not have a rating for its senior unsecured long-term debt, then the rating then assigned to such entity as an issuer default rating by Fitch, or the issuer rating by Moody’s, or the corporate issuer rating or corporate credit rating by S&amp;P if such entity is a U.S. utility operating company with an investment grade rating, or the corporate issuer rating or corporate credit rating, discounted one notch, by S&amp;P if such entity is not a U.S. utility operating company with an investment grade rating; provided, however, that in the event Seller (or Seller’s Guarantor, if applicable) is rated by only </w:t>
      </w:r>
      <w:r w:rsidRPr="004F1364">
        <w:rPr>
          <w:rFonts w:cs="Times New Roman"/>
          <w:spacing w:val="-1"/>
        </w:rPr>
        <w:lastRenderedPageBreak/>
        <w:t xml:space="preserve">one rating agency, that rating will be used. If Seller, or its Guarantor, is rated by only two rating agencies, and the ratings are split, the lower rating will be used. If Seller, or its Guarantor, is rated by three rating agencies, and the ratings are split, the lower of the two highest ratings will be used; provided that </w:t>
      </w:r>
      <w:proofErr w:type="gramStart"/>
      <w:r w:rsidRPr="004F1364">
        <w:rPr>
          <w:rFonts w:cs="Times New Roman"/>
          <w:spacing w:val="-1"/>
        </w:rPr>
        <w:t>in the event that</w:t>
      </w:r>
      <w:proofErr w:type="gramEnd"/>
      <w:r w:rsidRPr="004F1364">
        <w:rPr>
          <w:rFonts w:cs="Times New Roman"/>
          <w:spacing w:val="-1"/>
        </w:rPr>
        <w:t xml:space="preserve"> the two highest ratings are common, such common rating will be used.</w:t>
      </w:r>
    </w:p>
    <w:p w14:paraId="2BDE1A74" w14:textId="77777777" w:rsidR="000F5C06" w:rsidRDefault="000F5C06" w:rsidP="00B13A29">
      <w:pPr>
        <w:pStyle w:val="ListParagraph"/>
      </w:pPr>
    </w:p>
    <w:p w14:paraId="02A9ABBC" w14:textId="5DD94796" w:rsidR="000F5C06" w:rsidRDefault="004F1364" w:rsidP="00A23770">
      <w:pPr>
        <w:pStyle w:val="BodyText"/>
        <w:numPr>
          <w:ilvl w:val="1"/>
          <w:numId w:val="36"/>
        </w:numPr>
        <w:tabs>
          <w:tab w:val="left" w:pos="1541"/>
        </w:tabs>
        <w:ind w:right="117" w:firstLine="530"/>
        <w:jc w:val="both"/>
      </w:pPr>
      <w:r w:rsidRPr="004F1364">
        <w:t>“Daily Quantity” means a quantity of RECs, for a given day during the Delivery Term, equal to the Annual Quantity divided by 365 days (or by 366 days if such day is included in a Delivery Year that includes a leap year). With respect only to the first 365 days of the Delivery Term, for purposes of determining the applicable Delivery Year Requirement, the Daily Quantity can be reduced as described in Section</w:t>
      </w:r>
      <w:r w:rsidR="00D9224C">
        <w:t xml:space="preserve"> </w:t>
      </w:r>
      <w:r w:rsidR="004929E7">
        <w:fldChar w:fldCharType="begin"/>
      </w:r>
      <w:r w:rsidR="004929E7">
        <w:instrText xml:space="preserve"> REF _Ref94751094 \w \h </w:instrText>
      </w:r>
      <w:r w:rsidR="004929E7">
        <w:fldChar w:fldCharType="separate"/>
      </w:r>
      <w:r w:rsidR="00082304">
        <w:t>4.1(e)</w:t>
      </w:r>
      <w:r w:rsidR="004929E7">
        <w:fldChar w:fldCharType="end"/>
      </w:r>
      <w:r w:rsidRPr="004F1364">
        <w:t>.</w:t>
      </w:r>
    </w:p>
    <w:p w14:paraId="422E0BBC" w14:textId="04953127" w:rsidR="000F5C06" w:rsidRDefault="000F5C06" w:rsidP="00502D7C">
      <w:pPr>
        <w:pStyle w:val="ListParagraph"/>
      </w:pPr>
    </w:p>
    <w:p w14:paraId="7B850D3A" w14:textId="183DAF46" w:rsidR="000F5C06" w:rsidRDefault="004F1364" w:rsidP="00A23770">
      <w:pPr>
        <w:pStyle w:val="BodyText"/>
        <w:numPr>
          <w:ilvl w:val="1"/>
          <w:numId w:val="36"/>
        </w:numPr>
        <w:tabs>
          <w:tab w:val="left" w:pos="1541"/>
        </w:tabs>
        <w:ind w:right="117" w:firstLine="530"/>
        <w:jc w:val="both"/>
      </w:pPr>
      <w:r w:rsidRPr="004F1364">
        <w:t>“Date of First Operation” has meaning given to it in the PJM EIS GATS or M-RETS operating manuals.</w:t>
      </w:r>
    </w:p>
    <w:p w14:paraId="3A596A6C" w14:textId="77777777" w:rsidR="000F5C06" w:rsidRDefault="000F5C06" w:rsidP="00502D7C">
      <w:pPr>
        <w:pStyle w:val="ListParagraph"/>
      </w:pPr>
    </w:p>
    <w:p w14:paraId="21D1F9BB" w14:textId="66F8A9FD" w:rsidR="009A6F00" w:rsidRPr="00B13A29" w:rsidRDefault="00733EC3" w:rsidP="00115D05">
      <w:pPr>
        <w:pStyle w:val="BodyText"/>
        <w:numPr>
          <w:ilvl w:val="1"/>
          <w:numId w:val="36"/>
        </w:numPr>
        <w:tabs>
          <w:tab w:val="left" w:pos="1541"/>
        </w:tabs>
        <w:ind w:right="117" w:firstLine="530"/>
        <w:jc w:val="both"/>
        <w:rPr>
          <w:spacing w:val="-1"/>
          <w:u w:val="single" w:color="000000"/>
        </w:rPr>
      </w:pPr>
      <w:r w:rsidRPr="00DC02CA">
        <w:t>“Default Rate” means a rate per annum equal to four percentage points (4%) over the per annum prime lending rate as may from time to time be published in The Wall Street Journal under “Money Rates.”</w:t>
      </w:r>
    </w:p>
    <w:p w14:paraId="0F663468" w14:textId="77777777" w:rsidR="009A6F00" w:rsidRPr="008D426D" w:rsidRDefault="009A6F00" w:rsidP="008D426D">
      <w:pPr>
        <w:pStyle w:val="ListParagraph"/>
        <w:rPr>
          <w:spacing w:val="-1"/>
        </w:rPr>
      </w:pPr>
    </w:p>
    <w:p w14:paraId="29840944" w14:textId="3A8524CC" w:rsidR="001E0C95" w:rsidRPr="003E5CD0" w:rsidRDefault="00972CCB" w:rsidP="00A23770">
      <w:pPr>
        <w:pStyle w:val="BodyText"/>
        <w:numPr>
          <w:ilvl w:val="1"/>
          <w:numId w:val="36"/>
        </w:numPr>
        <w:tabs>
          <w:tab w:val="left" w:pos="1541"/>
        </w:tabs>
        <w:ind w:right="117" w:firstLine="530"/>
        <w:jc w:val="both"/>
        <w:rPr>
          <w:rFonts w:cs="Times New Roman"/>
        </w:rPr>
      </w:pPr>
      <w:r w:rsidRPr="003E5CD0">
        <w:rPr>
          <w:rFonts w:cs="Times New Roman"/>
          <w:spacing w:val="-1"/>
        </w:rPr>
        <w:t>“Defaulting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00BA1CB3">
        <w:rPr>
          <w:rFonts w:cs="Times New Roman"/>
          <w:spacing w:val="-3"/>
        </w:rPr>
        <w:fldChar w:fldCharType="begin"/>
      </w:r>
      <w:r w:rsidR="00BA1CB3">
        <w:rPr>
          <w:rFonts w:cs="Times New Roman"/>
        </w:rPr>
        <w:instrText xml:space="preserve"> REF _Ref48695067 \w \h </w:instrText>
      </w:r>
      <w:r w:rsidR="00BA1CB3">
        <w:rPr>
          <w:rFonts w:cs="Times New Roman"/>
          <w:spacing w:val="-3"/>
        </w:rPr>
      </w:r>
      <w:r w:rsidR="00BA1CB3">
        <w:rPr>
          <w:rFonts w:cs="Times New Roman"/>
          <w:spacing w:val="-3"/>
        </w:rPr>
        <w:fldChar w:fldCharType="separate"/>
      </w:r>
      <w:r w:rsidR="00082304">
        <w:rPr>
          <w:rFonts w:cs="Times New Roman"/>
        </w:rPr>
        <w:t>9.1</w:t>
      </w:r>
      <w:r w:rsidR="00BA1CB3">
        <w:rPr>
          <w:rFonts w:cs="Times New Roman"/>
          <w:spacing w:val="-3"/>
        </w:rPr>
        <w:fldChar w:fldCharType="end"/>
      </w:r>
      <w:r w:rsidR="009D3141">
        <w:rPr>
          <w:rFonts w:cs="Times New Roman"/>
        </w:rPr>
        <w:t xml:space="preserve"> and Section</w:t>
      </w:r>
      <w:r w:rsidR="0006134C">
        <w:rPr>
          <w:rFonts w:cs="Times New Roman"/>
        </w:rPr>
        <w:t xml:space="preserve"> </w:t>
      </w:r>
      <w:r w:rsidR="0006134C">
        <w:rPr>
          <w:rFonts w:cs="Times New Roman"/>
        </w:rPr>
        <w:fldChar w:fldCharType="begin"/>
      </w:r>
      <w:r w:rsidR="0006134C">
        <w:rPr>
          <w:rFonts w:cs="Times New Roman"/>
        </w:rPr>
        <w:instrText xml:space="preserve"> REF _Ref43373820 \w \h </w:instrText>
      </w:r>
      <w:r w:rsidR="0006134C">
        <w:rPr>
          <w:rFonts w:cs="Times New Roman"/>
        </w:rPr>
      </w:r>
      <w:r w:rsidR="0006134C">
        <w:rPr>
          <w:rFonts w:cs="Times New Roman"/>
        </w:rPr>
        <w:fldChar w:fldCharType="separate"/>
      </w:r>
      <w:r w:rsidR="00082304">
        <w:rPr>
          <w:rFonts w:cs="Times New Roman"/>
        </w:rPr>
        <w:t>9.2</w:t>
      </w:r>
      <w:r w:rsidR="0006134C">
        <w:rPr>
          <w:rFonts w:cs="Times New Roman"/>
        </w:rPr>
        <w:fldChar w:fldCharType="end"/>
      </w:r>
      <w:r w:rsidRPr="003E5CD0">
        <w:rPr>
          <w:rFonts w:cs="Times New Roman"/>
        </w:rPr>
        <w:t>.</w:t>
      </w:r>
    </w:p>
    <w:p w14:paraId="49643AC9" w14:textId="77777777" w:rsidR="001E0C95" w:rsidRPr="008E45C7" w:rsidRDefault="001E0C95" w:rsidP="008E45C7"/>
    <w:p w14:paraId="4744381E" w14:textId="6A15655A" w:rsidR="009A6F00" w:rsidRPr="00571A63" w:rsidRDefault="002E6BE2" w:rsidP="00115D05">
      <w:pPr>
        <w:pStyle w:val="BodyText"/>
        <w:numPr>
          <w:ilvl w:val="1"/>
          <w:numId w:val="36"/>
        </w:numPr>
        <w:tabs>
          <w:tab w:val="left" w:pos="1541"/>
        </w:tabs>
        <w:ind w:right="117" w:firstLine="530"/>
        <w:jc w:val="both"/>
      </w:pPr>
      <w:r w:rsidRPr="008D426D">
        <w:t xml:space="preserve">“Deliver” or </w:t>
      </w:r>
      <w:r w:rsidR="00972CCB" w:rsidRPr="008D426D">
        <w:t>“</w:t>
      </w:r>
      <w:r w:rsidR="00972CCB" w:rsidRPr="00B13A29">
        <w:t>Delivered”</w:t>
      </w:r>
      <w:r w:rsidR="00972CCB" w:rsidRPr="00B13A29">
        <w:rPr>
          <w:spacing w:val="53"/>
        </w:rPr>
        <w:t xml:space="preserve"> </w:t>
      </w:r>
      <w:r w:rsidR="00972CCB" w:rsidRPr="00B13A29">
        <w:t>or</w:t>
      </w:r>
      <w:r w:rsidR="00972CCB" w:rsidRPr="00B13A29">
        <w:rPr>
          <w:spacing w:val="53"/>
        </w:rPr>
        <w:t xml:space="preserve"> </w:t>
      </w:r>
      <w:r w:rsidR="00972CCB" w:rsidRPr="00B13A29">
        <w:t>“Delivery”</w:t>
      </w:r>
      <w:r w:rsidR="00972CCB" w:rsidRPr="00B13A29">
        <w:rPr>
          <w:spacing w:val="53"/>
        </w:rPr>
        <w:t xml:space="preserve"> </w:t>
      </w:r>
      <w:r w:rsidR="00972CCB" w:rsidRPr="00B13A29">
        <w:t>means the</w:t>
      </w:r>
      <w:r w:rsidR="00972CCB" w:rsidRPr="00B13A29">
        <w:rPr>
          <w:spacing w:val="53"/>
        </w:rPr>
        <w:t xml:space="preserve"> </w:t>
      </w:r>
      <w:r w:rsidR="00733EC3" w:rsidRPr="00B13A29">
        <w:t>transfer</w:t>
      </w:r>
      <w:r w:rsidR="00733EC3" w:rsidRPr="00B13A29">
        <w:rPr>
          <w:spacing w:val="54"/>
        </w:rPr>
        <w:t xml:space="preserve"> </w:t>
      </w:r>
      <w:r w:rsidR="00733EC3" w:rsidRPr="00B13A29">
        <w:t>from</w:t>
      </w:r>
      <w:r w:rsidR="00733EC3" w:rsidRPr="00B13A29">
        <w:rPr>
          <w:spacing w:val="51"/>
        </w:rPr>
        <w:t xml:space="preserve"> </w:t>
      </w:r>
      <w:r w:rsidR="00733EC3" w:rsidRPr="00B13A29">
        <w:t>Seller</w:t>
      </w:r>
      <w:r w:rsidR="00733EC3" w:rsidRPr="00B13A29">
        <w:rPr>
          <w:spacing w:val="53"/>
        </w:rPr>
        <w:t xml:space="preserve"> </w:t>
      </w:r>
      <w:r w:rsidR="00733EC3" w:rsidRPr="00B13A29">
        <w:t>to Buyer</w:t>
      </w:r>
      <w:r w:rsidR="00733EC3" w:rsidRPr="00B13A29">
        <w:rPr>
          <w:spacing w:val="54"/>
        </w:rPr>
        <w:t xml:space="preserve"> </w:t>
      </w:r>
      <w:r w:rsidR="00733EC3" w:rsidRPr="00B13A29">
        <w:t>of</w:t>
      </w:r>
      <w:r w:rsidR="00733EC3" w:rsidRPr="00B13A29">
        <w:rPr>
          <w:spacing w:val="15"/>
        </w:rPr>
        <w:t xml:space="preserve"> </w:t>
      </w:r>
      <w:r w:rsidR="00733EC3" w:rsidRPr="00B13A29">
        <w:t>the</w:t>
      </w:r>
      <w:r w:rsidR="00733EC3" w:rsidRPr="00B13A29">
        <w:rPr>
          <w:spacing w:val="17"/>
        </w:rPr>
        <w:t xml:space="preserve"> </w:t>
      </w:r>
      <w:r w:rsidR="00733EC3" w:rsidRPr="00571A63">
        <w:rPr>
          <w:spacing w:val="-1"/>
        </w:rPr>
        <w:t>Product</w:t>
      </w:r>
      <w:r w:rsidR="004F1364" w:rsidRPr="004F1364">
        <w:rPr>
          <w:rFonts w:cs="Times New Roman"/>
          <w:spacing w:val="-1"/>
        </w:rPr>
        <w:t xml:space="preserve"> </w:t>
      </w:r>
      <w:r w:rsidR="00C917C2">
        <w:rPr>
          <w:rFonts w:cs="Times New Roman"/>
          <w:spacing w:val="-1"/>
        </w:rPr>
        <w:t xml:space="preserve">by </w:t>
      </w:r>
      <w:r w:rsidR="004F1364" w:rsidRPr="004F1364">
        <w:rPr>
          <w:rFonts w:cs="Times New Roman"/>
          <w:spacing w:val="-1"/>
        </w:rPr>
        <w:t>Seller</w:t>
      </w:r>
      <w:r w:rsidR="00C917C2">
        <w:rPr>
          <w:rFonts w:cs="Times New Roman"/>
          <w:spacing w:val="-1"/>
        </w:rPr>
        <w:t xml:space="preserve"> to Buyer’s PJM EIS GATS or M-RETS account</w:t>
      </w:r>
      <w:r w:rsidR="004F1364" w:rsidRPr="004F1364">
        <w:rPr>
          <w:rFonts w:cs="Times New Roman"/>
          <w:spacing w:val="-1"/>
        </w:rPr>
        <w:t>.</w:t>
      </w:r>
    </w:p>
    <w:p w14:paraId="1F29B8C2" w14:textId="77777777" w:rsidR="009A6F00" w:rsidRPr="00DC02CA" w:rsidRDefault="009A6F00" w:rsidP="00571A63"/>
    <w:p w14:paraId="4102D21C" w14:textId="09638E3C" w:rsidR="000F5C06" w:rsidRDefault="004F1364" w:rsidP="00A23770">
      <w:pPr>
        <w:pStyle w:val="BodyText"/>
        <w:numPr>
          <w:ilvl w:val="1"/>
          <w:numId w:val="36"/>
        </w:numPr>
        <w:tabs>
          <w:tab w:val="left" w:pos="1541"/>
        </w:tabs>
        <w:ind w:right="117" w:firstLine="530"/>
        <w:jc w:val="both"/>
      </w:pPr>
      <w:r>
        <w:rPr>
          <w:rFonts w:cs="Times New Roman"/>
          <w:spacing w:val="-1"/>
        </w:rPr>
        <w:t>“Delivery</w:t>
      </w:r>
      <w:r>
        <w:rPr>
          <w:rFonts w:cs="Times New Roman"/>
          <w:spacing w:val="7"/>
        </w:rPr>
        <w:t xml:space="preserve"> </w:t>
      </w:r>
      <w:r>
        <w:rPr>
          <w:rFonts w:cs="Times New Roman"/>
          <w:spacing w:val="-1"/>
        </w:rPr>
        <w:t>Date”</w:t>
      </w:r>
      <w:r>
        <w:rPr>
          <w:rFonts w:cs="Times New Roman"/>
          <w:spacing w:val="9"/>
        </w:rPr>
        <w:t xml:space="preserve"> </w:t>
      </w:r>
      <w:r>
        <w:rPr>
          <w:rFonts w:cs="Times New Roman"/>
          <w:spacing w:val="-1"/>
        </w:rPr>
        <w:t>means</w:t>
      </w:r>
      <w:r>
        <w:rPr>
          <w:rFonts w:cs="Times New Roman"/>
          <w:spacing w:val="10"/>
        </w:rPr>
        <w:t xml:space="preserve"> </w:t>
      </w:r>
      <w:r>
        <w:rPr>
          <w:rFonts w:cs="Times New Roman"/>
        </w:rPr>
        <w:t>a</w:t>
      </w:r>
      <w:r>
        <w:rPr>
          <w:rFonts w:cs="Times New Roman"/>
          <w:spacing w:val="7"/>
        </w:rPr>
        <w:t xml:space="preserve"> </w:t>
      </w:r>
      <w:r>
        <w:rPr>
          <w:rFonts w:cs="Times New Roman"/>
        </w:rPr>
        <w:t>date</w:t>
      </w:r>
      <w:r>
        <w:rPr>
          <w:rFonts w:cs="Times New Roman"/>
          <w:spacing w:val="7"/>
        </w:rPr>
        <w:t xml:space="preserve"> </w:t>
      </w:r>
      <w:r w:rsidR="00562F94">
        <w:rPr>
          <w:rFonts w:cs="Times New Roman"/>
          <w:spacing w:val="7"/>
        </w:rPr>
        <w:t>within the Delivery Term in which REC Deliveries were made by Seller to Buyer</w:t>
      </w:r>
      <w:r>
        <w:rPr>
          <w:rFonts w:cs="Times New Roman"/>
          <w:spacing w:val="-1"/>
        </w:rPr>
        <w:t>.</w:t>
      </w:r>
    </w:p>
    <w:p w14:paraId="24435D0E" w14:textId="77777777" w:rsidR="000F5C06" w:rsidRDefault="000F5C06" w:rsidP="00502D7C">
      <w:pPr>
        <w:pStyle w:val="ListParagraph"/>
      </w:pPr>
    </w:p>
    <w:p w14:paraId="4755B69B" w14:textId="70FA6228" w:rsidR="000F5C06" w:rsidRDefault="004F1364" w:rsidP="00A23770">
      <w:pPr>
        <w:pStyle w:val="BodyText"/>
        <w:numPr>
          <w:ilvl w:val="1"/>
          <w:numId w:val="36"/>
        </w:numPr>
        <w:tabs>
          <w:tab w:val="left" w:pos="1541"/>
        </w:tabs>
        <w:ind w:right="117" w:firstLine="530"/>
        <w:jc w:val="both"/>
      </w:pPr>
      <w:r w:rsidRPr="004F1364">
        <w:t>“Delivery Month” means any of calendar monthly periods within the Delivery Term</w:t>
      </w:r>
      <w:r w:rsidR="009D0D05" w:rsidRPr="009D0D05">
        <w:t xml:space="preserve"> </w:t>
      </w:r>
      <w:r w:rsidR="009D0D05">
        <w:t>for which RECs were Delivered</w:t>
      </w:r>
      <w:r w:rsidRPr="004F1364">
        <w:t>.</w:t>
      </w:r>
    </w:p>
    <w:p w14:paraId="3E4B2DF4" w14:textId="77777777" w:rsidR="000F5C06" w:rsidRDefault="000F5C06" w:rsidP="00502D7C">
      <w:pPr>
        <w:pStyle w:val="ListParagraph"/>
      </w:pPr>
    </w:p>
    <w:p w14:paraId="1B87314B" w14:textId="420E922C" w:rsidR="00F04796" w:rsidRDefault="00F04796" w:rsidP="00F04796">
      <w:pPr>
        <w:pStyle w:val="BodyText"/>
        <w:numPr>
          <w:ilvl w:val="1"/>
          <w:numId w:val="36"/>
        </w:numPr>
        <w:tabs>
          <w:tab w:val="left" w:pos="1541"/>
        </w:tabs>
        <w:ind w:right="117" w:firstLine="530"/>
        <w:jc w:val="both"/>
      </w:pPr>
      <w:r w:rsidRPr="00EE1FD6">
        <w:t xml:space="preserve">“Delivery Term” </w:t>
      </w:r>
      <w:r w:rsidRPr="005C5AC4">
        <w:t>means the period (</w:t>
      </w:r>
      <w:proofErr w:type="spellStart"/>
      <w:r w:rsidRPr="00DC02CA">
        <w:t>i</w:t>
      </w:r>
      <w:proofErr w:type="spellEnd"/>
      <w:r w:rsidRPr="005C5AC4">
        <w:t xml:space="preserve">) starting on the </w:t>
      </w:r>
      <w:r>
        <w:t>d</w:t>
      </w:r>
      <w:r w:rsidRPr="001D58C8">
        <w:t>ate that</w:t>
      </w:r>
      <w:r w:rsidRPr="000F637F">
        <w:t xml:space="preserve"> the </w:t>
      </w:r>
      <w:r w:rsidRPr="005C5AC4">
        <w:t>first REC is issued by PJM EIS GATS or M-RETS</w:t>
      </w:r>
      <w:r w:rsidRPr="000F637F">
        <w:t xml:space="preserve"> </w:t>
      </w:r>
      <w:r w:rsidRPr="005C5AC4">
        <w:t>for the Project</w:t>
      </w:r>
      <w:r>
        <w:t xml:space="preserve">; provided that if the first REC issued for the Project is associated with a Vintage that is earlier than June 2023, then the Delivery Term shall start on the date </w:t>
      </w:r>
      <w:r w:rsidRPr="001D58C8">
        <w:t>that</w:t>
      </w:r>
      <w:r w:rsidRPr="000F637F">
        <w:t xml:space="preserve"> the </w:t>
      </w:r>
      <w:r w:rsidRPr="005C5AC4">
        <w:t xml:space="preserve">first REC is issued for the Project </w:t>
      </w:r>
      <w:r>
        <w:t>associated with a Vintage of June 2023</w:t>
      </w:r>
      <w:r w:rsidRPr="005C5AC4">
        <w:t>, and (</w:t>
      </w:r>
      <w:r w:rsidRPr="00DC02CA">
        <w:t>ii</w:t>
      </w:r>
      <w:r w:rsidRPr="005C5AC4">
        <w:t xml:space="preserve">) ending on the </w:t>
      </w:r>
      <w:r>
        <w:t>last day of the third month after the conclusion of the Acceptable Vintage Period</w:t>
      </w:r>
      <w:r w:rsidRPr="00DC02CA">
        <w:t>.</w:t>
      </w:r>
      <w:r>
        <w:rPr>
          <w:rStyle w:val="FootnoteReference"/>
        </w:rPr>
        <w:footnoteReference w:id="2"/>
      </w:r>
    </w:p>
    <w:p w14:paraId="440A7109" w14:textId="77777777" w:rsidR="00F04796" w:rsidRDefault="00F04796" w:rsidP="00F04796">
      <w:pPr>
        <w:pStyle w:val="BodyText"/>
        <w:tabs>
          <w:tab w:val="left" w:pos="1541"/>
        </w:tabs>
        <w:ind w:left="0" w:right="117"/>
        <w:jc w:val="both"/>
      </w:pPr>
    </w:p>
    <w:p w14:paraId="43D72CEB" w14:textId="57480E9F" w:rsidR="009A6F00" w:rsidRPr="00571A63" w:rsidRDefault="00533463" w:rsidP="00115D05">
      <w:pPr>
        <w:pStyle w:val="BodyText"/>
        <w:numPr>
          <w:ilvl w:val="1"/>
          <w:numId w:val="36"/>
        </w:numPr>
        <w:tabs>
          <w:tab w:val="left" w:pos="1541"/>
        </w:tabs>
        <w:ind w:right="117" w:firstLine="530"/>
        <w:jc w:val="both"/>
      </w:pPr>
      <w:r w:rsidRPr="00DC02CA">
        <w:t xml:space="preserve">“Delivery Year” </w:t>
      </w:r>
      <w:r w:rsidR="008E67DC" w:rsidRPr="00DC02CA">
        <w:t>means the twelve (12) calendar months beginning with June of one calendar year through and including May of the following calendar year</w:t>
      </w:r>
      <w:r w:rsidR="008E67DC" w:rsidRPr="004F1364">
        <w:t xml:space="preserve">; provided that if </w:t>
      </w:r>
      <w:r w:rsidR="008E67DC">
        <w:t>the Earliest Vintage Month is not June</w:t>
      </w:r>
      <w:r w:rsidR="008E67DC" w:rsidRPr="004F1364">
        <w:t>, (</w:t>
      </w:r>
      <w:proofErr w:type="spellStart"/>
      <w:r w:rsidR="008E67DC" w:rsidRPr="004F1364">
        <w:t>i</w:t>
      </w:r>
      <w:proofErr w:type="spellEnd"/>
      <w:r w:rsidR="008E67DC" w:rsidRPr="004F1364">
        <w:t xml:space="preserve">) the period commencing </w:t>
      </w:r>
      <w:r w:rsidR="008E67DC">
        <w:t xml:space="preserve">on the first day of Earliest Vintage Month </w:t>
      </w:r>
      <w:r w:rsidR="008E67DC" w:rsidRPr="004F1364">
        <w:t xml:space="preserve">and ending on the immediately following May 31st and (ii) the period commencing on the June 1st immediately prior to the end of the </w:t>
      </w:r>
      <w:r w:rsidR="008E67DC">
        <w:t>Acceptable Vintage Period</w:t>
      </w:r>
      <w:r w:rsidR="008E67DC" w:rsidRPr="004F1364">
        <w:t xml:space="preserve"> and through the </w:t>
      </w:r>
      <w:r w:rsidR="008E67DC">
        <w:t xml:space="preserve">last day of the Latest Vintage Month </w:t>
      </w:r>
      <w:r w:rsidR="008E67DC" w:rsidRPr="004F1364">
        <w:t>shall, in each case, be deemed to be a Delivery Year</w:t>
      </w:r>
      <w:r w:rsidRPr="00DC02CA">
        <w:t>.</w:t>
      </w:r>
    </w:p>
    <w:p w14:paraId="30E308DE" w14:textId="77777777" w:rsidR="009A6F00" w:rsidRPr="00DC02CA" w:rsidRDefault="009A6F00" w:rsidP="009A6F00">
      <w:pPr>
        <w:pStyle w:val="ListParagraph"/>
      </w:pPr>
    </w:p>
    <w:p w14:paraId="682730D4" w14:textId="77777777" w:rsidR="004F1364" w:rsidRPr="007B271D" w:rsidRDefault="004F1364" w:rsidP="00A23770">
      <w:pPr>
        <w:pStyle w:val="BodyText"/>
        <w:numPr>
          <w:ilvl w:val="1"/>
          <w:numId w:val="36"/>
        </w:numPr>
        <w:tabs>
          <w:tab w:val="left" w:pos="1541"/>
        </w:tabs>
        <w:ind w:right="117" w:firstLine="530"/>
        <w:jc w:val="both"/>
      </w:pPr>
      <w:r w:rsidRPr="004F1364">
        <w:t>“Delivery Year Requirement” means the quantity of RECs for a given Delivery Year equal to the sum of the Daily Quantity for each day in the Delivery Year that is within the Delivery Term, rounded to the nearest integer; provided that the Delivery Year Requirement for any Delivery Year in which a Suspension Period occurs shall be adjusted based on the amount of Product actually Delivered prior to the start of such Suspension Period, and the Delivery Year Requirement for a Delivery Year that is extended as a result of the Suspension Period shall be correspondingly increased unless the Parties agree otherwise.</w:t>
      </w:r>
    </w:p>
    <w:p w14:paraId="228CB1A1" w14:textId="77777777" w:rsidR="001E0C95" w:rsidRPr="008E45C7" w:rsidRDefault="001E0C95" w:rsidP="008E45C7"/>
    <w:p w14:paraId="14793940" w14:textId="57389F84" w:rsidR="00F04796" w:rsidRPr="00F2676D" w:rsidRDefault="00F04796" w:rsidP="00F04796">
      <w:pPr>
        <w:pStyle w:val="BodyText"/>
        <w:numPr>
          <w:ilvl w:val="1"/>
          <w:numId w:val="36"/>
        </w:numPr>
        <w:tabs>
          <w:tab w:val="left" w:pos="1541"/>
        </w:tabs>
        <w:ind w:right="117" w:firstLine="530"/>
        <w:jc w:val="both"/>
        <w:rPr>
          <w:spacing w:val="-1"/>
          <w:u w:color="000000"/>
        </w:rPr>
      </w:pPr>
      <w:r>
        <w:rPr>
          <w:rFonts w:cs="Times New Roman"/>
          <w:spacing w:val="-1"/>
        </w:rPr>
        <w:t xml:space="preserve">“Earliest Vintage Month” means the earliest Vintage associated with the RECs issued by </w:t>
      </w:r>
      <w:r w:rsidRPr="005C5AC4">
        <w:t>PJM EIS GATS or M-RETS</w:t>
      </w:r>
      <w:r w:rsidRPr="000F637F">
        <w:t xml:space="preserve"> </w:t>
      </w:r>
      <w:r>
        <w:t xml:space="preserve">for the Project; provided that if such earliest Vintage is prior to June 2023, </w:t>
      </w:r>
      <w:r>
        <w:lastRenderedPageBreak/>
        <w:t>then the Earliest Vintage Month shall be June 2023.</w:t>
      </w:r>
    </w:p>
    <w:p w14:paraId="3DEC422E" w14:textId="77777777" w:rsidR="00F04796" w:rsidRPr="00F04796" w:rsidRDefault="00F04796" w:rsidP="00F04796">
      <w:pPr>
        <w:pStyle w:val="BodyText"/>
        <w:tabs>
          <w:tab w:val="left" w:pos="1541"/>
        </w:tabs>
        <w:ind w:left="630" w:right="117"/>
        <w:jc w:val="both"/>
      </w:pPr>
    </w:p>
    <w:p w14:paraId="6E4D445D" w14:textId="03B1C48B" w:rsidR="009071E1" w:rsidRPr="00571A63" w:rsidRDefault="00972CCB" w:rsidP="00115D05">
      <w:pPr>
        <w:pStyle w:val="BodyText"/>
        <w:numPr>
          <w:ilvl w:val="1"/>
          <w:numId w:val="36"/>
        </w:numPr>
        <w:tabs>
          <w:tab w:val="left" w:pos="1541"/>
        </w:tabs>
        <w:ind w:right="117" w:firstLine="530"/>
        <w:jc w:val="both"/>
      </w:pPr>
      <w:r w:rsidRPr="00571A63">
        <w:rPr>
          <w:spacing w:val="-1"/>
        </w:rPr>
        <w:t>“Early</w:t>
      </w:r>
      <w:r w:rsidRPr="00DC02CA">
        <w:rPr>
          <w:spacing w:val="-3"/>
        </w:rPr>
        <w:t xml:space="preserve"> </w:t>
      </w:r>
      <w:r w:rsidRPr="00571A63">
        <w:rPr>
          <w:spacing w:val="-1"/>
        </w:rPr>
        <w:t>Termination</w:t>
      </w:r>
      <w:r w:rsidRPr="00DC02CA">
        <w:t xml:space="preserve"> </w:t>
      </w:r>
      <w:r w:rsidRPr="00571A63">
        <w:rPr>
          <w:spacing w:val="-1"/>
        </w:rPr>
        <w:t>Date”</w:t>
      </w:r>
      <w:r w:rsidRPr="00DC02CA">
        <w:rPr>
          <w:spacing w:val="-2"/>
        </w:rPr>
        <w:t xml:space="preserve"> </w:t>
      </w:r>
      <w:r w:rsidRPr="00571A63">
        <w:rPr>
          <w:spacing w:val="-1"/>
        </w:rPr>
        <w:t>is</w:t>
      </w:r>
      <w:r w:rsidRPr="00DC02CA">
        <w:t xml:space="preserve"> </w:t>
      </w:r>
      <w:r w:rsidRPr="00571A63">
        <w:rPr>
          <w:spacing w:val="-1"/>
        </w:rPr>
        <w:t>defined</w:t>
      </w:r>
      <w:r w:rsidRPr="00DC02CA">
        <w:t xml:space="preserve"> in </w:t>
      </w:r>
      <w:r w:rsidRPr="00571A63">
        <w:rPr>
          <w:spacing w:val="-1"/>
        </w:rPr>
        <w:t>Section</w:t>
      </w:r>
      <w:r w:rsidR="00D9224C" w:rsidRPr="004D16D8">
        <w:t xml:space="preserve"> </w:t>
      </w:r>
      <w:r w:rsidR="0006134C">
        <w:fldChar w:fldCharType="begin"/>
      </w:r>
      <w:r w:rsidR="0006134C">
        <w:instrText xml:space="preserve"> REF _Ref42175072 \w \h </w:instrText>
      </w:r>
      <w:r w:rsidR="0006134C">
        <w:fldChar w:fldCharType="separate"/>
      </w:r>
      <w:r w:rsidR="00082304">
        <w:t>9.3</w:t>
      </w:r>
      <w:r w:rsidR="0006134C">
        <w:fldChar w:fldCharType="end"/>
      </w:r>
      <w:r w:rsidRPr="003E5CD0">
        <w:rPr>
          <w:rFonts w:cs="Times New Roman"/>
        </w:rPr>
        <w:t>.</w:t>
      </w:r>
    </w:p>
    <w:p w14:paraId="2544874B" w14:textId="77777777" w:rsidR="009071E1" w:rsidRPr="00571A63" w:rsidRDefault="009071E1" w:rsidP="004D16D8">
      <w:pPr>
        <w:pStyle w:val="ListParagraph"/>
      </w:pPr>
    </w:p>
    <w:p w14:paraId="00D288BC" w14:textId="31A8DFB5" w:rsidR="009071E1" w:rsidRPr="008A32A1" w:rsidRDefault="00972CCB" w:rsidP="00115D05">
      <w:pPr>
        <w:pStyle w:val="BodyText"/>
        <w:numPr>
          <w:ilvl w:val="1"/>
          <w:numId w:val="36"/>
        </w:numPr>
        <w:tabs>
          <w:tab w:val="left" w:pos="1541"/>
        </w:tabs>
        <w:ind w:right="117" w:firstLine="530"/>
        <w:jc w:val="both"/>
        <w:rPr>
          <w:spacing w:val="-1"/>
          <w:u w:val="single" w:color="000000"/>
        </w:rPr>
      </w:pPr>
      <w:r w:rsidRPr="00571A63">
        <w:rPr>
          <w:spacing w:val="-1"/>
        </w:rPr>
        <w:t>“Effective</w:t>
      </w:r>
      <w:r w:rsidRPr="00DC02CA">
        <w:t xml:space="preserve"> </w:t>
      </w:r>
      <w:r w:rsidRPr="00571A63">
        <w:rPr>
          <w:spacing w:val="-1"/>
        </w:rPr>
        <w:t>Date”</w:t>
      </w:r>
      <w:r w:rsidRPr="00DC02CA">
        <w:t xml:space="preserve"> </w:t>
      </w:r>
      <w:r w:rsidR="00571A63">
        <w:rPr>
          <w:spacing w:val="-1"/>
        </w:rPr>
        <w:t xml:space="preserve">means </w:t>
      </w:r>
      <w:r w:rsidR="00571A63">
        <w:t>the date this Agreement became effective as written above</w:t>
      </w:r>
      <w:r w:rsidR="00571A63" w:rsidRPr="004D16D8">
        <w:t>.</w:t>
      </w:r>
    </w:p>
    <w:p w14:paraId="7288A882" w14:textId="77777777" w:rsidR="00793B41" w:rsidRPr="00591EBC" w:rsidRDefault="00793B41" w:rsidP="00591EBC">
      <w:pPr>
        <w:pStyle w:val="ListParagraph"/>
        <w:rPr>
          <w:spacing w:val="-1"/>
          <w:u w:val="single" w:color="000000"/>
        </w:rPr>
      </w:pPr>
    </w:p>
    <w:p w14:paraId="369AFA7F" w14:textId="7873B7B9" w:rsidR="00793B41" w:rsidRPr="001A3F02" w:rsidRDefault="00083E3D">
      <w:pPr>
        <w:pStyle w:val="BodyText"/>
        <w:numPr>
          <w:ilvl w:val="1"/>
          <w:numId w:val="36"/>
        </w:numPr>
        <w:tabs>
          <w:tab w:val="left" w:pos="1541"/>
        </w:tabs>
        <w:ind w:right="117"/>
        <w:jc w:val="both"/>
        <w:rPr>
          <w:spacing w:val="-1"/>
          <w:u w:val="single" w:color="000000"/>
        </w:rPr>
      </w:pPr>
      <w:r w:rsidRPr="001A3F02">
        <w:rPr>
          <w:rFonts w:cs="Times New Roman"/>
        </w:rPr>
        <w:t xml:space="preserve">“Energy Storage Facility” </w:t>
      </w:r>
      <w:r w:rsidRPr="003B7B42">
        <w:t xml:space="preserve">means </w:t>
      </w:r>
      <w:r w:rsidR="001A3F02">
        <w:t xml:space="preserve">commercially available technology that </w:t>
      </w:r>
      <w:proofErr w:type="gramStart"/>
      <w:r w:rsidR="001A3F02">
        <w:t>is capable of absorbing</w:t>
      </w:r>
      <w:proofErr w:type="gramEnd"/>
      <w:r w:rsidR="001A3F02">
        <w:t xml:space="preserve"> energy and storing it for a period of time for use at a later time. </w:t>
      </w:r>
    </w:p>
    <w:p w14:paraId="27D434E4" w14:textId="77777777" w:rsidR="009071E1" w:rsidRPr="004D16D8" w:rsidRDefault="009071E1" w:rsidP="00571A63">
      <w:pPr>
        <w:rPr>
          <w:spacing w:val="-1"/>
        </w:rPr>
      </w:pPr>
    </w:p>
    <w:p w14:paraId="566FFAA4" w14:textId="778351B2" w:rsidR="009071E1" w:rsidRPr="000A66FE" w:rsidRDefault="00195732" w:rsidP="00115D05">
      <w:pPr>
        <w:pStyle w:val="BodyText"/>
        <w:numPr>
          <w:ilvl w:val="1"/>
          <w:numId w:val="36"/>
        </w:numPr>
        <w:tabs>
          <w:tab w:val="left" w:pos="1541"/>
        </w:tabs>
        <w:ind w:right="117" w:firstLine="530"/>
        <w:jc w:val="both"/>
        <w:rPr>
          <w:u w:val="single" w:color="000000"/>
        </w:rPr>
      </w:pPr>
      <w:r w:rsidRPr="000A66FE">
        <w:t xml:space="preserve">“Environmental Attributes” excludes electric energy and capacity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(See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23370E">
        <w:t>Project</w:t>
      </w:r>
      <w:r w:rsidRPr="000A66FE">
        <w:t xml:space="preserve">’s generation using renewable technology or displacement of fossil-fuel derived or other conventional energy generation; (b) any certificates or credits issued pursuant to the PJM-EIS GATS or M-RETS in connection with energy generated by the </w:t>
      </w:r>
      <w:r w:rsidR="0023370E">
        <w:t>Project</w:t>
      </w:r>
      <w:r w:rsidRPr="000A66FE">
        <w:t xml:space="preserve">; and (c) any voluntary emission reduction credits obtained or obtainable by Seller in connection with the generation of energy by the </w:t>
      </w:r>
      <w:r w:rsidR="0023370E">
        <w:t>Project</w:t>
      </w:r>
      <w:r w:rsidRPr="000A66FE">
        <w:t>; provided, however, that Environmental Attributes shall not include: (</w:t>
      </w:r>
      <w:proofErr w:type="spellStart"/>
      <w:r w:rsidRPr="000A66FE">
        <w:t>i</w:t>
      </w:r>
      <w:proofErr w:type="spellEnd"/>
      <w:r w:rsidRPr="000A66FE">
        <w:t xml:space="preserve">) any production tax credits; (ii) any investment tax credits or other tax credits associated with the construction or ownership of the </w:t>
      </w:r>
      <w:r w:rsidR="0023370E">
        <w:t>Project</w:t>
      </w:r>
      <w:r w:rsidRPr="000A66FE">
        <w:t xml:space="preserve">; or (iii) any state, federal or private grants relating to the construction or ownership of the </w:t>
      </w:r>
      <w:r w:rsidR="0023370E">
        <w:t>Project</w:t>
      </w:r>
      <w:r w:rsidRPr="000A66FE">
        <w:t xml:space="preserve"> or the output thereof.</w:t>
      </w:r>
    </w:p>
    <w:p w14:paraId="16B10E6A" w14:textId="77777777" w:rsidR="009071E1" w:rsidRPr="00DC02CA" w:rsidRDefault="009071E1" w:rsidP="009071E1">
      <w:pPr>
        <w:pStyle w:val="BodyText"/>
        <w:tabs>
          <w:tab w:val="left" w:pos="1541"/>
        </w:tabs>
        <w:ind w:right="118"/>
        <w:jc w:val="both"/>
        <w:rPr>
          <w:spacing w:val="-1"/>
          <w:u w:val="single" w:color="000000"/>
        </w:rPr>
      </w:pPr>
    </w:p>
    <w:p w14:paraId="42EC62D9" w14:textId="67AFC953" w:rsidR="009071E1" w:rsidRPr="00571A63" w:rsidRDefault="00972CCB" w:rsidP="00115D05">
      <w:pPr>
        <w:pStyle w:val="BodyText"/>
        <w:numPr>
          <w:ilvl w:val="1"/>
          <w:numId w:val="36"/>
        </w:numPr>
        <w:tabs>
          <w:tab w:val="left" w:pos="1541"/>
        </w:tabs>
        <w:ind w:right="117" w:firstLine="530"/>
        <w:jc w:val="both"/>
      </w:pPr>
      <w:r w:rsidRPr="008D426D">
        <w:t>“Event</w:t>
      </w:r>
      <w:r w:rsidRPr="00DC02CA">
        <w:rPr>
          <w:spacing w:val="1"/>
        </w:rPr>
        <w:t xml:space="preserve"> </w:t>
      </w:r>
      <w:r w:rsidRPr="00DC02CA">
        <w:t xml:space="preserve">of </w:t>
      </w:r>
      <w:r w:rsidRPr="004D16D8">
        <w:t>Default”</w:t>
      </w:r>
      <w:r w:rsidRPr="00DC02CA">
        <w:t xml:space="preserve"> </w:t>
      </w:r>
      <w:r w:rsidRPr="004D16D8">
        <w:t>is</w:t>
      </w:r>
      <w:r w:rsidRPr="00DC02CA">
        <w:t xml:space="preserve"> </w:t>
      </w:r>
      <w:r w:rsidRPr="004D16D8">
        <w:t>defined</w:t>
      </w:r>
      <w:r w:rsidRPr="00DC02CA">
        <w:t xml:space="preserve"> in </w:t>
      </w:r>
      <w:r w:rsidRPr="003E5CD0">
        <w:rPr>
          <w:rFonts w:cs="Times New Roman"/>
          <w:spacing w:val="-1"/>
        </w:rPr>
        <w:t>Section</w:t>
      </w:r>
      <w:r w:rsidRPr="003E5CD0">
        <w:rPr>
          <w:rFonts w:cs="Times New Roman"/>
          <w:spacing w:val="-3"/>
        </w:rPr>
        <w:t xml:space="preserve"> </w:t>
      </w:r>
      <w:r w:rsidR="00BA1CB3">
        <w:rPr>
          <w:rFonts w:cs="Times New Roman"/>
        </w:rPr>
        <w:fldChar w:fldCharType="begin"/>
      </w:r>
      <w:r w:rsidR="00BA1CB3">
        <w:rPr>
          <w:rFonts w:cs="Times New Roman"/>
        </w:rPr>
        <w:instrText xml:space="preserve"> REF _Ref48695067 \w \h </w:instrText>
      </w:r>
      <w:r w:rsidR="00BA1CB3">
        <w:rPr>
          <w:rFonts w:cs="Times New Roman"/>
        </w:rPr>
      </w:r>
      <w:r w:rsidR="00BA1CB3">
        <w:rPr>
          <w:rFonts w:cs="Times New Roman"/>
        </w:rPr>
        <w:fldChar w:fldCharType="separate"/>
      </w:r>
      <w:r w:rsidR="00082304">
        <w:rPr>
          <w:rFonts w:cs="Times New Roman"/>
        </w:rPr>
        <w:t>9.1</w:t>
      </w:r>
      <w:r w:rsidR="00BA1CB3">
        <w:rPr>
          <w:rFonts w:cs="Times New Roman"/>
        </w:rPr>
        <w:fldChar w:fldCharType="end"/>
      </w:r>
      <w:r w:rsidR="00347BBB">
        <w:rPr>
          <w:rFonts w:cs="Times New Roman"/>
        </w:rPr>
        <w:t xml:space="preserve"> and Section</w:t>
      </w:r>
      <w:r w:rsidR="00616C05">
        <w:rPr>
          <w:rFonts w:cs="Times New Roman"/>
        </w:rPr>
        <w:t xml:space="preserve"> </w:t>
      </w:r>
      <w:r w:rsidR="00616C05">
        <w:rPr>
          <w:rFonts w:cs="Times New Roman"/>
        </w:rPr>
        <w:fldChar w:fldCharType="begin"/>
      </w:r>
      <w:r w:rsidR="00616C05">
        <w:rPr>
          <w:rFonts w:cs="Times New Roman"/>
        </w:rPr>
        <w:instrText xml:space="preserve"> REF _Ref43373820 \w \h </w:instrText>
      </w:r>
      <w:r w:rsidR="00616C05">
        <w:rPr>
          <w:rFonts w:cs="Times New Roman"/>
        </w:rPr>
      </w:r>
      <w:r w:rsidR="00616C05">
        <w:rPr>
          <w:rFonts w:cs="Times New Roman"/>
        </w:rPr>
        <w:fldChar w:fldCharType="separate"/>
      </w:r>
      <w:r w:rsidR="00082304">
        <w:rPr>
          <w:rFonts w:cs="Times New Roman"/>
        </w:rPr>
        <w:t>9.2</w:t>
      </w:r>
      <w:r w:rsidR="00616C05">
        <w:rPr>
          <w:rFonts w:cs="Times New Roman"/>
        </w:rPr>
        <w:fldChar w:fldCharType="end"/>
      </w:r>
      <w:r w:rsidRPr="003E5CD0">
        <w:rPr>
          <w:rFonts w:cs="Times New Roman"/>
        </w:rPr>
        <w:t>.</w:t>
      </w:r>
    </w:p>
    <w:p w14:paraId="019907E3" w14:textId="77777777" w:rsidR="009071E1" w:rsidRPr="00571A63" w:rsidRDefault="009071E1" w:rsidP="009071E1">
      <w:pPr>
        <w:pStyle w:val="ListParagraph"/>
      </w:pPr>
    </w:p>
    <w:p w14:paraId="78358F47" w14:textId="74F9155C" w:rsidR="00722C99" w:rsidRDefault="00722C99" w:rsidP="00A23770">
      <w:pPr>
        <w:pStyle w:val="BodyText"/>
        <w:numPr>
          <w:ilvl w:val="1"/>
          <w:numId w:val="36"/>
        </w:numPr>
        <w:tabs>
          <w:tab w:val="left" w:pos="1541"/>
        </w:tabs>
        <w:ind w:right="117" w:firstLine="530"/>
        <w:jc w:val="both"/>
        <w:rPr>
          <w:rFonts w:cs="Times New Roman"/>
        </w:rPr>
      </w:pPr>
      <w:r>
        <w:rPr>
          <w:rFonts w:cs="Times New Roman"/>
        </w:rPr>
        <w:t>“Excess RECs” is defined in Section</w:t>
      </w:r>
      <w:r w:rsidR="004929E7">
        <w:rPr>
          <w:rFonts w:cs="Times New Roman"/>
        </w:rPr>
        <w:t xml:space="preserve"> </w:t>
      </w:r>
      <w:r w:rsidR="004929E7">
        <w:rPr>
          <w:rFonts w:cs="Times New Roman"/>
        </w:rPr>
        <w:fldChar w:fldCharType="begin"/>
      </w:r>
      <w:r w:rsidR="004929E7">
        <w:rPr>
          <w:rFonts w:cs="Times New Roman"/>
        </w:rPr>
        <w:instrText xml:space="preserve"> REF _Ref94751143 \w \h </w:instrText>
      </w:r>
      <w:r w:rsidR="004929E7">
        <w:rPr>
          <w:rFonts w:cs="Times New Roman"/>
        </w:rPr>
      </w:r>
      <w:r w:rsidR="004929E7">
        <w:rPr>
          <w:rFonts w:cs="Times New Roman"/>
        </w:rPr>
        <w:fldChar w:fldCharType="separate"/>
      </w:r>
      <w:r w:rsidR="00082304">
        <w:rPr>
          <w:rFonts w:cs="Times New Roman"/>
        </w:rPr>
        <w:t>4.1(</w:t>
      </w:r>
      <w:proofErr w:type="spellStart"/>
      <w:r w:rsidR="00082304">
        <w:rPr>
          <w:rFonts w:cs="Times New Roman"/>
        </w:rPr>
        <w:t>i</w:t>
      </w:r>
      <w:proofErr w:type="spellEnd"/>
      <w:r w:rsidR="00082304">
        <w:rPr>
          <w:rFonts w:cs="Times New Roman"/>
        </w:rPr>
        <w:t>)</w:t>
      </w:r>
      <w:r w:rsidR="004929E7">
        <w:rPr>
          <w:rFonts w:cs="Times New Roman"/>
        </w:rPr>
        <w:fldChar w:fldCharType="end"/>
      </w:r>
      <w:r>
        <w:rPr>
          <w:rFonts w:cs="Times New Roman"/>
        </w:rPr>
        <w:t xml:space="preserve">. </w:t>
      </w:r>
    </w:p>
    <w:p w14:paraId="39C6883C" w14:textId="77777777" w:rsidR="00722C99" w:rsidRDefault="00722C99" w:rsidP="00722C99">
      <w:pPr>
        <w:pStyle w:val="ListParagraph"/>
        <w:rPr>
          <w:rFonts w:cs="Times New Roman"/>
        </w:rPr>
      </w:pPr>
    </w:p>
    <w:p w14:paraId="3AF11A0F" w14:textId="517E5FFF" w:rsidR="004F1364" w:rsidRPr="000F5C06" w:rsidRDefault="004F1364" w:rsidP="00A23770">
      <w:pPr>
        <w:pStyle w:val="BodyText"/>
        <w:numPr>
          <w:ilvl w:val="1"/>
          <w:numId w:val="36"/>
        </w:numPr>
        <w:tabs>
          <w:tab w:val="left" w:pos="1541"/>
        </w:tabs>
        <w:ind w:right="117" w:firstLine="530"/>
        <w:jc w:val="both"/>
        <w:rPr>
          <w:rFonts w:cs="Times New Roman"/>
        </w:rPr>
      </w:pPr>
      <w:r w:rsidRPr="000F5C06">
        <w:rPr>
          <w:rFonts w:cs="Times New Roman"/>
        </w:rPr>
        <w:t>“Fitch” means Fitch Ratings Ltd.</w:t>
      </w:r>
    </w:p>
    <w:p w14:paraId="4E81733C" w14:textId="77777777" w:rsidR="001E0C95" w:rsidRPr="008E45C7" w:rsidRDefault="001E0C95" w:rsidP="008E45C7"/>
    <w:p w14:paraId="5FA47E3D" w14:textId="54669245" w:rsidR="009071E1" w:rsidRPr="008A32A1" w:rsidRDefault="00972CCB" w:rsidP="00115D05">
      <w:pPr>
        <w:pStyle w:val="BodyText"/>
        <w:numPr>
          <w:ilvl w:val="1"/>
          <w:numId w:val="36"/>
        </w:numPr>
        <w:tabs>
          <w:tab w:val="left" w:pos="1541"/>
        </w:tabs>
        <w:ind w:right="117" w:firstLine="530"/>
        <w:jc w:val="both"/>
      </w:pPr>
      <w:r w:rsidRPr="004D16D8">
        <w:t>“Force</w:t>
      </w:r>
      <w:r w:rsidRPr="00DC02CA">
        <w:t xml:space="preserve"> </w:t>
      </w:r>
      <w:r w:rsidRPr="004D16D8">
        <w:t>Majeure”</w:t>
      </w:r>
      <w:r w:rsidRPr="00DC02CA">
        <w:t xml:space="preserve"> is</w:t>
      </w:r>
      <w:r w:rsidRPr="00DC02CA">
        <w:rPr>
          <w:spacing w:val="-2"/>
        </w:rPr>
        <w:t xml:space="preserve"> </w:t>
      </w:r>
      <w:r w:rsidRPr="004D16D8">
        <w:t>defined</w:t>
      </w:r>
      <w:r w:rsidRPr="00DC02CA">
        <w:rPr>
          <w:spacing w:val="-2"/>
        </w:rPr>
        <w:t xml:space="preserve"> </w:t>
      </w:r>
      <w:r w:rsidRPr="00DC02CA">
        <w:t xml:space="preserve">in </w:t>
      </w:r>
      <w:r w:rsidR="00E17272">
        <w:rPr>
          <w:rFonts w:cs="Times New Roman"/>
          <w:spacing w:val="-1"/>
        </w:rPr>
        <w:t xml:space="preserve">Section </w:t>
      </w:r>
      <w:r w:rsidR="00490162">
        <w:rPr>
          <w:rFonts w:cs="Times New Roman"/>
          <w:spacing w:val="-1"/>
        </w:rPr>
        <w:fldChar w:fldCharType="begin"/>
      </w:r>
      <w:r w:rsidR="00490162">
        <w:rPr>
          <w:rFonts w:cs="Times New Roman"/>
          <w:spacing w:val="-1"/>
        </w:rPr>
        <w:instrText xml:space="preserve"> REF _Ref48826922 \w \h </w:instrText>
      </w:r>
      <w:r w:rsidR="00490162">
        <w:rPr>
          <w:rFonts w:cs="Times New Roman"/>
          <w:spacing w:val="-1"/>
        </w:rPr>
      </w:r>
      <w:r w:rsidR="00490162">
        <w:rPr>
          <w:rFonts w:cs="Times New Roman"/>
          <w:spacing w:val="-1"/>
        </w:rPr>
        <w:fldChar w:fldCharType="separate"/>
      </w:r>
      <w:r w:rsidR="00082304">
        <w:rPr>
          <w:rFonts w:cs="Times New Roman"/>
          <w:spacing w:val="-1"/>
        </w:rPr>
        <w:t>10.1</w:t>
      </w:r>
      <w:r w:rsidR="00490162">
        <w:rPr>
          <w:rFonts w:cs="Times New Roman"/>
          <w:spacing w:val="-1"/>
        </w:rPr>
        <w:fldChar w:fldCharType="end"/>
      </w:r>
      <w:r w:rsidRPr="003E5CD0">
        <w:rPr>
          <w:rFonts w:cs="Times New Roman"/>
          <w:spacing w:val="-1"/>
        </w:rPr>
        <w:t>.</w:t>
      </w:r>
    </w:p>
    <w:p w14:paraId="1D449EB7" w14:textId="77777777" w:rsidR="000B5ED3" w:rsidRPr="008A32A1" w:rsidRDefault="000B5ED3" w:rsidP="000409D0">
      <w:pPr>
        <w:pStyle w:val="BodyText"/>
        <w:tabs>
          <w:tab w:val="left" w:pos="1541"/>
        </w:tabs>
        <w:ind w:left="0" w:right="117"/>
        <w:jc w:val="both"/>
      </w:pPr>
    </w:p>
    <w:p w14:paraId="11936195" w14:textId="40A54BBA" w:rsidR="000B5ED3" w:rsidRPr="00571A63" w:rsidRDefault="000B5ED3" w:rsidP="00115D05">
      <w:pPr>
        <w:pStyle w:val="BodyText"/>
        <w:numPr>
          <w:ilvl w:val="1"/>
          <w:numId w:val="36"/>
        </w:numPr>
        <w:tabs>
          <w:tab w:val="left" w:pos="1541"/>
        </w:tabs>
        <w:ind w:right="117" w:firstLine="530"/>
        <w:jc w:val="both"/>
      </w:pPr>
      <w:r>
        <w:t xml:space="preserve">“General Contractor” means the entity or organization with main responsibility for the building of a construction project and who is the party signing the prime construction contract for the </w:t>
      </w:r>
      <w:r w:rsidR="000409D0" w:rsidRPr="000F5C06">
        <w:rPr>
          <w:rFonts w:cs="Times New Roman"/>
        </w:rPr>
        <w:t xml:space="preserve">Renewable Energy Facility </w:t>
      </w:r>
      <w:r w:rsidR="000409D0">
        <w:rPr>
          <w:rFonts w:cs="Times New Roman"/>
        </w:rPr>
        <w:t xml:space="preserve">or </w:t>
      </w:r>
      <w:r w:rsidR="000409D0">
        <w:t xml:space="preserve">the </w:t>
      </w:r>
      <w:r>
        <w:t>associated Energy Storage Facility.</w:t>
      </w:r>
    </w:p>
    <w:p w14:paraId="6BEE6A09" w14:textId="77777777" w:rsidR="009071E1" w:rsidRPr="00571A63" w:rsidRDefault="009071E1" w:rsidP="004D16D8">
      <w:pPr>
        <w:pStyle w:val="ListParagraph"/>
      </w:pPr>
    </w:p>
    <w:p w14:paraId="78025083" w14:textId="333D0490" w:rsidR="009071E1" w:rsidRPr="004D16D8" w:rsidRDefault="008F3871" w:rsidP="004D16D8">
      <w:pPr>
        <w:pStyle w:val="BodyText"/>
        <w:numPr>
          <w:ilvl w:val="1"/>
          <w:numId w:val="36"/>
        </w:numPr>
        <w:tabs>
          <w:tab w:val="left" w:pos="1541"/>
        </w:tabs>
        <w:ind w:left="0" w:right="117" w:firstLine="530"/>
        <w:jc w:val="both"/>
        <w:rPr>
          <w:u w:val="single" w:color="000000"/>
        </w:rPr>
      </w:pPr>
      <w:r w:rsidRPr="00A31923">
        <w:rPr>
          <w:spacing w:val="-1"/>
        </w:rPr>
        <w:t>“Government</w:t>
      </w:r>
      <w:r w:rsidRPr="00471E71">
        <w:rPr>
          <w:rFonts w:cs="Times New Roman"/>
          <w:spacing w:val="34"/>
        </w:rPr>
        <w:t xml:space="preserve"> </w:t>
      </w:r>
      <w:r w:rsidRPr="00A31923">
        <w:rPr>
          <w:spacing w:val="-1"/>
        </w:rPr>
        <w:t>Action”</w:t>
      </w:r>
      <w:r w:rsidRPr="00471E71">
        <w:rPr>
          <w:rFonts w:cs="Times New Roman"/>
          <w:spacing w:val="34"/>
        </w:rPr>
        <w:t xml:space="preserve"> </w:t>
      </w:r>
      <w:r w:rsidR="00800313" w:rsidRPr="004D16D8">
        <w:t>means</w:t>
      </w:r>
      <w:r w:rsidR="00800313" w:rsidRPr="00471E71">
        <w:rPr>
          <w:rFonts w:cs="Times New Roman"/>
          <w:spacing w:val="34"/>
        </w:rPr>
        <w:t xml:space="preserve"> </w:t>
      </w:r>
      <w:r w:rsidR="00800313" w:rsidRPr="004D16D8">
        <w:t>action</w:t>
      </w:r>
      <w:r w:rsidR="00800313" w:rsidRPr="00471E71">
        <w:rPr>
          <w:rFonts w:cs="Times New Roman"/>
          <w:spacing w:val="33"/>
        </w:rPr>
        <w:t xml:space="preserve"> </w:t>
      </w:r>
      <w:r w:rsidR="00800313" w:rsidRPr="00471E71">
        <w:rPr>
          <w:rFonts w:cs="Times New Roman"/>
        </w:rPr>
        <w:t>by</w:t>
      </w:r>
      <w:r w:rsidR="00800313" w:rsidRPr="00471E71">
        <w:rPr>
          <w:rFonts w:cs="Times New Roman"/>
          <w:spacing w:val="31"/>
        </w:rPr>
        <w:t xml:space="preserve"> </w:t>
      </w:r>
      <w:r w:rsidR="00800313" w:rsidRPr="00471E71">
        <w:rPr>
          <w:rFonts w:cs="Times New Roman"/>
        </w:rPr>
        <w:t>a</w:t>
      </w:r>
      <w:r w:rsidR="00800313" w:rsidRPr="00471E71">
        <w:rPr>
          <w:rFonts w:cs="Times New Roman"/>
          <w:spacing w:val="34"/>
        </w:rPr>
        <w:t xml:space="preserve"> </w:t>
      </w:r>
      <w:r w:rsidR="00800313" w:rsidRPr="004D16D8">
        <w:t>Governmental</w:t>
      </w:r>
      <w:r w:rsidR="00800313" w:rsidRPr="00471E71">
        <w:rPr>
          <w:rFonts w:cs="Times New Roman"/>
          <w:spacing w:val="34"/>
        </w:rPr>
        <w:t xml:space="preserve"> </w:t>
      </w:r>
      <w:r w:rsidR="00800313" w:rsidRPr="004D16D8">
        <w:t>Authority</w:t>
      </w:r>
      <w:r w:rsidR="00800313" w:rsidRPr="004D16D8">
        <w:rPr>
          <w:spacing w:val="9"/>
        </w:rPr>
        <w:t xml:space="preserve"> </w:t>
      </w:r>
      <w:r w:rsidR="00800313" w:rsidRPr="000A7CF2">
        <w:t>to</w:t>
      </w:r>
      <w:r w:rsidR="00800313" w:rsidRPr="00471E71">
        <w:rPr>
          <w:spacing w:val="7"/>
        </w:rPr>
        <w:t xml:space="preserve"> </w:t>
      </w:r>
      <w:r w:rsidR="00800313" w:rsidRPr="004D16D8">
        <w:t>change</w:t>
      </w:r>
      <w:r w:rsidR="00800313" w:rsidRPr="00471E71">
        <w:rPr>
          <w:spacing w:val="9"/>
        </w:rPr>
        <w:t xml:space="preserve"> </w:t>
      </w:r>
      <w:r w:rsidR="00800313" w:rsidRPr="004D16D8">
        <w:t>the</w:t>
      </w:r>
      <w:r w:rsidR="00800313" w:rsidRPr="00471E71">
        <w:rPr>
          <w:spacing w:val="9"/>
        </w:rPr>
        <w:t xml:space="preserve"> </w:t>
      </w:r>
      <w:r w:rsidR="00800313" w:rsidRPr="004D16D8">
        <w:t>eligibility</w:t>
      </w:r>
      <w:r w:rsidR="00800313" w:rsidRPr="00471E71">
        <w:rPr>
          <w:spacing w:val="7"/>
        </w:rPr>
        <w:t xml:space="preserve"> </w:t>
      </w:r>
      <w:r w:rsidR="00800313" w:rsidRPr="00471E71">
        <w:rPr>
          <w:spacing w:val="-2"/>
        </w:rPr>
        <w:t>of</w:t>
      </w:r>
      <w:r w:rsidR="00800313" w:rsidRPr="00471E71">
        <w:rPr>
          <w:spacing w:val="7"/>
        </w:rPr>
        <w:t xml:space="preserve"> </w:t>
      </w:r>
      <w:r w:rsidR="00800313" w:rsidRPr="000A7CF2">
        <w:t>a</w:t>
      </w:r>
      <w:r w:rsidR="00800313" w:rsidRPr="00471E71">
        <w:rPr>
          <w:spacing w:val="49"/>
        </w:rPr>
        <w:t xml:space="preserve"> </w:t>
      </w:r>
      <w:r w:rsidR="00800313" w:rsidRPr="004D16D8">
        <w:t>Product</w:t>
      </w:r>
      <w:r w:rsidR="00800313" w:rsidRPr="00471E71">
        <w:rPr>
          <w:spacing w:val="20"/>
        </w:rPr>
        <w:t xml:space="preserve"> </w:t>
      </w:r>
      <w:r w:rsidR="00800313" w:rsidRPr="000A7CF2">
        <w:t>for</w:t>
      </w:r>
      <w:r w:rsidR="00800313" w:rsidRPr="00471E71">
        <w:rPr>
          <w:spacing w:val="19"/>
        </w:rPr>
        <w:t xml:space="preserve"> </w:t>
      </w:r>
      <w:r w:rsidR="00800313" w:rsidRPr="000A7CF2">
        <w:t>an</w:t>
      </w:r>
      <w:r w:rsidR="00800313" w:rsidRPr="00471E71">
        <w:rPr>
          <w:spacing w:val="21"/>
        </w:rPr>
        <w:t xml:space="preserve"> </w:t>
      </w:r>
      <w:r w:rsidR="00800313" w:rsidRPr="004D16D8">
        <w:t>Applicable</w:t>
      </w:r>
      <w:r w:rsidR="00800313" w:rsidRPr="00471E71">
        <w:rPr>
          <w:spacing w:val="19"/>
        </w:rPr>
        <w:t xml:space="preserve"> </w:t>
      </w:r>
      <w:r w:rsidR="00800313" w:rsidRPr="004D16D8">
        <w:t>Program</w:t>
      </w:r>
      <w:r w:rsidR="00800313" w:rsidRPr="00471E71">
        <w:rPr>
          <w:spacing w:val="18"/>
        </w:rPr>
        <w:t xml:space="preserve"> </w:t>
      </w:r>
      <w:r w:rsidR="00800313" w:rsidRPr="000A7CF2">
        <w:t>or</w:t>
      </w:r>
      <w:r w:rsidR="00800313" w:rsidRPr="00471E71">
        <w:rPr>
          <w:spacing w:val="22"/>
        </w:rPr>
        <w:t xml:space="preserve"> </w:t>
      </w:r>
      <w:r w:rsidR="00800313" w:rsidRPr="004D16D8">
        <w:t>substantially</w:t>
      </w:r>
      <w:r w:rsidR="00800313" w:rsidRPr="00471E71">
        <w:rPr>
          <w:spacing w:val="19"/>
        </w:rPr>
        <w:t xml:space="preserve"> </w:t>
      </w:r>
      <w:r w:rsidR="00800313" w:rsidRPr="004D16D8">
        <w:t>change</w:t>
      </w:r>
      <w:r w:rsidR="00800313" w:rsidRPr="00471E71">
        <w:rPr>
          <w:spacing w:val="21"/>
        </w:rPr>
        <w:t xml:space="preserve"> </w:t>
      </w:r>
      <w:r w:rsidR="00800313" w:rsidRPr="000A7CF2">
        <w:t>the</w:t>
      </w:r>
      <w:r w:rsidR="00800313" w:rsidRPr="00471E71">
        <w:rPr>
          <w:spacing w:val="19"/>
        </w:rPr>
        <w:t xml:space="preserve"> </w:t>
      </w:r>
      <w:r w:rsidR="00800313" w:rsidRPr="004D16D8">
        <w:t>requirements</w:t>
      </w:r>
      <w:r w:rsidR="00800313" w:rsidRPr="00471E71">
        <w:rPr>
          <w:spacing w:val="19"/>
        </w:rPr>
        <w:t xml:space="preserve"> </w:t>
      </w:r>
      <w:r w:rsidR="00800313" w:rsidRPr="00471E71">
        <w:rPr>
          <w:spacing w:val="1"/>
        </w:rPr>
        <w:t>for</w:t>
      </w:r>
      <w:r w:rsidR="00800313" w:rsidRPr="00471E71">
        <w:rPr>
          <w:spacing w:val="20"/>
        </w:rPr>
        <w:t xml:space="preserve"> </w:t>
      </w:r>
      <w:r w:rsidR="00800313" w:rsidRPr="004D16D8">
        <w:t>compliance</w:t>
      </w:r>
      <w:r w:rsidR="00800313" w:rsidRPr="00471E71">
        <w:rPr>
          <w:spacing w:val="21"/>
        </w:rPr>
        <w:t xml:space="preserve"> </w:t>
      </w:r>
      <w:r w:rsidR="00800313" w:rsidRPr="000A7CF2">
        <w:t>by</w:t>
      </w:r>
      <w:r w:rsidR="00800313" w:rsidRPr="00471E71">
        <w:rPr>
          <w:spacing w:val="19"/>
        </w:rPr>
        <w:t xml:space="preserve"> </w:t>
      </w:r>
      <w:r w:rsidR="00800313" w:rsidRPr="004D16D8">
        <w:t>persons</w:t>
      </w:r>
      <w:r w:rsidR="00800313" w:rsidRPr="009E2A8F">
        <w:rPr>
          <w:spacing w:val="63"/>
        </w:rPr>
        <w:t xml:space="preserve"> </w:t>
      </w:r>
      <w:r w:rsidR="00800313" w:rsidRPr="004D16D8">
        <w:t>obligated</w:t>
      </w:r>
      <w:r w:rsidR="00800313" w:rsidRPr="009E2A8F">
        <w:t xml:space="preserve"> to</w:t>
      </w:r>
      <w:r w:rsidR="00800313" w:rsidRPr="009E2A8F">
        <w:rPr>
          <w:spacing w:val="2"/>
        </w:rPr>
        <w:t xml:space="preserve"> </w:t>
      </w:r>
      <w:r w:rsidR="00800313" w:rsidRPr="004D16D8">
        <w:t>comply with</w:t>
      </w:r>
      <w:r w:rsidR="00800313" w:rsidRPr="009E2A8F">
        <w:rPr>
          <w:spacing w:val="2"/>
        </w:rPr>
        <w:t xml:space="preserve"> </w:t>
      </w:r>
      <w:r w:rsidR="00800313" w:rsidRPr="009E2A8F">
        <w:rPr>
          <w:spacing w:val="-2"/>
        </w:rPr>
        <w:t>the</w:t>
      </w:r>
      <w:r w:rsidR="00800313" w:rsidRPr="009E2A8F">
        <w:rPr>
          <w:spacing w:val="2"/>
        </w:rPr>
        <w:t xml:space="preserve"> </w:t>
      </w:r>
      <w:r w:rsidR="00800313" w:rsidRPr="004D16D8">
        <w:t>Applicable</w:t>
      </w:r>
      <w:r w:rsidR="00800313" w:rsidRPr="009E2A8F">
        <w:t xml:space="preserve"> </w:t>
      </w:r>
      <w:r w:rsidR="00800313" w:rsidRPr="004D16D8">
        <w:t>Program which</w:t>
      </w:r>
      <w:r w:rsidR="00800313" w:rsidRPr="009E2A8F">
        <w:rPr>
          <w:spacing w:val="2"/>
        </w:rPr>
        <w:t xml:space="preserve"> </w:t>
      </w:r>
      <w:r w:rsidR="00800313" w:rsidRPr="009E2A8F">
        <w:t xml:space="preserve">in </w:t>
      </w:r>
      <w:r w:rsidR="00800313" w:rsidRPr="004D16D8">
        <w:t>either</w:t>
      </w:r>
      <w:r w:rsidR="00800313" w:rsidRPr="009E2A8F">
        <w:rPr>
          <w:spacing w:val="3"/>
        </w:rPr>
        <w:t xml:space="preserve"> </w:t>
      </w:r>
      <w:r w:rsidR="00800313" w:rsidRPr="004D16D8">
        <w:t>case</w:t>
      </w:r>
      <w:r w:rsidR="00800313" w:rsidRPr="009E2A8F">
        <w:t xml:space="preserve"> has a</w:t>
      </w:r>
      <w:r w:rsidR="00800313" w:rsidRPr="009E2A8F">
        <w:rPr>
          <w:spacing w:val="2"/>
        </w:rPr>
        <w:t xml:space="preserve"> </w:t>
      </w:r>
      <w:r w:rsidR="00800313" w:rsidRPr="004D16D8">
        <w:t>material</w:t>
      </w:r>
      <w:r w:rsidR="00800313" w:rsidRPr="00471E71">
        <w:rPr>
          <w:spacing w:val="3"/>
        </w:rPr>
        <w:t xml:space="preserve"> </w:t>
      </w:r>
      <w:r w:rsidR="00800313" w:rsidRPr="004D16D8">
        <w:t>adverse</w:t>
      </w:r>
      <w:r w:rsidR="00800313" w:rsidRPr="000A7CF2">
        <w:t xml:space="preserve"> </w:t>
      </w:r>
      <w:r w:rsidR="00800313" w:rsidRPr="004D16D8">
        <w:t>effect</w:t>
      </w:r>
      <w:r w:rsidR="00800313" w:rsidRPr="00471E71">
        <w:rPr>
          <w:spacing w:val="3"/>
        </w:rPr>
        <w:t xml:space="preserve"> </w:t>
      </w:r>
      <w:r w:rsidR="00800313" w:rsidRPr="00471E71">
        <w:rPr>
          <w:spacing w:val="-2"/>
        </w:rPr>
        <w:t>on</w:t>
      </w:r>
      <w:r w:rsidR="00800313" w:rsidRPr="00471E71">
        <w:rPr>
          <w:spacing w:val="2"/>
        </w:rPr>
        <w:t xml:space="preserve"> </w:t>
      </w:r>
      <w:r w:rsidR="00800313" w:rsidRPr="004D16D8">
        <w:t>the</w:t>
      </w:r>
      <w:r w:rsidR="00800313" w:rsidRPr="00471E71">
        <w:rPr>
          <w:spacing w:val="61"/>
        </w:rPr>
        <w:t xml:space="preserve"> </w:t>
      </w:r>
      <w:r w:rsidR="00800313" w:rsidRPr="004D16D8">
        <w:t>value</w:t>
      </w:r>
      <w:r w:rsidR="00800313" w:rsidRPr="00471E71">
        <w:rPr>
          <w:spacing w:val="2"/>
        </w:rPr>
        <w:t xml:space="preserve"> </w:t>
      </w:r>
      <w:r w:rsidR="00800313" w:rsidRPr="000A7CF2">
        <w:t>of a</w:t>
      </w:r>
      <w:r w:rsidR="00800313" w:rsidRPr="00471E71">
        <w:rPr>
          <w:spacing w:val="2"/>
        </w:rPr>
        <w:t xml:space="preserve"> </w:t>
      </w:r>
      <w:r w:rsidR="00800313" w:rsidRPr="004D16D8">
        <w:t xml:space="preserve">Product </w:t>
      </w:r>
      <w:r w:rsidR="00800313">
        <w:t>under this Agreement</w:t>
      </w:r>
      <w:r w:rsidR="00800313" w:rsidRPr="000A7CF2">
        <w:t>.</w:t>
      </w:r>
      <w:r w:rsidR="00800313">
        <w:t xml:space="preserve"> </w:t>
      </w:r>
      <w:r w:rsidR="000A7CF2">
        <w:t xml:space="preserve"> </w:t>
      </w:r>
    </w:p>
    <w:p w14:paraId="0BD7BB89" w14:textId="77777777" w:rsidR="009071E1" w:rsidRPr="004D16D8" w:rsidRDefault="009071E1" w:rsidP="004D16D8">
      <w:pPr>
        <w:pStyle w:val="ListParagraph"/>
        <w:rPr>
          <w:spacing w:val="-1"/>
        </w:rPr>
      </w:pPr>
    </w:p>
    <w:p w14:paraId="74251319" w14:textId="5D3EC0F5" w:rsidR="009071E1" w:rsidRPr="004D16D8" w:rsidRDefault="00972CCB" w:rsidP="00115D05">
      <w:pPr>
        <w:pStyle w:val="BodyText"/>
        <w:numPr>
          <w:ilvl w:val="1"/>
          <w:numId w:val="36"/>
        </w:numPr>
        <w:tabs>
          <w:tab w:val="left" w:pos="1541"/>
        </w:tabs>
        <w:ind w:right="117" w:firstLine="530"/>
        <w:jc w:val="both"/>
        <w:rPr>
          <w:u w:val="single" w:color="000000"/>
        </w:rPr>
      </w:pPr>
      <w:r w:rsidRPr="004D16D8">
        <w:t>“Governmental</w:t>
      </w:r>
      <w:r w:rsidRPr="008F58FD">
        <w:rPr>
          <w:spacing w:val="37"/>
        </w:rPr>
        <w:t xml:space="preserve"> </w:t>
      </w:r>
      <w:r w:rsidRPr="004D16D8">
        <w:t>Authority”</w:t>
      </w:r>
      <w:r w:rsidRPr="008F58FD">
        <w:rPr>
          <w:spacing w:val="34"/>
        </w:rPr>
        <w:t xml:space="preserve"> </w:t>
      </w:r>
      <w:r w:rsidRPr="004D16D8">
        <w:t>means</w:t>
      </w:r>
      <w:r w:rsidRPr="008F58FD">
        <w:rPr>
          <w:spacing w:val="36"/>
        </w:rPr>
        <w:t xml:space="preserve"> </w:t>
      </w:r>
      <w:r w:rsidRPr="008F58FD">
        <w:t>any</w:t>
      </w:r>
      <w:r w:rsidRPr="008F58FD">
        <w:rPr>
          <w:spacing w:val="34"/>
        </w:rPr>
        <w:t xml:space="preserve"> </w:t>
      </w:r>
      <w:r w:rsidRPr="004D16D8">
        <w:t>international,</w:t>
      </w:r>
      <w:r w:rsidRPr="008F58FD">
        <w:rPr>
          <w:spacing w:val="33"/>
        </w:rPr>
        <w:t xml:space="preserve"> </w:t>
      </w:r>
      <w:r w:rsidRPr="004D16D8">
        <w:t>national,</w:t>
      </w:r>
      <w:r w:rsidRPr="008F58FD">
        <w:rPr>
          <w:spacing w:val="40"/>
        </w:rPr>
        <w:t xml:space="preserve"> </w:t>
      </w:r>
      <w:r w:rsidRPr="004D16D8">
        <w:t>federal,</w:t>
      </w:r>
      <w:r w:rsidRPr="008F58FD">
        <w:rPr>
          <w:spacing w:val="33"/>
        </w:rPr>
        <w:t xml:space="preserve"> </w:t>
      </w:r>
      <w:r w:rsidRPr="004D16D8">
        <w:t>provincial,</w:t>
      </w:r>
      <w:r w:rsidRPr="008F58FD">
        <w:rPr>
          <w:spacing w:val="35"/>
        </w:rPr>
        <w:t xml:space="preserve"> </w:t>
      </w:r>
      <w:r w:rsidRPr="004D16D8">
        <w:t>state,</w:t>
      </w:r>
      <w:r w:rsidRPr="008F58FD">
        <w:rPr>
          <w:spacing w:val="69"/>
        </w:rPr>
        <w:t xml:space="preserve"> </w:t>
      </w:r>
      <w:r w:rsidRPr="004D16D8">
        <w:t>municipal,</w:t>
      </w:r>
      <w:r w:rsidRPr="008F58FD">
        <w:rPr>
          <w:spacing w:val="28"/>
        </w:rPr>
        <w:t xml:space="preserve"> </w:t>
      </w:r>
      <w:r w:rsidRPr="004D16D8">
        <w:t>county,</w:t>
      </w:r>
      <w:r w:rsidRPr="008F58FD">
        <w:rPr>
          <w:spacing w:val="31"/>
        </w:rPr>
        <w:t xml:space="preserve"> </w:t>
      </w:r>
      <w:r w:rsidRPr="004D16D8">
        <w:t>regional</w:t>
      </w:r>
      <w:r w:rsidRPr="008F58FD">
        <w:rPr>
          <w:spacing w:val="32"/>
        </w:rPr>
        <w:t xml:space="preserve"> </w:t>
      </w:r>
      <w:r w:rsidRPr="008F58FD">
        <w:t>or</w:t>
      </w:r>
      <w:r w:rsidRPr="008F58FD">
        <w:rPr>
          <w:spacing w:val="29"/>
        </w:rPr>
        <w:t xml:space="preserve"> </w:t>
      </w:r>
      <w:r w:rsidRPr="004D16D8">
        <w:t>local</w:t>
      </w:r>
      <w:r w:rsidRPr="008F58FD">
        <w:rPr>
          <w:spacing w:val="32"/>
        </w:rPr>
        <w:t xml:space="preserve"> </w:t>
      </w:r>
      <w:r w:rsidRPr="004D16D8">
        <w:t>government,</w:t>
      </w:r>
      <w:r w:rsidRPr="008F58FD">
        <w:rPr>
          <w:spacing w:val="31"/>
        </w:rPr>
        <w:t xml:space="preserve"> </w:t>
      </w:r>
      <w:r w:rsidRPr="004D16D8">
        <w:t>administrative,</w:t>
      </w:r>
      <w:r w:rsidRPr="008F58FD">
        <w:rPr>
          <w:spacing w:val="29"/>
        </w:rPr>
        <w:t xml:space="preserve"> </w:t>
      </w:r>
      <w:proofErr w:type="gramStart"/>
      <w:r w:rsidRPr="004D16D8">
        <w:t>judicial</w:t>
      </w:r>
      <w:proofErr w:type="gramEnd"/>
      <w:r w:rsidRPr="008F58FD">
        <w:rPr>
          <w:spacing w:val="32"/>
        </w:rPr>
        <w:t xml:space="preserve"> </w:t>
      </w:r>
      <w:r w:rsidRPr="008F58FD">
        <w:rPr>
          <w:spacing w:val="-2"/>
        </w:rPr>
        <w:t>or</w:t>
      </w:r>
      <w:r w:rsidRPr="008F58FD">
        <w:rPr>
          <w:spacing w:val="31"/>
        </w:rPr>
        <w:t xml:space="preserve"> </w:t>
      </w:r>
      <w:r w:rsidRPr="004D16D8">
        <w:t>regulatory</w:t>
      </w:r>
      <w:r w:rsidRPr="008F58FD">
        <w:rPr>
          <w:spacing w:val="28"/>
        </w:rPr>
        <w:t xml:space="preserve"> </w:t>
      </w:r>
      <w:r w:rsidRPr="004D16D8">
        <w:t>entity</w:t>
      </w:r>
      <w:r w:rsidRPr="008F58FD">
        <w:rPr>
          <w:spacing w:val="28"/>
        </w:rPr>
        <w:t xml:space="preserve"> </w:t>
      </w:r>
      <w:r w:rsidRPr="004D16D8">
        <w:t>operating</w:t>
      </w:r>
      <w:r w:rsidRPr="008F58FD">
        <w:rPr>
          <w:spacing w:val="69"/>
        </w:rPr>
        <w:t xml:space="preserve"> </w:t>
      </w:r>
      <w:r w:rsidRPr="008F58FD">
        <w:t>under</w:t>
      </w:r>
      <w:r w:rsidRPr="008F58FD">
        <w:rPr>
          <w:spacing w:val="44"/>
        </w:rPr>
        <w:t xml:space="preserve"> </w:t>
      </w:r>
      <w:r w:rsidRPr="008F58FD">
        <w:t>any</w:t>
      </w:r>
      <w:r w:rsidRPr="008F58FD">
        <w:rPr>
          <w:spacing w:val="43"/>
        </w:rPr>
        <w:t xml:space="preserve"> </w:t>
      </w:r>
      <w:r w:rsidR="00A74708">
        <w:t>a</w:t>
      </w:r>
      <w:r w:rsidRPr="008F58FD">
        <w:t>pplicable</w:t>
      </w:r>
      <w:r w:rsidRPr="008F58FD">
        <w:rPr>
          <w:spacing w:val="43"/>
        </w:rPr>
        <w:t xml:space="preserve"> </w:t>
      </w:r>
      <w:r w:rsidR="00A74708">
        <w:rPr>
          <w:spacing w:val="-2"/>
        </w:rPr>
        <w:t>l</w:t>
      </w:r>
      <w:r w:rsidRPr="008F58FD">
        <w:rPr>
          <w:spacing w:val="-2"/>
        </w:rPr>
        <w:t>aws</w:t>
      </w:r>
      <w:r w:rsidRPr="008F58FD">
        <w:rPr>
          <w:spacing w:val="46"/>
        </w:rPr>
        <w:t xml:space="preserve"> </w:t>
      </w:r>
      <w:r w:rsidRPr="008F58FD">
        <w:t>and</w:t>
      </w:r>
      <w:r w:rsidRPr="008F58FD">
        <w:rPr>
          <w:spacing w:val="43"/>
        </w:rPr>
        <w:t xml:space="preserve"> </w:t>
      </w:r>
      <w:r w:rsidRPr="004D16D8">
        <w:t>includes</w:t>
      </w:r>
      <w:r w:rsidRPr="008F58FD">
        <w:rPr>
          <w:spacing w:val="43"/>
        </w:rPr>
        <w:t xml:space="preserve"> </w:t>
      </w:r>
      <w:r w:rsidRPr="008F58FD">
        <w:t>any</w:t>
      </w:r>
      <w:r w:rsidRPr="008F58FD">
        <w:rPr>
          <w:spacing w:val="43"/>
        </w:rPr>
        <w:t xml:space="preserve"> </w:t>
      </w:r>
      <w:r w:rsidRPr="004D16D8">
        <w:t>department,</w:t>
      </w:r>
      <w:r w:rsidRPr="008F58FD">
        <w:rPr>
          <w:spacing w:val="45"/>
        </w:rPr>
        <w:t xml:space="preserve"> </w:t>
      </w:r>
      <w:r w:rsidRPr="004D16D8">
        <w:t>commission,</w:t>
      </w:r>
      <w:r w:rsidRPr="008F58FD">
        <w:rPr>
          <w:spacing w:val="43"/>
        </w:rPr>
        <w:t xml:space="preserve"> </w:t>
      </w:r>
      <w:r w:rsidRPr="004D16D8">
        <w:t>bureau,</w:t>
      </w:r>
      <w:r w:rsidRPr="008F58FD">
        <w:rPr>
          <w:spacing w:val="45"/>
        </w:rPr>
        <w:t xml:space="preserve"> </w:t>
      </w:r>
      <w:r w:rsidRPr="004D16D8">
        <w:t>board,</w:t>
      </w:r>
      <w:r w:rsidRPr="008F58FD">
        <w:rPr>
          <w:spacing w:val="43"/>
        </w:rPr>
        <w:t xml:space="preserve"> </w:t>
      </w:r>
      <w:r w:rsidRPr="004D16D8">
        <w:t>administrative</w:t>
      </w:r>
      <w:r w:rsidRPr="008F58FD">
        <w:rPr>
          <w:spacing w:val="61"/>
        </w:rPr>
        <w:t xml:space="preserve"> </w:t>
      </w:r>
      <w:r w:rsidRPr="004D16D8">
        <w:t>agency</w:t>
      </w:r>
      <w:r w:rsidRPr="008F58FD">
        <w:rPr>
          <w:spacing w:val="-3"/>
        </w:rPr>
        <w:t xml:space="preserve"> </w:t>
      </w:r>
      <w:r w:rsidRPr="008F58FD">
        <w:t xml:space="preserve">or </w:t>
      </w:r>
      <w:r w:rsidRPr="004D16D8">
        <w:t>regulatory</w:t>
      </w:r>
      <w:r w:rsidRPr="008F58FD">
        <w:rPr>
          <w:spacing w:val="-3"/>
        </w:rPr>
        <w:t xml:space="preserve"> </w:t>
      </w:r>
      <w:r w:rsidRPr="008F58FD">
        <w:t>body</w:t>
      </w:r>
      <w:r w:rsidRPr="008F58FD">
        <w:rPr>
          <w:spacing w:val="-2"/>
        </w:rPr>
        <w:t xml:space="preserve"> </w:t>
      </w:r>
      <w:r w:rsidRPr="008F58FD">
        <w:t>of any</w:t>
      </w:r>
      <w:r w:rsidRPr="008F58FD">
        <w:rPr>
          <w:spacing w:val="-2"/>
        </w:rPr>
        <w:t xml:space="preserve"> </w:t>
      </w:r>
      <w:r w:rsidRPr="004D16D8">
        <w:t>government.</w:t>
      </w:r>
    </w:p>
    <w:p w14:paraId="4D5AAB4E" w14:textId="77777777" w:rsidR="009071E1" w:rsidRPr="004D16D8" w:rsidRDefault="009071E1" w:rsidP="004D16D8">
      <w:pPr>
        <w:pStyle w:val="ListParagraph"/>
        <w:rPr>
          <w:spacing w:val="-1"/>
        </w:rPr>
      </w:pPr>
    </w:p>
    <w:p w14:paraId="0914E71D" w14:textId="5ECAECE8" w:rsidR="009071E1" w:rsidRPr="00571A63" w:rsidRDefault="00972CCB" w:rsidP="00115D05">
      <w:pPr>
        <w:pStyle w:val="BodyText"/>
        <w:numPr>
          <w:ilvl w:val="1"/>
          <w:numId w:val="36"/>
        </w:numPr>
        <w:tabs>
          <w:tab w:val="left" w:pos="1541"/>
        </w:tabs>
        <w:ind w:right="117" w:firstLine="530"/>
        <w:jc w:val="both"/>
      </w:pPr>
      <w:r w:rsidRPr="003E5CD0">
        <w:rPr>
          <w:rFonts w:cs="Times New Roman"/>
          <w:spacing w:val="-1"/>
        </w:rPr>
        <w:t>“Guarantor</w:t>
      </w:r>
      <w:r w:rsidR="00533463" w:rsidRPr="00571A63">
        <w:rPr>
          <w:spacing w:val="-1"/>
        </w:rPr>
        <w:t>”</w:t>
      </w:r>
      <w:r w:rsidR="00533463" w:rsidRPr="00571A63">
        <w:rPr>
          <w:spacing w:val="2"/>
        </w:rPr>
        <w:t xml:space="preserve"> </w:t>
      </w:r>
      <w:r w:rsidR="00533463" w:rsidRPr="00571A63">
        <w:rPr>
          <w:spacing w:val="-1"/>
        </w:rPr>
        <w:t>means</w:t>
      </w:r>
      <w:r w:rsidR="00533463" w:rsidRPr="00DC02CA">
        <w:t xml:space="preserve"> the </w:t>
      </w:r>
      <w:r w:rsidR="004F1364">
        <w:t>party named as</w:t>
      </w:r>
      <w:r w:rsidR="00471E71">
        <w:t xml:space="preserve"> </w:t>
      </w:r>
      <w:r w:rsidR="00533463" w:rsidRPr="00DC02CA">
        <w:t xml:space="preserve">the </w:t>
      </w:r>
      <w:r w:rsidR="004F1364">
        <w:t>Guarantor in</w:t>
      </w:r>
      <w:r w:rsidR="00533463" w:rsidRPr="00DC02CA">
        <w:t xml:space="preserve"> the </w:t>
      </w:r>
      <w:r w:rsidR="004F1364">
        <w:t>Guaranty.</w:t>
      </w:r>
    </w:p>
    <w:p w14:paraId="01F30BB2" w14:textId="77777777" w:rsidR="009071E1" w:rsidRPr="00DC02CA" w:rsidRDefault="009071E1" w:rsidP="009071E1">
      <w:pPr>
        <w:pStyle w:val="ListParagraph"/>
        <w:rPr>
          <w:rFonts w:cs="Times New Roman"/>
        </w:rPr>
      </w:pPr>
    </w:p>
    <w:p w14:paraId="172EDC99" w14:textId="1CBA2BE6" w:rsidR="000F5C06" w:rsidRDefault="004F1364" w:rsidP="00A23770">
      <w:pPr>
        <w:pStyle w:val="BodyText"/>
        <w:numPr>
          <w:ilvl w:val="1"/>
          <w:numId w:val="36"/>
        </w:numPr>
        <w:tabs>
          <w:tab w:val="left" w:pos="1541"/>
        </w:tabs>
        <w:ind w:right="117" w:firstLine="530"/>
        <w:jc w:val="both"/>
        <w:rPr>
          <w:rFonts w:cs="Times New Roman"/>
        </w:rPr>
      </w:pPr>
      <w:r w:rsidRPr="000F5C06">
        <w:rPr>
          <w:rFonts w:cs="Times New Roman"/>
        </w:rPr>
        <w:lastRenderedPageBreak/>
        <w:t xml:space="preserve">“Guaranty” means an irrevocable and unconditional guaranty made by Seller’s Guarantor, in the form attached hereto as Exhibit </w:t>
      </w:r>
      <w:r w:rsidR="00577CBC">
        <w:rPr>
          <w:rFonts w:cs="Times New Roman"/>
        </w:rPr>
        <w:t>E</w:t>
      </w:r>
      <w:r w:rsidR="0069604F">
        <w:rPr>
          <w:rFonts w:cs="Times New Roman"/>
        </w:rPr>
        <w:t>-2, E-3 or E-5, as applicable,</w:t>
      </w:r>
      <w:r w:rsidRPr="000F5C06">
        <w:rPr>
          <w:rFonts w:cs="Times New Roman"/>
        </w:rPr>
        <w:t xml:space="preserve"> with such options as elected therefrom.</w:t>
      </w:r>
    </w:p>
    <w:p w14:paraId="4F6D9571" w14:textId="77777777" w:rsidR="008F3871" w:rsidRDefault="008F3871" w:rsidP="008F3871">
      <w:pPr>
        <w:pStyle w:val="ListParagraph"/>
        <w:rPr>
          <w:rFonts w:cs="Times New Roman"/>
        </w:rPr>
      </w:pPr>
    </w:p>
    <w:p w14:paraId="053B4FB5" w14:textId="6BA431F9" w:rsidR="008F3871" w:rsidRDefault="008F3871" w:rsidP="00A23770">
      <w:pPr>
        <w:pStyle w:val="BodyText"/>
        <w:numPr>
          <w:ilvl w:val="1"/>
          <w:numId w:val="36"/>
        </w:numPr>
        <w:tabs>
          <w:tab w:val="left" w:pos="1541"/>
        </w:tabs>
        <w:ind w:right="117" w:firstLine="530"/>
        <w:jc w:val="both"/>
        <w:rPr>
          <w:rFonts w:cs="Times New Roman"/>
        </w:rPr>
      </w:pPr>
      <w:r>
        <w:rPr>
          <w:rFonts w:cs="Times New Roman"/>
        </w:rPr>
        <w:t>“ICC” means the Illinois Commerce Commission.</w:t>
      </w:r>
    </w:p>
    <w:p w14:paraId="151E16C5" w14:textId="77777777" w:rsidR="002160BB" w:rsidRDefault="002160BB" w:rsidP="00591EBC">
      <w:pPr>
        <w:pStyle w:val="BodyText"/>
        <w:tabs>
          <w:tab w:val="left" w:pos="1541"/>
        </w:tabs>
        <w:ind w:left="0" w:right="117"/>
        <w:jc w:val="both"/>
        <w:rPr>
          <w:rFonts w:cs="Times New Roman"/>
        </w:rPr>
      </w:pPr>
    </w:p>
    <w:p w14:paraId="45C7D39D" w14:textId="585739FF" w:rsidR="000F6E44" w:rsidRPr="00F37978" w:rsidRDefault="000F6E44" w:rsidP="00A23770">
      <w:pPr>
        <w:pStyle w:val="BodyText"/>
        <w:numPr>
          <w:ilvl w:val="1"/>
          <w:numId w:val="36"/>
        </w:numPr>
        <w:tabs>
          <w:tab w:val="left" w:pos="1541"/>
        </w:tabs>
        <w:ind w:right="117" w:firstLine="530"/>
        <w:jc w:val="both"/>
        <w:rPr>
          <w:rFonts w:cs="Times New Roman"/>
        </w:rPr>
      </w:pPr>
      <w:r>
        <w:t>“</w:t>
      </w:r>
      <w:r w:rsidRPr="002E4631">
        <w:t>Ineligible RECs</w:t>
      </w:r>
      <w:r>
        <w:t xml:space="preserve">” is defined in Section </w:t>
      </w:r>
      <w:r w:rsidR="00BF7331">
        <w:fldChar w:fldCharType="begin"/>
      </w:r>
      <w:r w:rsidR="00BF7331">
        <w:instrText xml:space="preserve"> REF _Ref94664557 \w \h </w:instrText>
      </w:r>
      <w:r w:rsidR="00BF7331">
        <w:fldChar w:fldCharType="separate"/>
      </w:r>
      <w:r w:rsidR="003C5A94">
        <w:t>2.1(c)</w:t>
      </w:r>
      <w:r w:rsidR="00BF7331">
        <w:fldChar w:fldCharType="end"/>
      </w:r>
      <w:r>
        <w:t>.</w:t>
      </w:r>
    </w:p>
    <w:p w14:paraId="58C234D2" w14:textId="77777777" w:rsidR="00F37978" w:rsidRDefault="00F37978" w:rsidP="00F37978">
      <w:pPr>
        <w:pStyle w:val="ListParagraph"/>
        <w:rPr>
          <w:rFonts w:cs="Times New Roman"/>
        </w:rPr>
      </w:pPr>
    </w:p>
    <w:p w14:paraId="2558BFC8" w14:textId="0D4C0702" w:rsidR="00F37978" w:rsidRDefault="00F37978" w:rsidP="00A23770">
      <w:pPr>
        <w:pStyle w:val="BodyText"/>
        <w:numPr>
          <w:ilvl w:val="1"/>
          <w:numId w:val="36"/>
        </w:numPr>
        <w:tabs>
          <w:tab w:val="left" w:pos="1541"/>
        </w:tabs>
        <w:ind w:right="117" w:firstLine="530"/>
        <w:jc w:val="both"/>
        <w:rPr>
          <w:rFonts w:cs="Times New Roman"/>
        </w:rPr>
      </w:pPr>
      <w:r>
        <w:t xml:space="preserve">“Initial REC Delivery Deadline” </w:t>
      </w:r>
      <w:r w:rsidR="006106FB">
        <w:t xml:space="preserve">means the date that is 120 days from the Latest Scheduled COD unless extended pursuant to Section </w:t>
      </w:r>
      <w:r w:rsidR="006106FB">
        <w:fldChar w:fldCharType="begin"/>
      </w:r>
      <w:r w:rsidR="006106FB">
        <w:instrText xml:space="preserve"> REF _Ref95957519 \w \h </w:instrText>
      </w:r>
      <w:r w:rsidR="006106FB">
        <w:fldChar w:fldCharType="separate"/>
      </w:r>
      <w:r w:rsidR="006106FB">
        <w:t>2.5</w:t>
      </w:r>
      <w:r w:rsidR="006106FB">
        <w:fldChar w:fldCharType="end"/>
      </w:r>
      <w:r>
        <w:t>.</w:t>
      </w:r>
    </w:p>
    <w:p w14:paraId="00ADB60D" w14:textId="6DE7716A" w:rsidR="009071E1" w:rsidRPr="00DC02CA" w:rsidRDefault="009071E1" w:rsidP="009071E1">
      <w:pPr>
        <w:pStyle w:val="ListParagraph"/>
        <w:rPr>
          <w:rFonts w:cs="Times New Roman"/>
        </w:rPr>
      </w:pPr>
    </w:p>
    <w:p w14:paraId="2B418F9A" w14:textId="77777777" w:rsidR="009071E1" w:rsidRPr="004D16D8" w:rsidRDefault="005D234A" w:rsidP="00115D05">
      <w:pPr>
        <w:pStyle w:val="BodyText"/>
        <w:numPr>
          <w:ilvl w:val="1"/>
          <w:numId w:val="36"/>
        </w:numPr>
        <w:tabs>
          <w:tab w:val="left" w:pos="1541"/>
        </w:tabs>
        <w:ind w:right="117" w:firstLine="530"/>
        <w:jc w:val="both"/>
        <w:rPr>
          <w:spacing w:val="-1"/>
          <w:u w:val="single" w:color="000000"/>
        </w:rPr>
      </w:pPr>
      <w:r w:rsidRPr="00DC02CA">
        <w:t>“IPA Act” means the Illinois Power Agency Act, 20 ILCS 3855.</w:t>
      </w:r>
    </w:p>
    <w:p w14:paraId="1CB5A3F8" w14:textId="77777777" w:rsidR="009071E1" w:rsidRPr="00DC02CA" w:rsidRDefault="009071E1" w:rsidP="004D16D8">
      <w:pPr>
        <w:pStyle w:val="ListParagraph"/>
        <w:rPr>
          <w:rFonts w:cs="Times New Roman"/>
        </w:rPr>
      </w:pPr>
    </w:p>
    <w:p w14:paraId="0EF21D49" w14:textId="60E6DB50" w:rsidR="0069604F" w:rsidRPr="001B277C" w:rsidRDefault="0069604F" w:rsidP="00115D05">
      <w:pPr>
        <w:pStyle w:val="BodyText"/>
        <w:numPr>
          <w:ilvl w:val="1"/>
          <w:numId w:val="36"/>
        </w:numPr>
        <w:tabs>
          <w:tab w:val="left" w:pos="1541"/>
        </w:tabs>
        <w:ind w:right="117" w:firstLine="530"/>
        <w:jc w:val="both"/>
        <w:rPr>
          <w:spacing w:val="-1"/>
          <w:u w:val="single" w:color="000000"/>
        </w:rPr>
      </w:pPr>
      <w:r>
        <w:t xml:space="preserve">“Invoice Due Date” is defined in Section </w:t>
      </w:r>
      <w:r>
        <w:fldChar w:fldCharType="begin"/>
      </w:r>
      <w:r>
        <w:instrText xml:space="preserve"> REF _Ref55427992 \r \h </w:instrText>
      </w:r>
      <w:r>
        <w:fldChar w:fldCharType="separate"/>
      </w:r>
      <w:r w:rsidR="003C5A94">
        <w:t>5.1</w:t>
      </w:r>
      <w:r>
        <w:fldChar w:fldCharType="end"/>
      </w:r>
      <w:r>
        <w:t>.</w:t>
      </w:r>
    </w:p>
    <w:p w14:paraId="1ECC0EB5" w14:textId="77777777" w:rsidR="001B277C" w:rsidRDefault="001B277C" w:rsidP="001B277C">
      <w:pPr>
        <w:pStyle w:val="ListParagraph"/>
        <w:rPr>
          <w:spacing w:val="-1"/>
          <w:u w:val="single" w:color="000000"/>
        </w:rPr>
      </w:pPr>
    </w:p>
    <w:p w14:paraId="6FCBBAE5" w14:textId="04F0AC03" w:rsidR="001B277C" w:rsidRPr="001B277C" w:rsidRDefault="001B277C" w:rsidP="001B277C">
      <w:pPr>
        <w:pStyle w:val="BodyText"/>
        <w:numPr>
          <w:ilvl w:val="1"/>
          <w:numId w:val="36"/>
        </w:numPr>
        <w:tabs>
          <w:tab w:val="left" w:pos="1541"/>
        </w:tabs>
        <w:ind w:right="117" w:firstLine="530"/>
        <w:jc w:val="both"/>
        <w:rPr>
          <w:spacing w:val="-1"/>
          <w:u w:val="single" w:color="000000"/>
        </w:rPr>
      </w:pPr>
      <w:r>
        <w:t>“Latest Scheduled Commercial Operation Date”</w:t>
      </w:r>
      <w:r w:rsidR="00066613">
        <w:t xml:space="preserve"> or “Latest Scheduled COD”</w:t>
      </w:r>
      <w:r>
        <w:t xml:space="preserve"> means the </w:t>
      </w:r>
      <w:r w:rsidR="00066613">
        <w:t xml:space="preserve">dates as indicated as such in the Product Order, which </w:t>
      </w:r>
      <w:r w:rsidR="00DA5EA3">
        <w:t xml:space="preserve">may be extended pursuant to Section </w:t>
      </w:r>
      <w:r w:rsidR="00DA5EA3">
        <w:fldChar w:fldCharType="begin"/>
      </w:r>
      <w:r w:rsidR="00DA5EA3">
        <w:instrText xml:space="preserve"> REF _Ref48764470 \r \h </w:instrText>
      </w:r>
      <w:r w:rsidR="00DA5EA3">
        <w:fldChar w:fldCharType="separate"/>
      </w:r>
      <w:r w:rsidR="00DA5EA3">
        <w:t>2.4</w:t>
      </w:r>
      <w:r w:rsidR="00DA5EA3">
        <w:fldChar w:fldCharType="end"/>
      </w:r>
      <w:r w:rsidR="009C64EC">
        <w:t xml:space="preserve"> </w:t>
      </w:r>
      <w:r w:rsidR="009E07F2">
        <w:t>up to a maximum extension of seven hundred thirty (730) days</w:t>
      </w:r>
      <w:r w:rsidR="00640A8E">
        <w:t xml:space="preserve"> from the initial Latest Scheduled COD</w:t>
      </w:r>
      <w:r>
        <w:t xml:space="preserve">. </w:t>
      </w:r>
      <w:r w:rsidR="009E07F2">
        <w:t xml:space="preserve">Unless extended </w:t>
      </w:r>
      <w:r w:rsidR="00DA5EA3">
        <w:t xml:space="preserve">pursuant to Section  </w:t>
      </w:r>
      <w:r w:rsidR="00DA5EA3">
        <w:fldChar w:fldCharType="begin"/>
      </w:r>
      <w:r w:rsidR="00DA5EA3">
        <w:instrText xml:space="preserve"> REF _Ref48764470 \r \h </w:instrText>
      </w:r>
      <w:r w:rsidR="00DA5EA3">
        <w:fldChar w:fldCharType="separate"/>
      </w:r>
      <w:r w:rsidR="00DA5EA3">
        <w:t>2.4</w:t>
      </w:r>
      <w:r w:rsidR="00DA5EA3">
        <w:fldChar w:fldCharType="end"/>
      </w:r>
      <w:r w:rsidR="009E07F2">
        <w:t>, t</w:t>
      </w:r>
      <w:r>
        <w:t>he Latest Scheduled Commercial Operation Date shall be June 1, 2024 if the Commission Approval Date is a date that is on or prior to May 1, 2022 and shall be 48 months after the Effective Date of this Agreement if the Commission Approval Date is a date that is between September 30, 2022 and October 31, 2022.</w:t>
      </w:r>
      <w:r w:rsidR="00066613">
        <w:t xml:space="preserve"> </w:t>
      </w:r>
    </w:p>
    <w:p w14:paraId="795A322A" w14:textId="77777777" w:rsidR="0069604F" w:rsidRDefault="0069604F" w:rsidP="006314C2">
      <w:pPr>
        <w:pStyle w:val="ListParagraph"/>
      </w:pPr>
    </w:p>
    <w:p w14:paraId="23C6A49D" w14:textId="44C89A22" w:rsidR="00E91986" w:rsidRPr="00F04796" w:rsidRDefault="00F04796" w:rsidP="00E91986">
      <w:pPr>
        <w:pStyle w:val="BodyText"/>
        <w:numPr>
          <w:ilvl w:val="1"/>
          <w:numId w:val="36"/>
        </w:numPr>
        <w:tabs>
          <w:tab w:val="left" w:pos="1541"/>
        </w:tabs>
        <w:ind w:right="117" w:firstLine="530"/>
        <w:jc w:val="both"/>
        <w:rPr>
          <w:spacing w:val="-1"/>
          <w:u w:color="000000"/>
        </w:rPr>
      </w:pPr>
      <w:r>
        <w:t>“Latest Vintage Month” means the last month of the Acceptable Vintage Period, which shall be the 241</w:t>
      </w:r>
      <w:r w:rsidRPr="00F04796">
        <w:rPr>
          <w:vertAlign w:val="superscript"/>
        </w:rPr>
        <w:t>st</w:t>
      </w:r>
      <w:r>
        <w:t xml:space="preserve"> month since the start of the Acceptable Vintage Period; unless the Coal Electric Generating Facility is physically interconnected to the PJM Interconnection, LLC transmission grid and had a generating capacity of at least 1,200 megawatts as of January 1, 2021, in which case the last month of the Acceptable Vintage Period shall be the 181</w:t>
      </w:r>
      <w:r w:rsidRPr="00F04796">
        <w:rPr>
          <w:vertAlign w:val="superscript"/>
        </w:rPr>
        <w:t>st</w:t>
      </w:r>
      <w:r>
        <w:t xml:space="preserve"> month since the start of the Acceptable Vintage Period.  For example, if the Earliest Vintage Month is June 2023 and the Coal Electric Generating Facility is not interconnected to the PJM Interconnection, LLC transmission grid, then the Latest Vintage Month shall be June 2043, unless extended </w:t>
      </w:r>
      <w:r w:rsidR="00640A8E">
        <w:t xml:space="preserve">pursuant to Section </w:t>
      </w:r>
      <w:r w:rsidR="00640A8E">
        <w:fldChar w:fldCharType="begin"/>
      </w:r>
      <w:r w:rsidR="00640A8E">
        <w:instrText xml:space="preserve"> REF _Ref48826922 \r \h </w:instrText>
      </w:r>
      <w:r w:rsidR="00640A8E">
        <w:fldChar w:fldCharType="separate"/>
      </w:r>
      <w:r w:rsidR="00640A8E">
        <w:t>10.1</w:t>
      </w:r>
      <w:r w:rsidR="00640A8E">
        <w:fldChar w:fldCharType="end"/>
      </w:r>
      <w:r w:rsidR="00640A8E">
        <w:t xml:space="preserve"> </w:t>
      </w:r>
      <w:r w:rsidRPr="00DC02CA">
        <w:t>up to a maximum extension of seven hundred thirty (730) days</w:t>
      </w:r>
      <w:r>
        <w:t xml:space="preserve">.  </w:t>
      </w:r>
      <w:r w:rsidR="00E91986">
        <w:t xml:space="preserve">Similarly, if the Earliest Vintage Month is June 2023 and the Coal Electric Generating Facility is interconnected to the PJM Interconnection, LLC transmission grid, then the Latest Vintage Month shall be June 2038, unless extended </w:t>
      </w:r>
      <w:r w:rsidR="00640A8E">
        <w:t xml:space="preserve">pursuant to Section </w:t>
      </w:r>
      <w:r w:rsidR="00640A8E">
        <w:fldChar w:fldCharType="begin"/>
      </w:r>
      <w:r w:rsidR="00640A8E">
        <w:instrText xml:space="preserve"> REF _Ref48826922 \r \h </w:instrText>
      </w:r>
      <w:r w:rsidR="00640A8E">
        <w:fldChar w:fldCharType="separate"/>
      </w:r>
      <w:r w:rsidR="00640A8E">
        <w:t>10.1</w:t>
      </w:r>
      <w:r w:rsidR="00640A8E">
        <w:fldChar w:fldCharType="end"/>
      </w:r>
      <w:r w:rsidR="00E91986">
        <w:t xml:space="preserve"> </w:t>
      </w:r>
      <w:r w:rsidR="00640A8E">
        <w:t xml:space="preserve">up </w:t>
      </w:r>
      <w:r w:rsidR="00E91986" w:rsidRPr="00DC02CA">
        <w:t>to a maximum extension of seven hundred thirty (730) days</w:t>
      </w:r>
      <w:r w:rsidR="00E91986">
        <w:t>.</w:t>
      </w:r>
    </w:p>
    <w:p w14:paraId="1BECA7B5" w14:textId="77777777" w:rsidR="00F04796" w:rsidRPr="00F04796" w:rsidRDefault="00F04796" w:rsidP="0081739F">
      <w:pPr>
        <w:pStyle w:val="BodyText"/>
        <w:tabs>
          <w:tab w:val="left" w:pos="1541"/>
        </w:tabs>
        <w:ind w:left="0" w:right="117"/>
        <w:jc w:val="both"/>
        <w:rPr>
          <w:spacing w:val="-1"/>
          <w:u w:val="single" w:color="000000"/>
        </w:rPr>
      </w:pPr>
    </w:p>
    <w:p w14:paraId="4B36EEBE" w14:textId="4DFA71CD" w:rsidR="009071E1" w:rsidRPr="004D16D8" w:rsidRDefault="005D234A" w:rsidP="00115D05">
      <w:pPr>
        <w:pStyle w:val="BodyText"/>
        <w:numPr>
          <w:ilvl w:val="1"/>
          <w:numId w:val="36"/>
        </w:numPr>
        <w:tabs>
          <w:tab w:val="left" w:pos="1541"/>
        </w:tabs>
        <w:ind w:right="117" w:firstLine="530"/>
        <w:jc w:val="both"/>
        <w:rPr>
          <w:spacing w:val="-1"/>
          <w:u w:val="single" w:color="000000"/>
        </w:rPr>
      </w:pPr>
      <w:r w:rsidRPr="00DC02CA">
        <w:t xml:space="preserve">“Letter of Credit” means an irrevocable, transferable standby letter of credit issued by a major U.S. commercial bank or the U.S. branch office or U.S. agency office of a foreign bank utilizing either of the forms attached </w:t>
      </w:r>
      <w:r w:rsidRPr="00876AC3">
        <w:t xml:space="preserve">as Exhibit </w:t>
      </w:r>
      <w:r w:rsidR="00577CBC">
        <w:rPr>
          <w:rFonts w:cs="Times New Roman"/>
        </w:rPr>
        <w:t>E</w:t>
      </w:r>
      <w:r w:rsidR="0069604F">
        <w:rPr>
          <w:rFonts w:cs="Times New Roman"/>
        </w:rPr>
        <w:t>-1</w:t>
      </w:r>
      <w:r w:rsidRPr="00876AC3">
        <w:t xml:space="preserve"> to the </w:t>
      </w:r>
      <w:r w:rsidR="00AE59A0" w:rsidRPr="00876AC3">
        <w:t>Agreement</w:t>
      </w:r>
      <w:r w:rsidRPr="00DC02CA">
        <w:t xml:space="preserve"> or utilizing such forms with minor modifications that are acceptable to Buyer in its sole discretion.</w:t>
      </w:r>
    </w:p>
    <w:p w14:paraId="07577485" w14:textId="77777777" w:rsidR="000F5C06" w:rsidRDefault="000F5C06" w:rsidP="00502D7C">
      <w:pPr>
        <w:pStyle w:val="ListParagraph"/>
        <w:rPr>
          <w:rFonts w:cs="Times New Roman"/>
          <w:spacing w:val="-1"/>
        </w:rPr>
      </w:pPr>
    </w:p>
    <w:p w14:paraId="411DCBB6" w14:textId="0ED6A343" w:rsidR="004F1364" w:rsidRPr="000F5C06" w:rsidRDefault="004F1364" w:rsidP="00A23770">
      <w:pPr>
        <w:pStyle w:val="BodyText"/>
        <w:numPr>
          <w:ilvl w:val="1"/>
          <w:numId w:val="36"/>
        </w:numPr>
        <w:tabs>
          <w:tab w:val="left" w:pos="1541"/>
        </w:tabs>
        <w:ind w:right="117" w:firstLine="530"/>
        <w:jc w:val="both"/>
        <w:rPr>
          <w:rFonts w:cs="Times New Roman"/>
        </w:rPr>
      </w:pPr>
      <w:r w:rsidRPr="000F5C06">
        <w:rPr>
          <w:rFonts w:cs="Times New Roman"/>
        </w:rPr>
        <w:t xml:space="preserve">“Maximum Contract Quantity” means a quantity of RECs specified as such in </w:t>
      </w:r>
      <w:r w:rsidR="00662975">
        <w:rPr>
          <w:rFonts w:cs="Times New Roman"/>
        </w:rPr>
        <w:t>the Product Order</w:t>
      </w:r>
      <w:r w:rsidRPr="000F5C06">
        <w:rPr>
          <w:rFonts w:cs="Times New Roman"/>
        </w:rPr>
        <w:t xml:space="preserve"> of the </w:t>
      </w:r>
      <w:r w:rsidR="004813BB">
        <w:rPr>
          <w:rFonts w:cs="Times New Roman"/>
        </w:rPr>
        <w:t>Agreement</w:t>
      </w:r>
      <w:r w:rsidRPr="000F5C06">
        <w:rPr>
          <w:rFonts w:cs="Times New Roman"/>
        </w:rPr>
        <w:t>.</w:t>
      </w:r>
    </w:p>
    <w:p w14:paraId="2F1CE434" w14:textId="77777777" w:rsidR="001E0C95" w:rsidRPr="008E45C7" w:rsidRDefault="001E0C95" w:rsidP="008E45C7"/>
    <w:p w14:paraId="026B65A1" w14:textId="77777777" w:rsidR="001E0C95" w:rsidRPr="003E5CD0" w:rsidRDefault="00972CCB" w:rsidP="00A23770">
      <w:pPr>
        <w:pStyle w:val="BodyText"/>
        <w:numPr>
          <w:ilvl w:val="1"/>
          <w:numId w:val="36"/>
        </w:numPr>
        <w:tabs>
          <w:tab w:val="left" w:pos="1541"/>
        </w:tabs>
        <w:ind w:right="117" w:firstLine="530"/>
        <w:jc w:val="both"/>
        <w:rPr>
          <w:rFonts w:cs="Times New Roman"/>
        </w:rPr>
      </w:pPr>
      <w:r w:rsidRPr="003E5CD0">
        <w:rPr>
          <w:rFonts w:cs="Times New Roman"/>
          <w:spacing w:val="-1"/>
        </w:rPr>
        <w:t>“Moody’s”</w:t>
      </w:r>
      <w:r w:rsidRPr="003E5CD0">
        <w:rPr>
          <w:rFonts w:cs="Times New Roman"/>
        </w:rPr>
        <w:t xml:space="preserve"> </w:t>
      </w:r>
      <w:r w:rsidRPr="003E5CD0">
        <w:rPr>
          <w:rFonts w:cs="Times New Roman"/>
          <w:spacing w:val="-1"/>
        </w:rPr>
        <w:t>means</w:t>
      </w:r>
      <w:r w:rsidRPr="003E5CD0">
        <w:rPr>
          <w:rFonts w:cs="Times New Roman"/>
        </w:rPr>
        <w:t xml:space="preserve"> </w:t>
      </w:r>
      <w:r w:rsidR="004F1364" w:rsidRPr="004F1364">
        <w:rPr>
          <w:rFonts w:cs="Times New Roman"/>
          <w:spacing w:val="-1"/>
        </w:rPr>
        <w:t>Moody’s Investors Service, Inc.</w:t>
      </w:r>
    </w:p>
    <w:p w14:paraId="6D267095" w14:textId="77777777" w:rsidR="001E0C95" w:rsidRPr="008E45C7" w:rsidRDefault="001E0C95" w:rsidP="008E45C7"/>
    <w:p w14:paraId="230613F3" w14:textId="685BFA52" w:rsidR="009071E1" w:rsidRPr="004D16D8" w:rsidRDefault="00972CCB" w:rsidP="00115D05">
      <w:pPr>
        <w:pStyle w:val="BodyText"/>
        <w:numPr>
          <w:ilvl w:val="1"/>
          <w:numId w:val="36"/>
        </w:numPr>
        <w:tabs>
          <w:tab w:val="left" w:pos="1541"/>
        </w:tabs>
        <w:ind w:right="117" w:firstLine="530"/>
        <w:jc w:val="both"/>
        <w:rPr>
          <w:u w:val="single" w:color="000000"/>
        </w:rPr>
      </w:pPr>
      <w:r w:rsidRPr="008D426D">
        <w:t>“M-RETS”</w:t>
      </w:r>
      <w:r w:rsidRPr="00DC02CA">
        <w:t xml:space="preserve"> </w:t>
      </w:r>
      <w:r w:rsidRPr="004D16D8">
        <w:t>means</w:t>
      </w:r>
      <w:r w:rsidRPr="00DC02CA">
        <w:t xml:space="preserve"> the</w:t>
      </w:r>
      <w:r w:rsidRPr="00DC02CA">
        <w:rPr>
          <w:spacing w:val="-2"/>
        </w:rPr>
        <w:t xml:space="preserve"> </w:t>
      </w:r>
      <w:r w:rsidRPr="004D16D8">
        <w:t>Midwest</w:t>
      </w:r>
      <w:r w:rsidRPr="00DC02CA">
        <w:rPr>
          <w:spacing w:val="1"/>
        </w:rPr>
        <w:t xml:space="preserve"> </w:t>
      </w:r>
      <w:r w:rsidRPr="004D16D8">
        <w:t>Renewable</w:t>
      </w:r>
      <w:r w:rsidRPr="00DC02CA">
        <w:t xml:space="preserve"> </w:t>
      </w:r>
      <w:r w:rsidRPr="004D16D8">
        <w:t>Energy</w:t>
      </w:r>
      <w:r w:rsidRPr="00DC02CA">
        <w:rPr>
          <w:spacing w:val="-3"/>
        </w:rPr>
        <w:t xml:space="preserve"> </w:t>
      </w:r>
      <w:r w:rsidRPr="004D16D8">
        <w:t>Tracking</w:t>
      </w:r>
      <w:r w:rsidRPr="00DC02CA">
        <w:rPr>
          <w:spacing w:val="-3"/>
        </w:rPr>
        <w:t xml:space="preserve"> </w:t>
      </w:r>
      <w:r w:rsidRPr="004D16D8">
        <w:t>System</w:t>
      </w:r>
      <w:r w:rsidR="000A7CF2">
        <w:t xml:space="preserve"> or successor</w:t>
      </w:r>
      <w:r w:rsidRPr="004D16D8">
        <w:t>.</w:t>
      </w:r>
    </w:p>
    <w:p w14:paraId="3B381490" w14:textId="77777777" w:rsidR="009071E1" w:rsidRPr="00DC02CA" w:rsidRDefault="009071E1" w:rsidP="009071E1">
      <w:pPr>
        <w:pStyle w:val="ListParagraph"/>
        <w:rPr>
          <w:rFonts w:cs="Times New Roman"/>
        </w:rPr>
      </w:pPr>
    </w:p>
    <w:p w14:paraId="118BA18E" w14:textId="0530AC40" w:rsidR="009071E1" w:rsidRPr="004D16D8" w:rsidRDefault="005D234A" w:rsidP="00115D05">
      <w:pPr>
        <w:pStyle w:val="BodyText"/>
        <w:numPr>
          <w:ilvl w:val="1"/>
          <w:numId w:val="36"/>
        </w:numPr>
        <w:tabs>
          <w:tab w:val="left" w:pos="1541"/>
        </w:tabs>
        <w:ind w:right="117" w:firstLine="530"/>
        <w:jc w:val="both"/>
        <w:rPr>
          <w:spacing w:val="-1"/>
          <w:u w:val="single" w:color="000000"/>
        </w:rPr>
      </w:pPr>
      <w:r w:rsidRPr="00DC02CA">
        <w:t xml:space="preserve">“Nameplate Capacity” means the aggregate </w:t>
      </w:r>
      <w:r w:rsidR="00167093" w:rsidRPr="000F5C06">
        <w:rPr>
          <w:rFonts w:cs="Times New Roman"/>
        </w:rPr>
        <w:t>rated generator output</w:t>
      </w:r>
      <w:r w:rsidRPr="00DC02CA">
        <w:t xml:space="preserve"> in kilowatts AC.</w:t>
      </w:r>
    </w:p>
    <w:p w14:paraId="34C175F8" w14:textId="77777777" w:rsidR="009071E1" w:rsidRPr="004D16D8" w:rsidRDefault="009071E1" w:rsidP="004D16D8">
      <w:pPr>
        <w:pStyle w:val="ListParagraph"/>
        <w:rPr>
          <w:spacing w:val="-1"/>
        </w:rPr>
      </w:pPr>
    </w:p>
    <w:p w14:paraId="58CC18AB" w14:textId="40BACF3B" w:rsidR="009071E1" w:rsidRPr="004D16D8" w:rsidRDefault="00972CCB" w:rsidP="00115D05">
      <w:pPr>
        <w:pStyle w:val="BodyText"/>
        <w:numPr>
          <w:ilvl w:val="1"/>
          <w:numId w:val="36"/>
        </w:numPr>
        <w:tabs>
          <w:tab w:val="left" w:pos="1541"/>
        </w:tabs>
        <w:ind w:right="117" w:firstLine="530"/>
        <w:jc w:val="both"/>
        <w:rPr>
          <w:u w:val="single" w:color="000000"/>
        </w:rPr>
      </w:pPr>
      <w:r w:rsidRPr="004D16D8">
        <w:t>“Non-Defaulting</w:t>
      </w:r>
      <w:r w:rsidRPr="00DC02CA">
        <w:rPr>
          <w:spacing w:val="-3"/>
        </w:rPr>
        <w:t xml:space="preserve"> </w:t>
      </w:r>
      <w:r w:rsidRPr="004D16D8">
        <w:t>Party”</w:t>
      </w:r>
      <w:r w:rsidRPr="00DC02CA">
        <w:t xml:space="preserve"> </w:t>
      </w:r>
      <w:r w:rsidRPr="004D16D8">
        <w:t>is</w:t>
      </w:r>
      <w:r w:rsidRPr="00DC02CA">
        <w:rPr>
          <w:spacing w:val="-2"/>
        </w:rPr>
        <w:t xml:space="preserve"> </w:t>
      </w:r>
      <w:r w:rsidRPr="004D16D8">
        <w:t>defined</w:t>
      </w:r>
      <w:r w:rsidRPr="00DC02CA">
        <w:rPr>
          <w:spacing w:val="-2"/>
        </w:rPr>
        <w:t xml:space="preserve"> </w:t>
      </w:r>
      <w:r w:rsidRPr="00DC02CA">
        <w:t xml:space="preserve">in </w:t>
      </w:r>
      <w:r w:rsidRPr="004D16D8">
        <w:t>Section</w:t>
      </w:r>
      <w:r w:rsidR="00934FFA">
        <w:rPr>
          <w:rFonts w:cs="Times New Roman"/>
          <w:spacing w:val="-1"/>
        </w:rPr>
        <w:t xml:space="preserve"> </w:t>
      </w:r>
      <w:r w:rsidR="00934FFA">
        <w:rPr>
          <w:rFonts w:cs="Times New Roman"/>
          <w:spacing w:val="-1"/>
        </w:rPr>
        <w:fldChar w:fldCharType="begin"/>
      </w:r>
      <w:r w:rsidR="00934FFA">
        <w:rPr>
          <w:rFonts w:cs="Times New Roman"/>
          <w:spacing w:val="-1"/>
        </w:rPr>
        <w:instrText xml:space="preserve"> REF _Ref42175072 \w \h </w:instrText>
      </w:r>
      <w:r w:rsidR="00934FFA">
        <w:rPr>
          <w:rFonts w:cs="Times New Roman"/>
          <w:spacing w:val="-1"/>
        </w:rPr>
      </w:r>
      <w:r w:rsidR="00934FFA">
        <w:rPr>
          <w:rFonts w:cs="Times New Roman"/>
          <w:spacing w:val="-1"/>
        </w:rPr>
        <w:fldChar w:fldCharType="separate"/>
      </w:r>
      <w:r w:rsidR="00082304">
        <w:rPr>
          <w:rFonts w:cs="Times New Roman"/>
          <w:spacing w:val="-1"/>
        </w:rPr>
        <w:t>9.3</w:t>
      </w:r>
      <w:r w:rsidR="00934FFA">
        <w:rPr>
          <w:rFonts w:cs="Times New Roman"/>
          <w:spacing w:val="-1"/>
        </w:rPr>
        <w:fldChar w:fldCharType="end"/>
      </w:r>
      <w:r w:rsidRPr="003E5CD0">
        <w:rPr>
          <w:rFonts w:cs="Times New Roman"/>
          <w:spacing w:val="-1"/>
        </w:rPr>
        <w:t>.</w:t>
      </w:r>
    </w:p>
    <w:p w14:paraId="28DB3E8D" w14:textId="77777777" w:rsidR="009071E1" w:rsidRPr="004D16D8" w:rsidRDefault="009071E1" w:rsidP="004D16D8">
      <w:pPr>
        <w:pStyle w:val="ListParagraph"/>
        <w:rPr>
          <w:spacing w:val="-1"/>
        </w:rPr>
      </w:pPr>
    </w:p>
    <w:p w14:paraId="110E4C08" w14:textId="3B5358F0" w:rsidR="009071E1" w:rsidRPr="004D16D8" w:rsidRDefault="00972CCB" w:rsidP="00115D05">
      <w:pPr>
        <w:pStyle w:val="BodyText"/>
        <w:numPr>
          <w:ilvl w:val="1"/>
          <w:numId w:val="36"/>
        </w:numPr>
        <w:tabs>
          <w:tab w:val="left" w:pos="1541"/>
        </w:tabs>
        <w:ind w:right="117" w:firstLine="530"/>
        <w:jc w:val="both"/>
        <w:rPr>
          <w:u w:val="single" w:color="000000"/>
        </w:rPr>
      </w:pPr>
      <w:r w:rsidRPr="004D16D8">
        <w:t>“Performance</w:t>
      </w:r>
      <w:r w:rsidRPr="00DC02CA">
        <w:rPr>
          <w:spacing w:val="14"/>
        </w:rPr>
        <w:t xml:space="preserve"> </w:t>
      </w:r>
      <w:r w:rsidRPr="004D16D8">
        <w:t>Assurance</w:t>
      </w:r>
      <w:r w:rsidRPr="008D426D">
        <w:t>”</w:t>
      </w:r>
      <w:r w:rsidRPr="00DC02CA">
        <w:rPr>
          <w:spacing w:val="12"/>
        </w:rPr>
        <w:t xml:space="preserve"> </w:t>
      </w:r>
      <w:r w:rsidRPr="008D426D">
        <w:t>means</w:t>
      </w:r>
      <w:r w:rsidRPr="00DC02CA">
        <w:rPr>
          <w:spacing w:val="15"/>
        </w:rPr>
        <w:t xml:space="preserve"> </w:t>
      </w:r>
      <w:r w:rsidRPr="008D426D">
        <w:t>collateral</w:t>
      </w:r>
      <w:r w:rsidRPr="00DC02CA">
        <w:rPr>
          <w:spacing w:val="13"/>
        </w:rPr>
        <w:t xml:space="preserve"> </w:t>
      </w:r>
      <w:r w:rsidRPr="00DC02CA">
        <w:t>in</w:t>
      </w:r>
      <w:r w:rsidRPr="00DC02CA">
        <w:rPr>
          <w:spacing w:val="11"/>
        </w:rPr>
        <w:t xml:space="preserve"> </w:t>
      </w:r>
      <w:r w:rsidRPr="00DC02CA">
        <w:t>the</w:t>
      </w:r>
      <w:r w:rsidRPr="00DC02CA">
        <w:rPr>
          <w:spacing w:val="12"/>
        </w:rPr>
        <w:t xml:space="preserve"> </w:t>
      </w:r>
      <w:r w:rsidRPr="00DC02CA">
        <w:rPr>
          <w:spacing w:val="-2"/>
        </w:rPr>
        <w:t>form</w:t>
      </w:r>
      <w:r w:rsidRPr="00DC02CA">
        <w:rPr>
          <w:spacing w:val="10"/>
        </w:rPr>
        <w:t xml:space="preserve"> </w:t>
      </w:r>
      <w:r w:rsidRPr="00DC02CA">
        <w:t>of</w:t>
      </w:r>
      <w:r w:rsidRPr="00DC02CA">
        <w:rPr>
          <w:spacing w:val="15"/>
        </w:rPr>
        <w:t xml:space="preserve"> </w:t>
      </w:r>
      <w:r w:rsidRPr="00DC02CA">
        <w:t>cash</w:t>
      </w:r>
      <w:r w:rsidR="00680E90">
        <w:t xml:space="preserve"> or</w:t>
      </w:r>
      <w:r w:rsidRPr="00DC02CA">
        <w:rPr>
          <w:spacing w:val="12"/>
        </w:rPr>
        <w:t xml:space="preserve"> </w:t>
      </w:r>
      <w:r w:rsidRPr="004D16D8">
        <w:t>letters</w:t>
      </w:r>
      <w:r w:rsidRPr="00DC02CA">
        <w:rPr>
          <w:spacing w:val="12"/>
        </w:rPr>
        <w:t xml:space="preserve"> </w:t>
      </w:r>
      <w:r w:rsidRPr="00DC02CA">
        <w:t>of</w:t>
      </w:r>
      <w:r w:rsidRPr="00DC02CA">
        <w:rPr>
          <w:spacing w:val="12"/>
        </w:rPr>
        <w:t xml:space="preserve"> </w:t>
      </w:r>
      <w:r w:rsidRPr="008D426D">
        <w:t>credit</w:t>
      </w:r>
      <w:r w:rsidR="00333847" w:rsidRPr="003E5CD0">
        <w:rPr>
          <w:rFonts w:cs="Times New Roman"/>
          <w:spacing w:val="-1"/>
        </w:rPr>
        <w:t>,</w:t>
      </w:r>
      <w:r w:rsidR="00333847" w:rsidRPr="003E5CD0">
        <w:rPr>
          <w:rFonts w:cs="Times New Roman"/>
          <w:spacing w:val="11"/>
        </w:rPr>
        <w:t xml:space="preserve"> </w:t>
      </w:r>
      <w:r w:rsidR="00333847" w:rsidRPr="003E5CD0">
        <w:rPr>
          <w:rFonts w:cs="Times New Roman"/>
        </w:rPr>
        <w:t>or</w:t>
      </w:r>
      <w:r w:rsidR="00333847" w:rsidRPr="003E5CD0">
        <w:rPr>
          <w:rFonts w:cs="Times New Roman"/>
          <w:spacing w:val="15"/>
        </w:rPr>
        <w:t xml:space="preserve"> </w:t>
      </w:r>
      <w:r w:rsidR="00333847" w:rsidRPr="003E5CD0">
        <w:rPr>
          <w:rFonts w:cs="Times New Roman"/>
          <w:spacing w:val="-1"/>
        </w:rPr>
        <w:t>other</w:t>
      </w:r>
      <w:r w:rsidR="00333847" w:rsidRPr="003E5CD0">
        <w:rPr>
          <w:rFonts w:cs="Times New Roman"/>
          <w:spacing w:val="49"/>
        </w:rPr>
        <w:t xml:space="preserve"> </w:t>
      </w:r>
      <w:r w:rsidR="00333847" w:rsidRPr="003E5CD0">
        <w:rPr>
          <w:rFonts w:cs="Times New Roman"/>
          <w:spacing w:val="-1"/>
        </w:rPr>
        <w:t>security</w:t>
      </w:r>
      <w:r w:rsidR="00333847" w:rsidRPr="003E5CD0">
        <w:rPr>
          <w:rFonts w:cs="Times New Roman"/>
          <w:spacing w:val="-3"/>
        </w:rPr>
        <w:t xml:space="preserve"> </w:t>
      </w:r>
      <w:r w:rsidR="00333847" w:rsidRPr="003E5CD0">
        <w:rPr>
          <w:rFonts w:cs="Times New Roman"/>
          <w:spacing w:val="-1"/>
        </w:rPr>
        <w:t>acceptable</w:t>
      </w:r>
      <w:r w:rsidR="00333847" w:rsidRPr="003E5CD0">
        <w:rPr>
          <w:rFonts w:cs="Times New Roman"/>
          <w:spacing w:val="-2"/>
        </w:rPr>
        <w:t xml:space="preserve"> </w:t>
      </w:r>
      <w:r w:rsidRPr="00DC02CA">
        <w:t>to</w:t>
      </w:r>
      <w:r w:rsidRPr="00DC02CA">
        <w:rPr>
          <w:spacing w:val="-3"/>
        </w:rPr>
        <w:t xml:space="preserve"> </w:t>
      </w:r>
      <w:r w:rsidRPr="00DC02CA">
        <w:t>the</w:t>
      </w:r>
      <w:r w:rsidRPr="00DC02CA">
        <w:rPr>
          <w:spacing w:val="-2"/>
        </w:rPr>
        <w:t xml:space="preserve"> </w:t>
      </w:r>
      <w:r w:rsidRPr="004D16D8">
        <w:t>requesting</w:t>
      </w:r>
      <w:r w:rsidRPr="00DC02CA">
        <w:rPr>
          <w:spacing w:val="-3"/>
        </w:rPr>
        <w:t xml:space="preserve"> </w:t>
      </w:r>
      <w:r w:rsidRPr="004D16D8">
        <w:t>Party.</w:t>
      </w:r>
    </w:p>
    <w:p w14:paraId="70E6017F" w14:textId="77777777" w:rsidR="007E33FD" w:rsidRDefault="007E33FD" w:rsidP="007E33FD">
      <w:pPr>
        <w:pStyle w:val="ListParagraph"/>
        <w:rPr>
          <w:u w:val="single" w:color="000000"/>
        </w:rPr>
      </w:pPr>
    </w:p>
    <w:p w14:paraId="0A1F6157" w14:textId="5AA9ACFC" w:rsidR="007E33FD" w:rsidRPr="007E33FD" w:rsidRDefault="007E33FD" w:rsidP="00115D05">
      <w:pPr>
        <w:pStyle w:val="BodyText"/>
        <w:numPr>
          <w:ilvl w:val="1"/>
          <w:numId w:val="36"/>
        </w:numPr>
        <w:tabs>
          <w:tab w:val="left" w:pos="1541"/>
        </w:tabs>
        <w:ind w:right="117" w:firstLine="530"/>
        <w:jc w:val="both"/>
        <w:rPr>
          <w:u w:color="000000"/>
        </w:rPr>
      </w:pPr>
      <w:r w:rsidRPr="007E33FD">
        <w:rPr>
          <w:u w:color="000000"/>
        </w:rPr>
        <w:lastRenderedPageBreak/>
        <w:t>“Performance Assurance Amount” is defined in Section</w:t>
      </w:r>
      <w:r w:rsidR="00934FFA">
        <w:rPr>
          <w:u w:color="000000"/>
        </w:rPr>
        <w:t xml:space="preserve"> </w:t>
      </w:r>
      <w:r w:rsidR="00934FFA">
        <w:rPr>
          <w:u w:color="000000"/>
        </w:rPr>
        <w:fldChar w:fldCharType="begin"/>
      </w:r>
      <w:r w:rsidR="00934FFA">
        <w:rPr>
          <w:u w:color="000000"/>
        </w:rPr>
        <w:instrText xml:space="preserve"> REF _Ref42172845 \w \h </w:instrText>
      </w:r>
      <w:r w:rsidR="00934FFA">
        <w:rPr>
          <w:u w:color="000000"/>
        </w:rPr>
      </w:r>
      <w:r w:rsidR="00934FFA">
        <w:rPr>
          <w:u w:color="000000"/>
        </w:rPr>
        <w:fldChar w:fldCharType="separate"/>
      </w:r>
      <w:r w:rsidR="00082304">
        <w:rPr>
          <w:u w:color="000000"/>
        </w:rPr>
        <w:t>7.1</w:t>
      </w:r>
      <w:r w:rsidR="00934FFA">
        <w:rPr>
          <w:u w:color="000000"/>
        </w:rPr>
        <w:fldChar w:fldCharType="end"/>
      </w:r>
      <w:r w:rsidRPr="007E33FD">
        <w:rPr>
          <w:u w:color="000000"/>
        </w:rPr>
        <w:t>.</w:t>
      </w:r>
      <w:r w:rsidR="004D16D8">
        <w:rPr>
          <w:u w:color="000000"/>
        </w:rPr>
        <w:t xml:space="preserve"> </w:t>
      </w:r>
    </w:p>
    <w:p w14:paraId="491E773D" w14:textId="77777777" w:rsidR="009071E1" w:rsidRPr="004D16D8" w:rsidRDefault="009071E1" w:rsidP="004D16D8">
      <w:pPr>
        <w:pStyle w:val="ListParagraph"/>
        <w:rPr>
          <w:spacing w:val="-1"/>
        </w:rPr>
      </w:pPr>
    </w:p>
    <w:p w14:paraId="2AF48CDE" w14:textId="0D52EB9E" w:rsidR="009071E1" w:rsidRPr="004D16D8" w:rsidRDefault="00972CCB" w:rsidP="00115D05">
      <w:pPr>
        <w:pStyle w:val="BodyText"/>
        <w:numPr>
          <w:ilvl w:val="1"/>
          <w:numId w:val="36"/>
        </w:numPr>
        <w:tabs>
          <w:tab w:val="left" w:pos="1541"/>
        </w:tabs>
        <w:ind w:right="117" w:firstLine="530"/>
        <w:jc w:val="both"/>
        <w:rPr>
          <w:u w:val="single" w:color="000000"/>
        </w:rPr>
      </w:pPr>
      <w:r w:rsidRPr="004D16D8">
        <w:t>“PJM</w:t>
      </w:r>
      <w:r w:rsidRPr="006F1329">
        <w:rPr>
          <w:spacing w:val="14"/>
        </w:rPr>
        <w:t xml:space="preserve"> </w:t>
      </w:r>
      <w:r w:rsidRPr="006F1329">
        <w:rPr>
          <w:spacing w:val="-2"/>
        </w:rPr>
        <w:t>EIS</w:t>
      </w:r>
      <w:r w:rsidRPr="006F1329">
        <w:rPr>
          <w:spacing w:val="16"/>
        </w:rPr>
        <w:t xml:space="preserve"> </w:t>
      </w:r>
      <w:r w:rsidRPr="004D16D8">
        <w:t>GATS”</w:t>
      </w:r>
      <w:r w:rsidRPr="006F1329">
        <w:rPr>
          <w:spacing w:val="16"/>
        </w:rPr>
        <w:t xml:space="preserve"> </w:t>
      </w:r>
      <w:r w:rsidRPr="004D16D8">
        <w:t>means</w:t>
      </w:r>
      <w:r w:rsidRPr="006F1329">
        <w:rPr>
          <w:spacing w:val="17"/>
        </w:rPr>
        <w:t xml:space="preserve"> </w:t>
      </w:r>
      <w:r w:rsidRPr="004D16D8">
        <w:t>the</w:t>
      </w:r>
      <w:r w:rsidRPr="006F1329">
        <w:rPr>
          <w:spacing w:val="17"/>
        </w:rPr>
        <w:t xml:space="preserve"> </w:t>
      </w:r>
      <w:r w:rsidRPr="004D16D8">
        <w:t>PJM</w:t>
      </w:r>
      <w:r w:rsidRPr="006F1329">
        <w:rPr>
          <w:spacing w:val="17"/>
        </w:rPr>
        <w:t xml:space="preserve"> </w:t>
      </w:r>
      <w:r w:rsidRPr="004D16D8">
        <w:t>Environmental</w:t>
      </w:r>
      <w:r w:rsidRPr="006F1329">
        <w:rPr>
          <w:spacing w:val="15"/>
        </w:rPr>
        <w:t xml:space="preserve"> </w:t>
      </w:r>
      <w:r w:rsidRPr="004D16D8">
        <w:t>Information</w:t>
      </w:r>
      <w:r w:rsidRPr="006F1329">
        <w:rPr>
          <w:spacing w:val="16"/>
        </w:rPr>
        <w:t xml:space="preserve"> </w:t>
      </w:r>
      <w:r w:rsidRPr="004D16D8">
        <w:t>Services,</w:t>
      </w:r>
      <w:r w:rsidRPr="006F1329">
        <w:rPr>
          <w:spacing w:val="16"/>
        </w:rPr>
        <w:t xml:space="preserve"> </w:t>
      </w:r>
      <w:r w:rsidRPr="004D16D8">
        <w:t>Inc.</w:t>
      </w:r>
      <w:r w:rsidRPr="006F1329">
        <w:rPr>
          <w:spacing w:val="17"/>
        </w:rPr>
        <w:t xml:space="preserve"> </w:t>
      </w:r>
      <w:r w:rsidRPr="004D16D8">
        <w:t>Generation</w:t>
      </w:r>
      <w:r w:rsidRPr="006F1329">
        <w:rPr>
          <w:spacing w:val="43"/>
        </w:rPr>
        <w:t xml:space="preserve"> </w:t>
      </w:r>
      <w:r w:rsidRPr="004D16D8">
        <w:t>Attribute</w:t>
      </w:r>
      <w:r w:rsidRPr="006F1329">
        <w:rPr>
          <w:spacing w:val="-2"/>
        </w:rPr>
        <w:t xml:space="preserve"> </w:t>
      </w:r>
      <w:r w:rsidRPr="004D16D8">
        <w:t>Tracking</w:t>
      </w:r>
      <w:r w:rsidRPr="006F1329">
        <w:rPr>
          <w:spacing w:val="-3"/>
        </w:rPr>
        <w:t xml:space="preserve"> </w:t>
      </w:r>
      <w:proofErr w:type="gramStart"/>
      <w:r w:rsidRPr="004D16D8">
        <w:t>System</w:t>
      </w:r>
      <w:proofErr w:type="gramEnd"/>
      <w:r w:rsidR="000A7CF2" w:rsidRPr="006F1329">
        <w:t xml:space="preserve"> or successor</w:t>
      </w:r>
      <w:r w:rsidRPr="004D16D8">
        <w:t>.</w:t>
      </w:r>
    </w:p>
    <w:p w14:paraId="02CCDFAB" w14:textId="77777777" w:rsidR="009071E1" w:rsidRPr="008D426D" w:rsidRDefault="009071E1" w:rsidP="008D426D">
      <w:pPr>
        <w:pStyle w:val="ListParagraph"/>
        <w:rPr>
          <w:spacing w:val="-1"/>
        </w:rPr>
      </w:pPr>
    </w:p>
    <w:p w14:paraId="589643CE" w14:textId="77777777" w:rsidR="009071E1" w:rsidRPr="008D426D" w:rsidRDefault="00972CCB" w:rsidP="00115D05">
      <w:pPr>
        <w:pStyle w:val="BodyText"/>
        <w:numPr>
          <w:ilvl w:val="1"/>
          <w:numId w:val="36"/>
        </w:numPr>
        <w:tabs>
          <w:tab w:val="left" w:pos="1541"/>
        </w:tabs>
        <w:ind w:right="117" w:firstLine="530"/>
        <w:jc w:val="both"/>
        <w:rPr>
          <w:u w:val="single" w:color="000000"/>
        </w:rPr>
      </w:pPr>
      <w:r w:rsidRPr="008D426D">
        <w:t>“Potential</w:t>
      </w:r>
      <w:r w:rsidRPr="00DC02CA">
        <w:rPr>
          <w:spacing w:val="30"/>
        </w:rPr>
        <w:t xml:space="preserve"> </w:t>
      </w:r>
      <w:r w:rsidRPr="008D426D">
        <w:t>Event</w:t>
      </w:r>
      <w:r w:rsidRPr="00DC02CA">
        <w:rPr>
          <w:spacing w:val="29"/>
        </w:rPr>
        <w:t xml:space="preserve"> </w:t>
      </w:r>
      <w:r w:rsidRPr="00DC02CA">
        <w:t>of</w:t>
      </w:r>
      <w:r w:rsidRPr="00DC02CA">
        <w:rPr>
          <w:spacing w:val="29"/>
        </w:rPr>
        <w:t xml:space="preserve"> </w:t>
      </w:r>
      <w:r w:rsidRPr="008D426D">
        <w:t>Default”</w:t>
      </w:r>
      <w:r w:rsidRPr="00DC02CA">
        <w:rPr>
          <w:spacing w:val="31"/>
        </w:rPr>
        <w:t xml:space="preserve"> </w:t>
      </w:r>
      <w:r w:rsidRPr="008D426D">
        <w:t>means</w:t>
      </w:r>
      <w:r w:rsidRPr="00DC02CA">
        <w:rPr>
          <w:spacing w:val="29"/>
        </w:rPr>
        <w:t xml:space="preserve"> </w:t>
      </w:r>
      <w:r w:rsidRPr="00DC02CA">
        <w:t>an</w:t>
      </w:r>
      <w:r w:rsidRPr="00DC02CA">
        <w:rPr>
          <w:spacing w:val="29"/>
        </w:rPr>
        <w:t xml:space="preserve"> </w:t>
      </w:r>
      <w:r w:rsidRPr="008D426D">
        <w:t>event</w:t>
      </w:r>
      <w:r w:rsidRPr="00DC02CA">
        <w:rPr>
          <w:spacing w:val="32"/>
        </w:rPr>
        <w:t xml:space="preserve"> </w:t>
      </w:r>
      <w:r w:rsidRPr="008D426D">
        <w:t>which,</w:t>
      </w:r>
      <w:r w:rsidRPr="00DC02CA">
        <w:rPr>
          <w:spacing w:val="26"/>
        </w:rPr>
        <w:t xml:space="preserve"> </w:t>
      </w:r>
      <w:r w:rsidRPr="008D426D">
        <w:t>with</w:t>
      </w:r>
      <w:r w:rsidRPr="00DC02CA">
        <w:rPr>
          <w:spacing w:val="28"/>
        </w:rPr>
        <w:t xml:space="preserve"> </w:t>
      </w:r>
      <w:r w:rsidRPr="008D426D">
        <w:t>notice</w:t>
      </w:r>
      <w:r w:rsidRPr="00DC02CA">
        <w:rPr>
          <w:spacing w:val="29"/>
        </w:rPr>
        <w:t xml:space="preserve"> </w:t>
      </w:r>
      <w:r w:rsidRPr="00DC02CA">
        <w:rPr>
          <w:spacing w:val="-2"/>
        </w:rPr>
        <w:t>or</w:t>
      </w:r>
      <w:r w:rsidRPr="00DC02CA">
        <w:rPr>
          <w:spacing w:val="31"/>
        </w:rPr>
        <w:t xml:space="preserve"> </w:t>
      </w:r>
      <w:r w:rsidRPr="008D426D">
        <w:t>passage</w:t>
      </w:r>
      <w:r w:rsidRPr="00DC02CA">
        <w:rPr>
          <w:spacing w:val="29"/>
        </w:rPr>
        <w:t xml:space="preserve"> </w:t>
      </w:r>
      <w:r w:rsidRPr="00DC02CA">
        <w:t>of</w:t>
      </w:r>
      <w:r w:rsidRPr="00DC02CA">
        <w:rPr>
          <w:spacing w:val="29"/>
        </w:rPr>
        <w:t xml:space="preserve"> </w:t>
      </w:r>
      <w:r w:rsidRPr="008D426D">
        <w:t>time</w:t>
      </w:r>
      <w:r w:rsidRPr="00DC02CA">
        <w:rPr>
          <w:spacing w:val="31"/>
        </w:rPr>
        <w:t xml:space="preserve"> </w:t>
      </w:r>
      <w:r w:rsidRPr="00DC02CA">
        <w:rPr>
          <w:spacing w:val="-2"/>
        </w:rPr>
        <w:t>or</w:t>
      </w:r>
      <w:r w:rsidRPr="00DC02CA">
        <w:rPr>
          <w:spacing w:val="53"/>
        </w:rPr>
        <w:t xml:space="preserve"> </w:t>
      </w:r>
      <w:r w:rsidRPr="00DC02CA">
        <w:t xml:space="preserve">both, </w:t>
      </w:r>
      <w:r w:rsidRPr="008D426D">
        <w:t>would</w:t>
      </w:r>
      <w:r w:rsidRPr="00DC02CA">
        <w:t xml:space="preserve"> </w:t>
      </w:r>
      <w:r w:rsidRPr="008D426D">
        <w:t>constitute</w:t>
      </w:r>
      <w:r w:rsidRPr="00DC02CA">
        <w:t xml:space="preserve"> an </w:t>
      </w:r>
      <w:r w:rsidRPr="00DC02CA">
        <w:rPr>
          <w:spacing w:val="-2"/>
        </w:rPr>
        <w:t>Event</w:t>
      </w:r>
      <w:r w:rsidRPr="00DC02CA">
        <w:rPr>
          <w:spacing w:val="1"/>
        </w:rPr>
        <w:t xml:space="preserve"> </w:t>
      </w:r>
      <w:r w:rsidRPr="00DC02CA">
        <w:t xml:space="preserve">of </w:t>
      </w:r>
      <w:r w:rsidRPr="008D426D">
        <w:t>Default.</w:t>
      </w:r>
    </w:p>
    <w:p w14:paraId="17B4149F" w14:textId="77777777" w:rsidR="009071E1" w:rsidRPr="008D426D" w:rsidRDefault="009071E1" w:rsidP="008D426D">
      <w:pPr>
        <w:pStyle w:val="ListParagraph"/>
        <w:rPr>
          <w:spacing w:val="-1"/>
        </w:rPr>
      </w:pPr>
    </w:p>
    <w:p w14:paraId="3A0119CA" w14:textId="77777777" w:rsidR="009071E1" w:rsidRPr="008D426D" w:rsidRDefault="00972CCB" w:rsidP="00115D05">
      <w:pPr>
        <w:pStyle w:val="BodyText"/>
        <w:numPr>
          <w:ilvl w:val="1"/>
          <w:numId w:val="36"/>
        </w:numPr>
        <w:tabs>
          <w:tab w:val="left" w:pos="1541"/>
        </w:tabs>
        <w:ind w:right="117" w:firstLine="530"/>
        <w:jc w:val="both"/>
        <w:rPr>
          <w:u w:val="single" w:color="000000"/>
        </w:rPr>
      </w:pPr>
      <w:r w:rsidRPr="008D426D">
        <w:t>“Potentially</w:t>
      </w:r>
      <w:r w:rsidRPr="00DC02CA">
        <w:rPr>
          <w:spacing w:val="14"/>
        </w:rPr>
        <w:t xml:space="preserve"> </w:t>
      </w:r>
      <w:r w:rsidRPr="008D426D">
        <w:t>Defaulting</w:t>
      </w:r>
      <w:r w:rsidRPr="00DC02CA">
        <w:rPr>
          <w:spacing w:val="14"/>
        </w:rPr>
        <w:t xml:space="preserve"> </w:t>
      </w:r>
      <w:r w:rsidRPr="008D426D">
        <w:t>Party”</w:t>
      </w:r>
      <w:r w:rsidRPr="00DC02CA">
        <w:rPr>
          <w:spacing w:val="17"/>
        </w:rPr>
        <w:t xml:space="preserve"> </w:t>
      </w:r>
      <w:r w:rsidRPr="008D426D">
        <w:t>means</w:t>
      </w:r>
      <w:r w:rsidRPr="00DC02CA">
        <w:rPr>
          <w:spacing w:val="17"/>
        </w:rPr>
        <w:t xml:space="preserve"> </w:t>
      </w:r>
      <w:r w:rsidRPr="00DC02CA">
        <w:t>a</w:t>
      </w:r>
      <w:r w:rsidRPr="00DC02CA">
        <w:rPr>
          <w:spacing w:val="17"/>
        </w:rPr>
        <w:t xml:space="preserve"> </w:t>
      </w:r>
      <w:r w:rsidRPr="00DC02CA">
        <w:t>Party</w:t>
      </w:r>
      <w:r w:rsidRPr="00DC02CA">
        <w:rPr>
          <w:spacing w:val="14"/>
        </w:rPr>
        <w:t xml:space="preserve"> </w:t>
      </w:r>
      <w:r w:rsidRPr="008D426D">
        <w:t>that,</w:t>
      </w:r>
      <w:r w:rsidRPr="00DC02CA">
        <w:rPr>
          <w:spacing w:val="16"/>
        </w:rPr>
        <w:t xml:space="preserve"> </w:t>
      </w:r>
      <w:r w:rsidRPr="008D426D">
        <w:t>but</w:t>
      </w:r>
      <w:r w:rsidRPr="00DC02CA">
        <w:rPr>
          <w:spacing w:val="15"/>
        </w:rPr>
        <w:t xml:space="preserve"> </w:t>
      </w:r>
      <w:r w:rsidRPr="00DC02CA">
        <w:t>for</w:t>
      </w:r>
      <w:r w:rsidRPr="00DC02CA">
        <w:rPr>
          <w:spacing w:val="17"/>
        </w:rPr>
        <w:t xml:space="preserve"> </w:t>
      </w:r>
      <w:r w:rsidRPr="00DC02CA">
        <w:t>a</w:t>
      </w:r>
      <w:r w:rsidRPr="00DC02CA">
        <w:rPr>
          <w:spacing w:val="17"/>
        </w:rPr>
        <w:t xml:space="preserve"> </w:t>
      </w:r>
      <w:r w:rsidRPr="008D426D">
        <w:t>cure</w:t>
      </w:r>
      <w:r w:rsidRPr="00DC02CA">
        <w:rPr>
          <w:spacing w:val="17"/>
        </w:rPr>
        <w:t xml:space="preserve"> </w:t>
      </w:r>
      <w:r w:rsidRPr="00DC02CA">
        <w:rPr>
          <w:spacing w:val="-2"/>
        </w:rPr>
        <w:t>of</w:t>
      </w:r>
      <w:r w:rsidRPr="00DC02CA">
        <w:rPr>
          <w:spacing w:val="17"/>
        </w:rPr>
        <w:t xml:space="preserve"> </w:t>
      </w:r>
      <w:r w:rsidRPr="00DC02CA">
        <w:t>a</w:t>
      </w:r>
      <w:r w:rsidRPr="00DC02CA">
        <w:rPr>
          <w:spacing w:val="17"/>
        </w:rPr>
        <w:t xml:space="preserve"> </w:t>
      </w:r>
      <w:r w:rsidRPr="008D426D">
        <w:t>Potential</w:t>
      </w:r>
      <w:r w:rsidRPr="00DC02CA">
        <w:rPr>
          <w:spacing w:val="17"/>
        </w:rPr>
        <w:t xml:space="preserve"> </w:t>
      </w:r>
      <w:r w:rsidRPr="00DC02CA">
        <w:rPr>
          <w:spacing w:val="-2"/>
        </w:rPr>
        <w:t>Event</w:t>
      </w:r>
      <w:r w:rsidRPr="00DC02CA">
        <w:rPr>
          <w:spacing w:val="17"/>
        </w:rPr>
        <w:t xml:space="preserve"> </w:t>
      </w:r>
      <w:r w:rsidRPr="00DC02CA">
        <w:t>of</w:t>
      </w:r>
      <w:r w:rsidRPr="00DC02CA">
        <w:rPr>
          <w:spacing w:val="51"/>
        </w:rPr>
        <w:t xml:space="preserve"> </w:t>
      </w:r>
      <w:r w:rsidRPr="008D426D">
        <w:t>Default</w:t>
      </w:r>
      <w:r w:rsidRPr="00DC02CA">
        <w:rPr>
          <w:spacing w:val="1"/>
        </w:rPr>
        <w:t xml:space="preserve"> </w:t>
      </w:r>
      <w:r w:rsidRPr="00DC02CA">
        <w:rPr>
          <w:spacing w:val="-2"/>
        </w:rPr>
        <w:t>or</w:t>
      </w:r>
      <w:r w:rsidRPr="00DC02CA">
        <w:t xml:space="preserve"> </w:t>
      </w:r>
      <w:r w:rsidRPr="008D426D">
        <w:t>failure</w:t>
      </w:r>
      <w:r w:rsidRPr="00DC02CA">
        <w:t xml:space="preserve"> of</w:t>
      </w:r>
      <w:r w:rsidRPr="00DC02CA">
        <w:rPr>
          <w:spacing w:val="-2"/>
        </w:rPr>
        <w:t xml:space="preserve"> </w:t>
      </w:r>
      <w:r w:rsidRPr="008D426D">
        <w:t>performance,</w:t>
      </w:r>
      <w:r w:rsidRPr="00DC02CA">
        <w:t xml:space="preserve"> would be</w:t>
      </w:r>
      <w:r w:rsidRPr="00DC02CA">
        <w:rPr>
          <w:spacing w:val="-2"/>
        </w:rPr>
        <w:t xml:space="preserve"> </w:t>
      </w:r>
      <w:r w:rsidRPr="00DC02CA">
        <w:t xml:space="preserve">a </w:t>
      </w:r>
      <w:r w:rsidRPr="008D426D">
        <w:t>Defaulting</w:t>
      </w:r>
      <w:r w:rsidRPr="00DC02CA">
        <w:rPr>
          <w:spacing w:val="-3"/>
        </w:rPr>
        <w:t xml:space="preserve"> </w:t>
      </w:r>
      <w:r w:rsidRPr="008D426D">
        <w:t>Party.</w:t>
      </w:r>
    </w:p>
    <w:p w14:paraId="57472BAE" w14:textId="77777777" w:rsidR="009071E1" w:rsidRPr="008D426D" w:rsidRDefault="009071E1" w:rsidP="008D426D">
      <w:pPr>
        <w:pStyle w:val="ListParagraph"/>
        <w:rPr>
          <w:spacing w:val="-1"/>
        </w:rPr>
      </w:pPr>
    </w:p>
    <w:p w14:paraId="1B555F52" w14:textId="525DE7F4" w:rsidR="009071E1" w:rsidRPr="008A32A1" w:rsidRDefault="00972CCB" w:rsidP="00115D05">
      <w:pPr>
        <w:pStyle w:val="BodyText"/>
        <w:numPr>
          <w:ilvl w:val="1"/>
          <w:numId w:val="36"/>
        </w:numPr>
        <w:tabs>
          <w:tab w:val="left" w:pos="1541"/>
        </w:tabs>
        <w:ind w:right="117" w:firstLine="530"/>
        <w:jc w:val="both"/>
        <w:rPr>
          <w:u w:val="single" w:color="000000"/>
        </w:rPr>
      </w:pPr>
      <w:r w:rsidRPr="008D426D">
        <w:t>“Potentially Non-Defaulting Party”</w:t>
      </w:r>
      <w:r w:rsidRPr="00DC02CA">
        <w:rPr>
          <w:spacing w:val="5"/>
        </w:rPr>
        <w:t xml:space="preserve"> </w:t>
      </w:r>
      <w:r w:rsidRPr="008D426D">
        <w:t>means</w:t>
      </w:r>
      <w:r w:rsidRPr="00DC02CA">
        <w:rPr>
          <w:spacing w:val="2"/>
        </w:rPr>
        <w:t xml:space="preserve"> </w:t>
      </w:r>
      <w:r w:rsidRPr="00DC02CA">
        <w:t>a</w:t>
      </w:r>
      <w:r w:rsidRPr="00DC02CA">
        <w:rPr>
          <w:spacing w:val="2"/>
        </w:rPr>
        <w:t xml:space="preserve"> </w:t>
      </w:r>
      <w:r w:rsidRPr="00DC02CA">
        <w:t>Party</w:t>
      </w:r>
      <w:r w:rsidRPr="008D426D">
        <w:t xml:space="preserve"> that,</w:t>
      </w:r>
      <w:r w:rsidRPr="00DC02CA">
        <w:rPr>
          <w:spacing w:val="2"/>
        </w:rPr>
        <w:t xml:space="preserve"> </w:t>
      </w:r>
      <w:r w:rsidRPr="00DC02CA">
        <w:t>but</w:t>
      </w:r>
      <w:r w:rsidRPr="00DC02CA">
        <w:rPr>
          <w:spacing w:val="3"/>
        </w:rPr>
        <w:t xml:space="preserve"> </w:t>
      </w:r>
      <w:r w:rsidRPr="008D426D">
        <w:t>for</w:t>
      </w:r>
      <w:r w:rsidRPr="00DC02CA">
        <w:rPr>
          <w:spacing w:val="3"/>
        </w:rPr>
        <w:t xml:space="preserve"> </w:t>
      </w:r>
      <w:r w:rsidRPr="00DC02CA">
        <w:t>a</w:t>
      </w:r>
      <w:r w:rsidRPr="00DC02CA">
        <w:rPr>
          <w:spacing w:val="2"/>
        </w:rPr>
        <w:t xml:space="preserve"> </w:t>
      </w:r>
      <w:r w:rsidRPr="008D426D">
        <w:t>cure</w:t>
      </w:r>
      <w:r w:rsidRPr="00DC02CA">
        <w:rPr>
          <w:spacing w:val="2"/>
        </w:rPr>
        <w:t xml:space="preserve"> </w:t>
      </w:r>
      <w:r w:rsidRPr="00DC02CA">
        <w:t>of</w:t>
      </w:r>
      <w:r w:rsidRPr="00DC02CA">
        <w:rPr>
          <w:spacing w:val="3"/>
        </w:rPr>
        <w:t xml:space="preserve"> </w:t>
      </w:r>
      <w:r w:rsidRPr="00DC02CA">
        <w:t>a</w:t>
      </w:r>
      <w:r w:rsidRPr="00DC02CA">
        <w:rPr>
          <w:spacing w:val="2"/>
        </w:rPr>
        <w:t xml:space="preserve"> </w:t>
      </w:r>
      <w:r w:rsidRPr="008D426D">
        <w:t>Potential</w:t>
      </w:r>
      <w:r w:rsidRPr="00DC02CA">
        <w:rPr>
          <w:spacing w:val="3"/>
        </w:rPr>
        <w:t xml:space="preserve"> </w:t>
      </w:r>
      <w:r w:rsidRPr="008D426D">
        <w:t>Event</w:t>
      </w:r>
      <w:r w:rsidRPr="00DC02CA">
        <w:rPr>
          <w:spacing w:val="47"/>
        </w:rPr>
        <w:t xml:space="preserve"> </w:t>
      </w:r>
      <w:r w:rsidRPr="00DC02CA">
        <w:t>of</w:t>
      </w:r>
      <w:r w:rsidRPr="00DC02CA">
        <w:rPr>
          <w:spacing w:val="7"/>
        </w:rPr>
        <w:t xml:space="preserve"> </w:t>
      </w:r>
      <w:r w:rsidRPr="008D426D">
        <w:t>Default</w:t>
      </w:r>
      <w:r w:rsidRPr="00DC02CA">
        <w:rPr>
          <w:spacing w:val="5"/>
        </w:rPr>
        <w:t xml:space="preserve"> </w:t>
      </w:r>
      <w:r w:rsidRPr="00DC02CA">
        <w:t>or</w:t>
      </w:r>
      <w:r w:rsidRPr="00DC02CA">
        <w:rPr>
          <w:spacing w:val="5"/>
        </w:rPr>
        <w:t xml:space="preserve"> </w:t>
      </w:r>
      <w:r w:rsidR="005D234A" w:rsidRPr="00DC02CA">
        <w:t>failure of performance by the Potentially Defaulting Party</w:t>
      </w:r>
      <w:r w:rsidRPr="008D426D">
        <w:t>,</w:t>
      </w:r>
      <w:r w:rsidRPr="00DC02CA">
        <w:rPr>
          <w:spacing w:val="7"/>
        </w:rPr>
        <w:t xml:space="preserve"> </w:t>
      </w:r>
      <w:r w:rsidRPr="008D426D">
        <w:t>would</w:t>
      </w:r>
      <w:r w:rsidRPr="00DC02CA">
        <w:rPr>
          <w:spacing w:val="7"/>
        </w:rPr>
        <w:t xml:space="preserve"> </w:t>
      </w:r>
      <w:r w:rsidRPr="00DC02CA">
        <w:t>be</w:t>
      </w:r>
      <w:r w:rsidRPr="00DC02CA">
        <w:rPr>
          <w:spacing w:val="5"/>
        </w:rPr>
        <w:t xml:space="preserve"> </w:t>
      </w:r>
      <w:r w:rsidRPr="00DC02CA">
        <w:t>a</w:t>
      </w:r>
      <w:r w:rsidRPr="00DC02CA">
        <w:rPr>
          <w:spacing w:val="7"/>
        </w:rPr>
        <w:t xml:space="preserve"> </w:t>
      </w:r>
      <w:r w:rsidRPr="008D426D">
        <w:t>Non-Defaulting</w:t>
      </w:r>
      <w:r w:rsidRPr="00DC02CA">
        <w:rPr>
          <w:spacing w:val="59"/>
        </w:rPr>
        <w:t xml:space="preserve"> </w:t>
      </w:r>
      <w:r w:rsidRPr="008D426D">
        <w:t>Party.</w:t>
      </w:r>
    </w:p>
    <w:p w14:paraId="28CC701A" w14:textId="77777777" w:rsidR="00DB086C" w:rsidRPr="00591EBC" w:rsidRDefault="00DB086C" w:rsidP="008A32A1">
      <w:pPr>
        <w:pStyle w:val="ListParagraph"/>
        <w:rPr>
          <w:u w:val="single" w:color="000000"/>
        </w:rPr>
      </w:pPr>
    </w:p>
    <w:p w14:paraId="77984CEF" w14:textId="1D9B8E28" w:rsidR="00DB086C" w:rsidRPr="008D426D" w:rsidRDefault="00DB086C" w:rsidP="00115D05">
      <w:pPr>
        <w:pStyle w:val="BodyText"/>
        <w:numPr>
          <w:ilvl w:val="1"/>
          <w:numId w:val="36"/>
        </w:numPr>
        <w:tabs>
          <w:tab w:val="left" w:pos="1541"/>
        </w:tabs>
        <w:ind w:right="117" w:firstLine="530"/>
        <w:jc w:val="both"/>
        <w:rPr>
          <w:u w:val="single" w:color="000000"/>
        </w:rPr>
      </w:pPr>
      <w:r>
        <w:t>“Prevailing Wage Act” means the Illinois Prevailing Wage Act, 820 ILCS 130.</w:t>
      </w:r>
    </w:p>
    <w:p w14:paraId="35369E50" w14:textId="77777777" w:rsidR="009071E1" w:rsidRPr="008D426D" w:rsidRDefault="009071E1" w:rsidP="008D426D">
      <w:pPr>
        <w:pStyle w:val="ListParagraph"/>
        <w:rPr>
          <w:spacing w:val="-1"/>
        </w:rPr>
      </w:pPr>
    </w:p>
    <w:p w14:paraId="4CF93979" w14:textId="553EEFEE" w:rsidR="009071E1" w:rsidRPr="004D16D8" w:rsidRDefault="00972CCB" w:rsidP="00115D05">
      <w:pPr>
        <w:pStyle w:val="BodyText"/>
        <w:numPr>
          <w:ilvl w:val="1"/>
          <w:numId w:val="36"/>
        </w:numPr>
        <w:tabs>
          <w:tab w:val="left" w:pos="1541"/>
        </w:tabs>
        <w:ind w:right="117" w:firstLine="530"/>
        <w:jc w:val="both"/>
        <w:rPr>
          <w:u w:val="single" w:color="000000"/>
        </w:rPr>
      </w:pPr>
      <w:r w:rsidRPr="008D426D">
        <w:t>“Product”</w:t>
      </w:r>
      <w:r w:rsidRPr="006F1329">
        <w:t xml:space="preserve"> </w:t>
      </w:r>
      <w:r w:rsidRPr="004D16D8">
        <w:t>means</w:t>
      </w:r>
      <w:r w:rsidRPr="006F1329">
        <w:t xml:space="preserve"> the </w:t>
      </w:r>
      <w:r w:rsidRPr="004D16D8">
        <w:t>RECs</w:t>
      </w:r>
      <w:r w:rsidRPr="006F1329">
        <w:rPr>
          <w:spacing w:val="-2"/>
        </w:rPr>
        <w:t xml:space="preserve"> </w:t>
      </w:r>
      <w:r w:rsidRPr="006F1329">
        <w:t xml:space="preserve">to be </w:t>
      </w:r>
      <w:r w:rsidR="00596D7F" w:rsidRPr="006F1329">
        <w:t>D</w:t>
      </w:r>
      <w:r w:rsidRPr="006F1329">
        <w:t xml:space="preserve">elivered </w:t>
      </w:r>
      <w:r w:rsidR="00D83548">
        <w:rPr>
          <w:spacing w:val="-1"/>
        </w:rPr>
        <w:t>under this Agreement</w:t>
      </w:r>
      <w:r w:rsidRPr="004D16D8">
        <w:t>,</w:t>
      </w:r>
      <w:r w:rsidRPr="006F1329">
        <w:t xml:space="preserve"> </w:t>
      </w:r>
      <w:r w:rsidRPr="004D16D8">
        <w:t>which</w:t>
      </w:r>
      <w:r w:rsidRPr="006F1329">
        <w:t xml:space="preserve"> </w:t>
      </w:r>
      <w:r w:rsidR="006025AE" w:rsidRPr="006F1329">
        <w:rPr>
          <w:spacing w:val="-2"/>
        </w:rPr>
        <w:t>shall</w:t>
      </w:r>
      <w:r w:rsidR="006025AE" w:rsidRPr="004D16D8">
        <w:rPr>
          <w:spacing w:val="-2"/>
        </w:rPr>
        <w:t xml:space="preserve"> </w:t>
      </w:r>
      <w:r w:rsidRPr="004D16D8">
        <w:t>include</w:t>
      </w:r>
      <w:r w:rsidR="004E49B3" w:rsidRPr="004D16D8">
        <w:t xml:space="preserve"> </w:t>
      </w:r>
      <w:r w:rsidR="004E49B3" w:rsidRPr="006F1329">
        <w:t>all</w:t>
      </w:r>
      <w:r w:rsidRPr="006F1329">
        <w:rPr>
          <w:spacing w:val="69"/>
        </w:rPr>
        <w:t xml:space="preserve"> </w:t>
      </w:r>
      <w:r w:rsidRPr="004D16D8">
        <w:t>Environmental</w:t>
      </w:r>
      <w:r w:rsidRPr="006F1329">
        <w:rPr>
          <w:spacing w:val="15"/>
        </w:rPr>
        <w:t xml:space="preserve"> </w:t>
      </w:r>
      <w:r w:rsidRPr="004D16D8">
        <w:t>Attributes</w:t>
      </w:r>
      <w:r w:rsidRPr="006F1329">
        <w:t>.</w:t>
      </w:r>
      <w:r w:rsidR="006025AE" w:rsidRPr="006F1329">
        <w:t xml:space="preserve"> </w:t>
      </w:r>
    </w:p>
    <w:p w14:paraId="101EBCF0" w14:textId="77777777" w:rsidR="009071E1" w:rsidRPr="008D426D" w:rsidRDefault="009071E1" w:rsidP="008D426D">
      <w:pPr>
        <w:pStyle w:val="ListParagraph"/>
        <w:rPr>
          <w:spacing w:val="-1"/>
        </w:rPr>
      </w:pPr>
    </w:p>
    <w:p w14:paraId="70CE18AA" w14:textId="26D51257" w:rsidR="009071E1" w:rsidRPr="004D16D8" w:rsidRDefault="00972CCB" w:rsidP="00115D05">
      <w:pPr>
        <w:pStyle w:val="BodyText"/>
        <w:numPr>
          <w:ilvl w:val="1"/>
          <w:numId w:val="36"/>
        </w:numPr>
        <w:tabs>
          <w:tab w:val="left" w:pos="1541"/>
        </w:tabs>
        <w:ind w:right="117" w:firstLine="530"/>
        <w:jc w:val="both"/>
        <w:rPr>
          <w:spacing w:val="-1"/>
          <w:u w:val="single" w:color="000000"/>
        </w:rPr>
      </w:pPr>
      <w:r w:rsidRPr="008D426D">
        <w:t>“</w:t>
      </w:r>
      <w:r w:rsidRPr="004D16D8">
        <w:t>Product</w:t>
      </w:r>
      <w:r w:rsidRPr="006025AE">
        <w:rPr>
          <w:spacing w:val="29"/>
        </w:rPr>
        <w:t xml:space="preserve"> </w:t>
      </w:r>
      <w:r w:rsidRPr="004D16D8">
        <w:t>Order”</w:t>
      </w:r>
      <w:r w:rsidRPr="006025AE">
        <w:rPr>
          <w:spacing w:val="26"/>
        </w:rPr>
        <w:t xml:space="preserve"> </w:t>
      </w:r>
      <w:r w:rsidR="00C553EF" w:rsidRPr="006025AE">
        <w:t>is</w:t>
      </w:r>
      <w:r w:rsidR="00C553EF" w:rsidRPr="006025AE">
        <w:rPr>
          <w:spacing w:val="26"/>
        </w:rPr>
        <w:t xml:space="preserve"> </w:t>
      </w:r>
      <w:r w:rsidR="00C553EF" w:rsidRPr="006025AE">
        <w:t>the</w:t>
      </w:r>
      <w:r w:rsidR="00C553EF" w:rsidRPr="006025AE">
        <w:rPr>
          <w:spacing w:val="26"/>
        </w:rPr>
        <w:t xml:space="preserve"> </w:t>
      </w:r>
      <w:r w:rsidR="00C553EF" w:rsidRPr="006025AE">
        <w:rPr>
          <w:spacing w:val="-2"/>
        </w:rPr>
        <w:t>form</w:t>
      </w:r>
      <w:r w:rsidR="00C553EF" w:rsidRPr="006025AE">
        <w:rPr>
          <w:spacing w:val="24"/>
        </w:rPr>
        <w:t xml:space="preserve"> </w:t>
      </w:r>
      <w:r w:rsidR="00C553EF" w:rsidRPr="006025AE">
        <w:t>used</w:t>
      </w:r>
      <w:r w:rsidR="00C553EF" w:rsidRPr="006025AE">
        <w:rPr>
          <w:spacing w:val="28"/>
        </w:rPr>
        <w:t xml:space="preserve"> </w:t>
      </w:r>
      <w:r w:rsidR="00C553EF" w:rsidRPr="006025AE">
        <w:t>by</w:t>
      </w:r>
      <w:r w:rsidR="00C553EF" w:rsidRPr="006025AE">
        <w:rPr>
          <w:spacing w:val="26"/>
        </w:rPr>
        <w:t xml:space="preserve"> </w:t>
      </w:r>
      <w:r w:rsidR="00C553EF" w:rsidRPr="006025AE">
        <w:t>the</w:t>
      </w:r>
      <w:r w:rsidR="00C553EF" w:rsidRPr="006025AE">
        <w:rPr>
          <w:spacing w:val="29"/>
        </w:rPr>
        <w:t xml:space="preserve"> </w:t>
      </w:r>
      <w:r w:rsidR="00C553EF" w:rsidRPr="004D16D8">
        <w:t>Parties</w:t>
      </w:r>
      <w:r w:rsidR="00C553EF" w:rsidRPr="006025AE">
        <w:rPr>
          <w:spacing w:val="27"/>
        </w:rPr>
        <w:t xml:space="preserve"> </w:t>
      </w:r>
      <w:r w:rsidR="00C553EF" w:rsidRPr="006025AE">
        <w:t>to</w:t>
      </w:r>
      <w:r w:rsidR="00C553EF" w:rsidRPr="006025AE">
        <w:rPr>
          <w:spacing w:val="26"/>
        </w:rPr>
        <w:t xml:space="preserve"> </w:t>
      </w:r>
      <w:proofErr w:type="gramStart"/>
      <w:r w:rsidR="00C553EF" w:rsidRPr="004D16D8">
        <w:t>effect</w:t>
      </w:r>
      <w:proofErr w:type="gramEnd"/>
      <w:r w:rsidR="00C553EF" w:rsidRPr="006025AE">
        <w:rPr>
          <w:spacing w:val="27"/>
        </w:rPr>
        <w:t xml:space="preserve"> </w:t>
      </w:r>
      <w:r w:rsidR="00C553EF" w:rsidRPr="006025AE">
        <w:t>a</w:t>
      </w:r>
      <w:r w:rsidR="00C553EF" w:rsidRPr="006025AE">
        <w:rPr>
          <w:spacing w:val="26"/>
        </w:rPr>
        <w:t xml:space="preserve"> </w:t>
      </w:r>
      <w:r w:rsidR="00C553EF" w:rsidRPr="004D16D8">
        <w:t>Transaction</w:t>
      </w:r>
      <w:r w:rsidR="00C553EF" w:rsidRPr="006025AE">
        <w:rPr>
          <w:spacing w:val="26"/>
        </w:rPr>
        <w:t xml:space="preserve"> </w:t>
      </w:r>
      <w:r w:rsidR="00C553EF">
        <w:t>substantially i</w:t>
      </w:r>
      <w:r w:rsidR="00C553EF" w:rsidRPr="006025AE">
        <w:t>n</w:t>
      </w:r>
      <w:r w:rsidR="00C553EF" w:rsidRPr="006025AE">
        <w:rPr>
          <w:spacing w:val="26"/>
        </w:rPr>
        <w:t xml:space="preserve"> </w:t>
      </w:r>
      <w:r w:rsidR="00C553EF" w:rsidRPr="006025AE">
        <w:t>the</w:t>
      </w:r>
      <w:r w:rsidR="00C553EF" w:rsidRPr="006025AE">
        <w:rPr>
          <w:spacing w:val="24"/>
        </w:rPr>
        <w:t xml:space="preserve"> </w:t>
      </w:r>
      <w:r w:rsidR="00C553EF" w:rsidRPr="006025AE">
        <w:t>form</w:t>
      </w:r>
      <w:r w:rsidR="00C553EF" w:rsidRPr="006025AE">
        <w:rPr>
          <w:spacing w:val="24"/>
        </w:rPr>
        <w:t xml:space="preserve"> </w:t>
      </w:r>
      <w:r w:rsidR="00C553EF" w:rsidRPr="006025AE">
        <w:t>of</w:t>
      </w:r>
      <w:r w:rsidR="00C553EF" w:rsidRPr="006025AE">
        <w:rPr>
          <w:spacing w:val="37"/>
        </w:rPr>
        <w:t xml:space="preserve"> </w:t>
      </w:r>
      <w:r w:rsidR="00C553EF" w:rsidRPr="004D16D8">
        <w:t>Exhibit</w:t>
      </w:r>
      <w:r w:rsidR="00C553EF" w:rsidRPr="006025AE">
        <w:rPr>
          <w:spacing w:val="32"/>
        </w:rPr>
        <w:t xml:space="preserve"> </w:t>
      </w:r>
      <w:r w:rsidR="00C553EF" w:rsidRPr="004D16D8">
        <w:t>A</w:t>
      </w:r>
      <w:r w:rsidR="00C553EF" w:rsidRPr="006025AE">
        <w:rPr>
          <w:spacing w:val="31"/>
        </w:rPr>
        <w:t xml:space="preserve"> </w:t>
      </w:r>
      <w:r w:rsidR="00C553EF" w:rsidRPr="004D16D8">
        <w:t>specifying</w:t>
      </w:r>
      <w:r w:rsidR="00C553EF" w:rsidRPr="006025AE">
        <w:rPr>
          <w:spacing w:val="28"/>
        </w:rPr>
        <w:t xml:space="preserve"> </w:t>
      </w:r>
      <w:r w:rsidR="00C553EF" w:rsidRPr="006025AE">
        <w:t>the</w:t>
      </w:r>
      <w:r w:rsidR="00C553EF" w:rsidRPr="006025AE">
        <w:rPr>
          <w:spacing w:val="31"/>
        </w:rPr>
        <w:t xml:space="preserve"> </w:t>
      </w:r>
      <w:r w:rsidR="00C553EF" w:rsidRPr="006025AE">
        <w:rPr>
          <w:spacing w:val="-2"/>
        </w:rPr>
        <w:t>terms</w:t>
      </w:r>
      <w:r w:rsidR="00C553EF" w:rsidRPr="006025AE">
        <w:rPr>
          <w:spacing w:val="31"/>
        </w:rPr>
        <w:t xml:space="preserve"> </w:t>
      </w:r>
      <w:r w:rsidR="00C553EF" w:rsidRPr="006025AE">
        <w:t>of</w:t>
      </w:r>
      <w:r w:rsidR="00C553EF" w:rsidRPr="006025AE">
        <w:rPr>
          <w:spacing w:val="31"/>
        </w:rPr>
        <w:t xml:space="preserve"> </w:t>
      </w:r>
      <w:r w:rsidR="00C553EF" w:rsidRPr="006025AE">
        <w:t>such</w:t>
      </w:r>
      <w:r w:rsidR="00C553EF" w:rsidRPr="006025AE">
        <w:rPr>
          <w:spacing w:val="31"/>
        </w:rPr>
        <w:t xml:space="preserve"> </w:t>
      </w:r>
      <w:r w:rsidR="00C553EF" w:rsidRPr="004D16D8">
        <w:t>Transaction.</w:t>
      </w:r>
    </w:p>
    <w:p w14:paraId="5A0BE925" w14:textId="77777777" w:rsidR="00B56B69" w:rsidRPr="004D16D8" w:rsidRDefault="00B56B69" w:rsidP="004D16D8">
      <w:pPr>
        <w:pStyle w:val="ListParagraph"/>
      </w:pPr>
    </w:p>
    <w:p w14:paraId="0438DDE4" w14:textId="025B08F3" w:rsidR="00B56B69" w:rsidRDefault="00B56B69" w:rsidP="00B56B69">
      <w:pPr>
        <w:pStyle w:val="BodyText"/>
        <w:numPr>
          <w:ilvl w:val="1"/>
          <w:numId w:val="36"/>
        </w:numPr>
        <w:tabs>
          <w:tab w:val="left" w:pos="1541"/>
        </w:tabs>
        <w:ind w:right="117" w:firstLine="530"/>
        <w:jc w:val="both"/>
        <w:rPr>
          <w:rFonts w:cs="Times New Roman"/>
        </w:rPr>
      </w:pPr>
      <w:r w:rsidRPr="000F5C06">
        <w:rPr>
          <w:rFonts w:cs="Times New Roman"/>
        </w:rPr>
        <w:t xml:space="preserve">“Project” means the </w:t>
      </w:r>
      <w:bookmarkStart w:id="20" w:name="_Hlk94648447"/>
      <w:r w:rsidRPr="000F5C06">
        <w:rPr>
          <w:rFonts w:cs="Times New Roman"/>
        </w:rPr>
        <w:t xml:space="preserve">Renewable Energy Facility </w:t>
      </w:r>
      <w:r w:rsidR="001A3F02">
        <w:rPr>
          <w:rFonts w:cs="Times New Roman"/>
        </w:rPr>
        <w:t xml:space="preserve">and </w:t>
      </w:r>
      <w:bookmarkEnd w:id="20"/>
      <w:r w:rsidR="001A3F02">
        <w:rPr>
          <w:rFonts w:cs="Times New Roman"/>
        </w:rPr>
        <w:t xml:space="preserve">associated Energy Storage Facility </w:t>
      </w:r>
      <w:r w:rsidRPr="000F5C06">
        <w:rPr>
          <w:rFonts w:cs="Times New Roman"/>
        </w:rPr>
        <w:t xml:space="preserve">identified in </w:t>
      </w:r>
      <w:r w:rsidR="00662975">
        <w:rPr>
          <w:rFonts w:cs="Times New Roman"/>
        </w:rPr>
        <w:t>the Product Order</w:t>
      </w:r>
      <w:r w:rsidRPr="000F5C06">
        <w:rPr>
          <w:rFonts w:cs="Times New Roman"/>
        </w:rPr>
        <w:t xml:space="preserve"> of the </w:t>
      </w:r>
      <w:r w:rsidR="005A576B">
        <w:rPr>
          <w:rFonts w:cs="Times New Roman"/>
        </w:rPr>
        <w:t xml:space="preserve">Agreement </w:t>
      </w:r>
      <w:r w:rsidRPr="000F5C06">
        <w:rPr>
          <w:rFonts w:cs="Times New Roman"/>
        </w:rPr>
        <w:t xml:space="preserve">that was selected through the </w:t>
      </w:r>
      <w:r w:rsidR="000D7958" w:rsidRPr="000D7958">
        <w:rPr>
          <w:rFonts w:cs="Times New Roman"/>
        </w:rPr>
        <w:t>Coal to Solar Initiative</w:t>
      </w:r>
      <w:r w:rsidR="00AD092B">
        <w:rPr>
          <w:rFonts w:cs="Times New Roman"/>
        </w:rPr>
        <w:t xml:space="preserve"> </w:t>
      </w:r>
      <w:r w:rsidRPr="000F5C06">
        <w:rPr>
          <w:rFonts w:cs="Times New Roman"/>
        </w:rPr>
        <w:t>and from which the Product is sourced.</w:t>
      </w:r>
    </w:p>
    <w:p w14:paraId="08EC0836" w14:textId="77777777" w:rsidR="00DB086C" w:rsidRPr="00591EBC" w:rsidRDefault="00DB086C" w:rsidP="008A32A1">
      <w:pPr>
        <w:pStyle w:val="ListParagraph"/>
      </w:pPr>
    </w:p>
    <w:p w14:paraId="4B54A288" w14:textId="6EA6BB7C" w:rsidR="00DB086C" w:rsidRPr="00143648" w:rsidRDefault="00DB086C" w:rsidP="00B56B69">
      <w:pPr>
        <w:pStyle w:val="BodyText"/>
        <w:numPr>
          <w:ilvl w:val="1"/>
          <w:numId w:val="36"/>
        </w:numPr>
        <w:tabs>
          <w:tab w:val="left" w:pos="1541"/>
        </w:tabs>
        <w:ind w:right="117" w:firstLine="530"/>
        <w:jc w:val="both"/>
        <w:rPr>
          <w:rFonts w:cs="Times New Roman"/>
        </w:rPr>
      </w:pPr>
      <w:r>
        <w:rPr>
          <w:rFonts w:cs="Times New Roman"/>
        </w:rPr>
        <w:t xml:space="preserve">“Project Labor Agreement” means </w:t>
      </w:r>
      <w:r>
        <w:t xml:space="preserve">pre-hire collective bargaining agreement that covers all terms and conditions of employment on a specific construction project and must include the following: (a) provisions establishing the minimum hourly wage for each class of labor organization employee; (b) provisions establishing the benefits and other compensation for each class of labor organization employee; (c) provisions establishing that no strike or disputes will be engaged in by the labor organization employees; (d) provisions establishing that no lockout or disputes will be engaged in by the </w:t>
      </w:r>
      <w:r w:rsidR="00A179E4">
        <w:t xml:space="preserve">General Contractor </w:t>
      </w:r>
      <w:r>
        <w:t xml:space="preserve">building the project; and (e) provisions for minorities and women, as defined under the Business Enterprise for Minorities, Women, and Persons with Disabilities Act, setting forth goals for apprenticeship hours to be performed by minorities and </w:t>
      </w:r>
      <w:r w:rsidRPr="00143648">
        <w:t xml:space="preserve">women and setting forth goals for total hours to be performed by underrepresented minorities and women. A labor organization and the </w:t>
      </w:r>
      <w:r w:rsidR="004E0E88" w:rsidRPr="00143648">
        <w:t>G</w:t>
      </w:r>
      <w:r w:rsidRPr="00143648">
        <w:t xml:space="preserve">eneral </w:t>
      </w:r>
      <w:r w:rsidR="004E0E88" w:rsidRPr="00143648">
        <w:t>C</w:t>
      </w:r>
      <w:r w:rsidRPr="00143648">
        <w:t xml:space="preserve">ontractor building the </w:t>
      </w:r>
      <w:r w:rsidR="004E0E88" w:rsidRPr="00143648">
        <w:t>P</w:t>
      </w:r>
      <w:r w:rsidRPr="00143648">
        <w:t>roject shall have the authority to include other terms and conditions as they deem necessary.</w:t>
      </w:r>
      <w:r w:rsidR="002160BB" w:rsidRPr="00143648">
        <w:t xml:space="preserve"> </w:t>
      </w:r>
    </w:p>
    <w:p w14:paraId="795812EE" w14:textId="77777777" w:rsidR="00DB086C" w:rsidRPr="008A32A1" w:rsidRDefault="00DB086C" w:rsidP="008A32A1">
      <w:pPr>
        <w:pStyle w:val="BodyText"/>
        <w:tabs>
          <w:tab w:val="left" w:pos="1541"/>
        </w:tabs>
        <w:ind w:left="630" w:right="117"/>
        <w:jc w:val="both"/>
        <w:rPr>
          <w:rFonts w:cs="Times New Roman"/>
        </w:rPr>
      </w:pPr>
    </w:p>
    <w:p w14:paraId="32566AE1" w14:textId="691416A9" w:rsidR="00DB086C" w:rsidRPr="00B56B69" w:rsidRDefault="00DB086C" w:rsidP="00B56B69">
      <w:pPr>
        <w:pStyle w:val="BodyText"/>
        <w:numPr>
          <w:ilvl w:val="1"/>
          <w:numId w:val="36"/>
        </w:numPr>
        <w:tabs>
          <w:tab w:val="left" w:pos="1541"/>
        </w:tabs>
        <w:ind w:right="117" w:firstLine="530"/>
        <w:jc w:val="both"/>
        <w:rPr>
          <w:rFonts w:cs="Times New Roman"/>
        </w:rPr>
      </w:pPr>
      <w:r>
        <w:rPr>
          <w:spacing w:val="-2"/>
        </w:rPr>
        <w:t>“</w:t>
      </w:r>
      <w:r>
        <w:rPr>
          <w:rFonts w:cs="Times New Roman"/>
        </w:rPr>
        <w:t>Project Labor Agreements Act</w:t>
      </w:r>
      <w:r>
        <w:rPr>
          <w:spacing w:val="-2"/>
        </w:rPr>
        <w:t xml:space="preserve">” means the </w:t>
      </w:r>
      <w:r>
        <w:t xml:space="preserve">Illinois </w:t>
      </w:r>
      <w:r>
        <w:rPr>
          <w:rFonts w:cs="Times New Roman"/>
        </w:rPr>
        <w:t>Project Labor Agreements Act</w:t>
      </w:r>
      <w:r>
        <w:t>,</w:t>
      </w:r>
      <w:r>
        <w:rPr>
          <w:spacing w:val="-1"/>
        </w:rPr>
        <w:t xml:space="preserve"> 30 ILCS 571</w:t>
      </w:r>
      <w:r>
        <w:rPr>
          <w:spacing w:val="-2"/>
        </w:rPr>
        <w:t>.</w:t>
      </w:r>
    </w:p>
    <w:p w14:paraId="2D952E97" w14:textId="77777777" w:rsidR="009071E1" w:rsidRPr="004D16D8" w:rsidRDefault="009071E1" w:rsidP="009071E1">
      <w:pPr>
        <w:pStyle w:val="ListParagraph"/>
        <w:rPr>
          <w:spacing w:val="-2"/>
        </w:rPr>
      </w:pPr>
    </w:p>
    <w:p w14:paraId="77F88C72" w14:textId="77777777" w:rsidR="009071E1" w:rsidRPr="008D426D" w:rsidRDefault="005D234A" w:rsidP="00115D05">
      <w:pPr>
        <w:pStyle w:val="BodyText"/>
        <w:numPr>
          <w:ilvl w:val="1"/>
          <w:numId w:val="36"/>
        </w:numPr>
        <w:tabs>
          <w:tab w:val="left" w:pos="1541"/>
        </w:tabs>
        <w:ind w:right="117" w:firstLine="530"/>
        <w:jc w:val="both"/>
        <w:rPr>
          <w:spacing w:val="-1"/>
          <w:u w:val="single" w:color="000000"/>
        </w:rPr>
      </w:pPr>
      <w:r w:rsidRPr="00DC02CA">
        <w:rPr>
          <w:spacing w:val="-2"/>
        </w:rPr>
        <w:t xml:space="preserve">“Public Utilities Act” means the </w:t>
      </w:r>
      <w:r w:rsidRPr="00DC02CA">
        <w:t>Illinois Public Utilities Act, 220 ILCS 5</w:t>
      </w:r>
      <w:r w:rsidRPr="00DC02CA">
        <w:rPr>
          <w:spacing w:val="-2"/>
        </w:rPr>
        <w:t>.</w:t>
      </w:r>
    </w:p>
    <w:p w14:paraId="1530E6E8" w14:textId="77777777" w:rsidR="009071E1" w:rsidRPr="008D426D" w:rsidRDefault="009071E1" w:rsidP="008D426D">
      <w:pPr>
        <w:pStyle w:val="ListParagraph"/>
        <w:rPr>
          <w:spacing w:val="-1"/>
        </w:rPr>
      </w:pPr>
    </w:p>
    <w:p w14:paraId="13B9ABB4" w14:textId="53D8BA79" w:rsidR="009071E1" w:rsidRPr="008D426D" w:rsidRDefault="00972CCB" w:rsidP="00115D05">
      <w:pPr>
        <w:pStyle w:val="BodyText"/>
        <w:numPr>
          <w:ilvl w:val="1"/>
          <w:numId w:val="36"/>
        </w:numPr>
        <w:tabs>
          <w:tab w:val="left" w:pos="1541"/>
        </w:tabs>
        <w:ind w:right="117" w:firstLine="530"/>
        <w:jc w:val="both"/>
        <w:rPr>
          <w:u w:val="single" w:color="000000"/>
        </w:rPr>
      </w:pPr>
      <w:r w:rsidRPr="008D426D">
        <w:t>“Purchase</w:t>
      </w:r>
      <w:r w:rsidRPr="00DC02CA">
        <w:rPr>
          <w:spacing w:val="36"/>
        </w:rPr>
        <w:t xml:space="preserve"> </w:t>
      </w:r>
      <w:r w:rsidRPr="008D426D">
        <w:t>Price”</w:t>
      </w:r>
      <w:r w:rsidRPr="00DC02CA">
        <w:rPr>
          <w:spacing w:val="38"/>
        </w:rPr>
        <w:t xml:space="preserve"> </w:t>
      </w:r>
      <w:r w:rsidRPr="008D426D">
        <w:t>means</w:t>
      </w:r>
      <w:r w:rsidRPr="00DC02CA">
        <w:rPr>
          <w:spacing w:val="38"/>
        </w:rPr>
        <w:t xml:space="preserve"> </w:t>
      </w:r>
      <w:r w:rsidRPr="008D426D">
        <w:t>the</w:t>
      </w:r>
      <w:r w:rsidRPr="00DC02CA">
        <w:rPr>
          <w:spacing w:val="38"/>
        </w:rPr>
        <w:t xml:space="preserve"> </w:t>
      </w:r>
      <w:r w:rsidRPr="008D426D">
        <w:t>price</w:t>
      </w:r>
      <w:r w:rsidRPr="00DC02CA">
        <w:rPr>
          <w:spacing w:val="36"/>
        </w:rPr>
        <w:t xml:space="preserve"> </w:t>
      </w:r>
      <w:r w:rsidRPr="00DC02CA">
        <w:t>to</w:t>
      </w:r>
      <w:r w:rsidRPr="00DC02CA">
        <w:rPr>
          <w:spacing w:val="35"/>
        </w:rPr>
        <w:t xml:space="preserve"> </w:t>
      </w:r>
      <w:r w:rsidRPr="00DC02CA">
        <w:t>be</w:t>
      </w:r>
      <w:r w:rsidRPr="00DC02CA">
        <w:rPr>
          <w:spacing w:val="38"/>
        </w:rPr>
        <w:t xml:space="preserve"> </w:t>
      </w:r>
      <w:r w:rsidRPr="008D426D">
        <w:t>paid</w:t>
      </w:r>
      <w:r w:rsidRPr="00DC02CA">
        <w:rPr>
          <w:spacing w:val="35"/>
        </w:rPr>
        <w:t xml:space="preserve"> </w:t>
      </w:r>
      <w:r w:rsidRPr="008D426D">
        <w:t>for</w:t>
      </w:r>
      <w:r w:rsidRPr="00DC02CA">
        <w:rPr>
          <w:spacing w:val="39"/>
        </w:rPr>
        <w:t xml:space="preserve"> </w:t>
      </w:r>
      <w:r w:rsidRPr="00DC02CA">
        <w:t>a</w:t>
      </w:r>
      <w:r w:rsidRPr="00DC02CA">
        <w:rPr>
          <w:spacing w:val="38"/>
        </w:rPr>
        <w:t xml:space="preserve"> </w:t>
      </w:r>
      <w:r w:rsidRPr="008D426D">
        <w:t>particular</w:t>
      </w:r>
      <w:r w:rsidRPr="00DC02CA">
        <w:rPr>
          <w:spacing w:val="39"/>
        </w:rPr>
        <w:t xml:space="preserve"> </w:t>
      </w:r>
      <w:r w:rsidR="0069604F">
        <w:t>D</w:t>
      </w:r>
      <w:r w:rsidRPr="008D426D">
        <w:t>elivery</w:t>
      </w:r>
      <w:r w:rsidRPr="00DC02CA">
        <w:rPr>
          <w:spacing w:val="35"/>
        </w:rPr>
        <w:t xml:space="preserve"> </w:t>
      </w:r>
      <w:r w:rsidRPr="00DC02CA">
        <w:t>of</w:t>
      </w:r>
      <w:r w:rsidRPr="00DC02CA">
        <w:rPr>
          <w:spacing w:val="36"/>
        </w:rPr>
        <w:t xml:space="preserve"> </w:t>
      </w:r>
      <w:r w:rsidRPr="008D426D">
        <w:t>Product</w:t>
      </w:r>
      <w:r w:rsidRPr="00DC02CA">
        <w:rPr>
          <w:spacing w:val="37"/>
        </w:rPr>
        <w:t xml:space="preserve"> </w:t>
      </w:r>
      <w:r w:rsidRPr="00DC02CA">
        <w:t>in</w:t>
      </w:r>
      <w:r w:rsidRPr="00DC02CA">
        <w:rPr>
          <w:spacing w:val="35"/>
        </w:rPr>
        <w:t xml:space="preserve"> </w:t>
      </w:r>
      <w:r w:rsidRPr="00DC02CA">
        <w:t>a</w:t>
      </w:r>
      <w:r w:rsidRPr="00DC02CA">
        <w:rPr>
          <w:spacing w:val="47"/>
        </w:rPr>
        <w:t xml:space="preserve"> </w:t>
      </w:r>
      <w:r w:rsidRPr="008D426D">
        <w:t>Transaction</w:t>
      </w:r>
      <w:r w:rsidR="00DB086C">
        <w:t>, which shall be $30 per REC</w:t>
      </w:r>
      <w:r w:rsidR="00BF19D6">
        <w:t xml:space="preserve"> and shall be fixed for the duration of the Agreement</w:t>
      </w:r>
      <w:r w:rsidRPr="008D426D">
        <w:t>.</w:t>
      </w:r>
    </w:p>
    <w:p w14:paraId="54FCE6D7" w14:textId="77777777" w:rsidR="009071E1" w:rsidRPr="00DC02CA" w:rsidRDefault="009071E1" w:rsidP="008D426D">
      <w:pPr>
        <w:pStyle w:val="ListParagraph"/>
      </w:pPr>
    </w:p>
    <w:p w14:paraId="1F046D6A" w14:textId="4A8FF3A4" w:rsidR="009071E1" w:rsidRPr="006F1329" w:rsidRDefault="00972CCB" w:rsidP="00115D05">
      <w:pPr>
        <w:pStyle w:val="BodyText"/>
        <w:numPr>
          <w:ilvl w:val="1"/>
          <w:numId w:val="36"/>
        </w:numPr>
        <w:tabs>
          <w:tab w:val="left" w:pos="1541"/>
        </w:tabs>
        <w:ind w:right="117" w:firstLine="530"/>
        <w:jc w:val="both"/>
      </w:pPr>
      <w:r w:rsidRPr="00DC02CA">
        <w:t>“Regulatorily</w:t>
      </w:r>
      <w:r w:rsidRPr="008D426D">
        <w:rPr>
          <w:spacing w:val="45"/>
        </w:rPr>
        <w:t xml:space="preserve"> </w:t>
      </w:r>
      <w:r w:rsidRPr="00DC02CA">
        <w:t>Continuing”</w:t>
      </w:r>
      <w:r w:rsidRPr="008D426D">
        <w:rPr>
          <w:spacing w:val="50"/>
        </w:rPr>
        <w:t xml:space="preserve"> </w:t>
      </w:r>
      <w:r w:rsidRPr="00DC02CA">
        <w:t>means,</w:t>
      </w:r>
      <w:r w:rsidRPr="008D426D">
        <w:rPr>
          <w:spacing w:val="48"/>
        </w:rPr>
        <w:t xml:space="preserve"> </w:t>
      </w:r>
      <w:r w:rsidR="00A244F7" w:rsidRPr="00DC02CA">
        <w:t xml:space="preserve">with respect to </w:t>
      </w:r>
      <w:r w:rsidR="00167093">
        <w:rPr>
          <w:rFonts w:cs="Times New Roman"/>
        </w:rPr>
        <w:t>the</w:t>
      </w:r>
      <w:r w:rsidR="00A244F7" w:rsidRPr="00DC02CA">
        <w:t xml:space="preserve"> Transaction, the Product shall comply with the requirements of the Applicable Program, as of each Delivery Date, and Seller will do what is necessary to cause the Product that </w:t>
      </w:r>
      <w:r w:rsidR="00A244F7" w:rsidRPr="006F1329">
        <w:t xml:space="preserve">is </w:t>
      </w:r>
      <w:r w:rsidR="00596D7F" w:rsidRPr="006F1329">
        <w:t>D</w:t>
      </w:r>
      <w:r w:rsidR="00A244F7" w:rsidRPr="006F1329">
        <w:t>elivered to comply with</w:t>
      </w:r>
      <w:r w:rsidR="00A244F7" w:rsidRPr="00DC02CA">
        <w:t xml:space="preserve"> such requirements; except as otherwise provided in </w:t>
      </w:r>
      <w:r w:rsidR="00DC16B3">
        <w:rPr>
          <w:rFonts w:cs="Times New Roman"/>
        </w:rPr>
        <w:t>Section</w:t>
      </w:r>
      <w:r w:rsidR="00934FFA">
        <w:rPr>
          <w:rFonts w:cs="Times New Roman"/>
        </w:rPr>
        <w:t xml:space="preserve"> </w:t>
      </w:r>
      <w:r w:rsidR="00934FFA">
        <w:rPr>
          <w:rFonts w:cs="Times New Roman"/>
        </w:rPr>
        <w:fldChar w:fldCharType="begin"/>
      </w:r>
      <w:r w:rsidR="00934FFA">
        <w:rPr>
          <w:rFonts w:cs="Times New Roman"/>
        </w:rPr>
        <w:instrText xml:space="preserve"> REF _Ref42277981 \w \h </w:instrText>
      </w:r>
      <w:r w:rsidR="00934FFA">
        <w:rPr>
          <w:rFonts w:cs="Times New Roman"/>
        </w:rPr>
      </w:r>
      <w:r w:rsidR="00934FFA">
        <w:rPr>
          <w:rFonts w:cs="Times New Roman"/>
        </w:rPr>
        <w:fldChar w:fldCharType="separate"/>
      </w:r>
      <w:r w:rsidR="00082304">
        <w:rPr>
          <w:rFonts w:cs="Times New Roman"/>
        </w:rPr>
        <w:t>11.1</w:t>
      </w:r>
      <w:r w:rsidR="00934FFA">
        <w:rPr>
          <w:rFonts w:cs="Times New Roman"/>
        </w:rPr>
        <w:fldChar w:fldCharType="end"/>
      </w:r>
      <w:r w:rsidR="00167093">
        <w:rPr>
          <w:rFonts w:cs="Times New Roman"/>
        </w:rPr>
        <w:t>.</w:t>
      </w:r>
    </w:p>
    <w:p w14:paraId="07E62F49" w14:textId="77777777" w:rsidR="009071E1" w:rsidRPr="006F1329" w:rsidRDefault="009071E1" w:rsidP="004D16D8">
      <w:pPr>
        <w:pStyle w:val="ListParagraph"/>
      </w:pPr>
    </w:p>
    <w:p w14:paraId="65F4F00B" w14:textId="77777777" w:rsidR="00F86CA4" w:rsidRPr="00F86CA4" w:rsidRDefault="00972CCB" w:rsidP="00604F41">
      <w:pPr>
        <w:pStyle w:val="BodyText"/>
        <w:numPr>
          <w:ilvl w:val="1"/>
          <w:numId w:val="36"/>
        </w:numPr>
        <w:tabs>
          <w:tab w:val="left" w:pos="1541"/>
        </w:tabs>
        <w:ind w:right="117"/>
        <w:jc w:val="both"/>
        <w:rPr>
          <w:u w:val="single" w:color="000000"/>
        </w:rPr>
      </w:pPr>
      <w:r w:rsidRPr="006F1329">
        <w:t>“Renewable</w:t>
      </w:r>
      <w:r w:rsidRPr="006F1329">
        <w:rPr>
          <w:spacing w:val="24"/>
        </w:rPr>
        <w:t xml:space="preserve"> </w:t>
      </w:r>
      <w:r w:rsidRPr="006F1329">
        <w:t>Energy</w:t>
      </w:r>
      <w:r w:rsidRPr="006F1329">
        <w:rPr>
          <w:spacing w:val="21"/>
        </w:rPr>
        <w:t xml:space="preserve"> </w:t>
      </w:r>
      <w:r w:rsidR="006025AE" w:rsidRPr="006F1329">
        <w:t>Credit</w:t>
      </w:r>
      <w:r w:rsidRPr="006F1329">
        <w:t>”</w:t>
      </w:r>
      <w:r w:rsidRPr="006F1329">
        <w:rPr>
          <w:spacing w:val="24"/>
        </w:rPr>
        <w:t xml:space="preserve"> </w:t>
      </w:r>
      <w:r w:rsidRPr="006F1329">
        <w:t>or</w:t>
      </w:r>
      <w:r w:rsidRPr="006F1329">
        <w:rPr>
          <w:spacing w:val="22"/>
        </w:rPr>
        <w:t xml:space="preserve"> </w:t>
      </w:r>
      <w:r w:rsidRPr="006F1329">
        <w:t>“REC”</w:t>
      </w:r>
      <w:r w:rsidRPr="006F1329">
        <w:rPr>
          <w:spacing w:val="24"/>
        </w:rPr>
        <w:t xml:space="preserve"> </w:t>
      </w:r>
      <w:r w:rsidRPr="006F1329">
        <w:t>means</w:t>
      </w:r>
      <w:r w:rsidR="00655C9E" w:rsidRPr="006F1329">
        <w:t xml:space="preserve"> a tradable credit that represents </w:t>
      </w:r>
      <w:r w:rsidR="00162736" w:rsidRPr="006F1329">
        <w:t>all</w:t>
      </w:r>
      <w:r w:rsidR="00655C9E" w:rsidRPr="006F1329">
        <w:t xml:space="preserve"> </w:t>
      </w:r>
      <w:r w:rsidR="00162736" w:rsidRPr="006F1329">
        <w:t>E</w:t>
      </w:r>
      <w:r w:rsidR="00655C9E" w:rsidRPr="006F1329">
        <w:t xml:space="preserve">nvironmental </w:t>
      </w:r>
      <w:r w:rsidR="00162736" w:rsidRPr="006F1329">
        <w:t>A</w:t>
      </w:r>
      <w:r w:rsidR="00655C9E" w:rsidRPr="006F1329">
        <w:t xml:space="preserve">ttributes of one </w:t>
      </w:r>
      <w:r w:rsidR="00B360D5" w:rsidRPr="006F1329">
        <w:t xml:space="preserve">(1) </w:t>
      </w:r>
      <w:r w:rsidR="00655C9E" w:rsidRPr="006F1329">
        <w:t>megawatt hour of energy produced from a Renewable Energy Source</w:t>
      </w:r>
      <w:r w:rsidRPr="006F1329">
        <w:t>.</w:t>
      </w:r>
      <w:r w:rsidR="006025AE" w:rsidRPr="006F1329">
        <w:t xml:space="preserve"> </w:t>
      </w:r>
    </w:p>
    <w:p w14:paraId="00A9C81E" w14:textId="77777777" w:rsidR="00F86CA4" w:rsidRDefault="00F86CA4" w:rsidP="00F86CA4">
      <w:pPr>
        <w:pStyle w:val="ListParagraph"/>
      </w:pPr>
    </w:p>
    <w:p w14:paraId="6CB682AD" w14:textId="3E268F75" w:rsidR="009071E1" w:rsidRPr="008D426D" w:rsidRDefault="00F86CA4" w:rsidP="004D16D8">
      <w:pPr>
        <w:pStyle w:val="BodyText"/>
        <w:numPr>
          <w:ilvl w:val="1"/>
          <w:numId w:val="36"/>
        </w:numPr>
        <w:tabs>
          <w:tab w:val="left" w:pos="1541"/>
        </w:tabs>
        <w:ind w:right="117"/>
        <w:jc w:val="both"/>
        <w:rPr>
          <w:u w:val="single" w:color="000000"/>
        </w:rPr>
      </w:pPr>
      <w:r w:rsidRPr="003E5CD0">
        <w:rPr>
          <w:rFonts w:cs="Times New Roman"/>
          <w:spacing w:val="-1"/>
        </w:rPr>
        <w:lastRenderedPageBreak/>
        <w:t>“Renewable</w:t>
      </w:r>
      <w:r w:rsidRPr="003E5CD0">
        <w:rPr>
          <w:rFonts w:cs="Times New Roman"/>
          <w:spacing w:val="10"/>
        </w:rPr>
        <w:t xml:space="preserve"> </w:t>
      </w:r>
      <w:r w:rsidRPr="003E5CD0">
        <w:rPr>
          <w:rFonts w:cs="Times New Roman"/>
          <w:spacing w:val="-1"/>
        </w:rPr>
        <w:t>Energy</w:t>
      </w:r>
      <w:r w:rsidRPr="003E5CD0">
        <w:rPr>
          <w:rFonts w:cs="Times New Roman"/>
          <w:spacing w:val="7"/>
        </w:rPr>
        <w:t xml:space="preserve"> </w:t>
      </w:r>
      <w:r w:rsidRPr="003E5CD0">
        <w:rPr>
          <w:rFonts w:cs="Times New Roman"/>
          <w:spacing w:val="-1"/>
        </w:rPr>
        <w:t>Facility”</w:t>
      </w:r>
      <w:r w:rsidRPr="003E5CD0">
        <w:rPr>
          <w:rFonts w:cs="Times New Roman"/>
          <w:spacing w:val="10"/>
        </w:rPr>
        <w:t xml:space="preserve"> </w:t>
      </w:r>
      <w:r w:rsidRPr="003E5CD0">
        <w:rPr>
          <w:rFonts w:cs="Times New Roman"/>
          <w:spacing w:val="-1"/>
        </w:rPr>
        <w:t>means</w:t>
      </w:r>
      <w:r w:rsidRPr="003E5CD0">
        <w:rPr>
          <w:rFonts w:cs="Times New Roman"/>
          <w:spacing w:val="10"/>
        </w:rPr>
        <w:t xml:space="preserve"> </w:t>
      </w:r>
      <w:r w:rsidRPr="003E5CD0">
        <w:rPr>
          <w:rFonts w:cs="Times New Roman"/>
        </w:rPr>
        <w:t>an</w:t>
      </w:r>
      <w:r w:rsidRPr="003E5CD0">
        <w:rPr>
          <w:rFonts w:cs="Times New Roman"/>
          <w:spacing w:val="7"/>
        </w:rPr>
        <w:t xml:space="preserve"> </w:t>
      </w:r>
      <w:r w:rsidRPr="003E5CD0">
        <w:rPr>
          <w:rFonts w:cs="Times New Roman"/>
          <w:spacing w:val="-1"/>
        </w:rPr>
        <w:t>electric</w:t>
      </w:r>
      <w:r w:rsidRPr="003E5CD0">
        <w:rPr>
          <w:rFonts w:cs="Times New Roman"/>
          <w:spacing w:val="10"/>
        </w:rPr>
        <w:t xml:space="preserve"> </w:t>
      </w:r>
      <w:r w:rsidRPr="003E5CD0">
        <w:rPr>
          <w:rFonts w:cs="Times New Roman"/>
          <w:spacing w:val="-1"/>
        </w:rPr>
        <w:t>generation</w:t>
      </w:r>
      <w:r w:rsidRPr="003E5CD0">
        <w:rPr>
          <w:rFonts w:cs="Times New Roman"/>
          <w:spacing w:val="9"/>
        </w:rPr>
        <w:t xml:space="preserve"> </w:t>
      </w:r>
      <w:r w:rsidRPr="003E5CD0">
        <w:rPr>
          <w:rFonts w:cs="Times New Roman"/>
          <w:spacing w:val="-1"/>
        </w:rPr>
        <w:t>unit</w:t>
      </w:r>
      <w:r w:rsidRPr="003E5CD0">
        <w:rPr>
          <w:rFonts w:cs="Times New Roman"/>
          <w:spacing w:val="8"/>
        </w:rPr>
        <w:t xml:space="preserve"> </w:t>
      </w:r>
      <w:r w:rsidRPr="003E5CD0">
        <w:rPr>
          <w:rFonts w:cs="Times New Roman"/>
        </w:rPr>
        <w:t>or</w:t>
      </w:r>
      <w:r w:rsidRPr="003E5CD0">
        <w:rPr>
          <w:rFonts w:cs="Times New Roman"/>
          <w:spacing w:val="8"/>
        </w:rPr>
        <w:t xml:space="preserve"> </w:t>
      </w:r>
      <w:r w:rsidRPr="003E5CD0">
        <w:rPr>
          <w:rFonts w:cs="Times New Roman"/>
          <w:spacing w:val="-1"/>
        </w:rPr>
        <w:t>other</w:t>
      </w:r>
      <w:r w:rsidRPr="003E5CD0">
        <w:rPr>
          <w:rFonts w:cs="Times New Roman"/>
          <w:spacing w:val="8"/>
        </w:rPr>
        <w:t xml:space="preserve"> </w:t>
      </w:r>
      <w:r w:rsidRPr="003E5CD0">
        <w:rPr>
          <w:rFonts w:cs="Times New Roman"/>
          <w:spacing w:val="-1"/>
        </w:rPr>
        <w:t>facility</w:t>
      </w:r>
      <w:r w:rsidRPr="003E5CD0">
        <w:rPr>
          <w:rFonts w:cs="Times New Roman"/>
          <w:spacing w:val="7"/>
        </w:rPr>
        <w:t xml:space="preserve"> </w:t>
      </w:r>
      <w:r w:rsidRPr="003E5CD0">
        <w:rPr>
          <w:rFonts w:cs="Times New Roman"/>
          <w:spacing w:val="-2"/>
        </w:rPr>
        <w:t>or</w:t>
      </w:r>
      <w:r w:rsidRPr="003E5CD0">
        <w:rPr>
          <w:rFonts w:cs="Times New Roman"/>
          <w:spacing w:val="55"/>
        </w:rPr>
        <w:t xml:space="preserve"> </w:t>
      </w:r>
      <w:r w:rsidRPr="003E5CD0">
        <w:rPr>
          <w:rFonts w:cs="Times New Roman"/>
          <w:spacing w:val="-1"/>
        </w:rPr>
        <w:t>installation</w:t>
      </w:r>
      <w:r w:rsidRPr="003E5CD0">
        <w:rPr>
          <w:rFonts w:cs="Times New Roman"/>
        </w:rPr>
        <w:t xml:space="preserve"> </w:t>
      </w:r>
      <w:r w:rsidRPr="003E5CD0">
        <w:rPr>
          <w:rFonts w:cs="Times New Roman"/>
          <w:spacing w:val="-1"/>
        </w:rPr>
        <w:t>that</w:t>
      </w:r>
      <w:r w:rsidRPr="003E5CD0">
        <w:rPr>
          <w:rFonts w:cs="Times New Roman"/>
          <w:spacing w:val="1"/>
        </w:rPr>
        <w:t xml:space="preserve"> </w:t>
      </w:r>
      <w:r w:rsidRPr="003E5CD0">
        <w:rPr>
          <w:rFonts w:cs="Times New Roman"/>
          <w:spacing w:val="-1"/>
        </w:rPr>
        <w:t>produces</w:t>
      </w:r>
      <w:r w:rsidRPr="003E5CD0">
        <w:rPr>
          <w:rFonts w:cs="Times New Roman"/>
          <w:spacing w:val="-2"/>
        </w:rPr>
        <w:t xml:space="preserve"> </w:t>
      </w:r>
      <w:r w:rsidRPr="003E5CD0">
        <w:rPr>
          <w:rFonts w:cs="Times New Roman"/>
          <w:spacing w:val="-1"/>
        </w:rPr>
        <w:t>electric</w:t>
      </w:r>
      <w:r w:rsidRPr="003E5CD0">
        <w:rPr>
          <w:rFonts w:cs="Times New Roman"/>
          <w:spacing w:val="-2"/>
        </w:rPr>
        <w:t xml:space="preserve"> </w:t>
      </w:r>
      <w:r w:rsidRPr="003E5CD0">
        <w:rPr>
          <w:rFonts w:cs="Times New Roman"/>
          <w:spacing w:val="-1"/>
        </w:rPr>
        <w:t>energy</w:t>
      </w:r>
      <w:r w:rsidRPr="003E5CD0">
        <w:rPr>
          <w:rFonts w:cs="Times New Roman"/>
          <w:spacing w:val="-3"/>
        </w:rPr>
        <w:t xml:space="preserve"> </w:t>
      </w:r>
      <w:r w:rsidRPr="003E5CD0">
        <w:rPr>
          <w:rFonts w:cs="Times New Roman"/>
        </w:rPr>
        <w:t>using</w:t>
      </w:r>
      <w:r w:rsidRPr="003E5CD0">
        <w:rPr>
          <w:rFonts w:cs="Times New Roman"/>
          <w:spacing w:val="-3"/>
        </w:rPr>
        <w:t xml:space="preserve"> </w:t>
      </w:r>
      <w:r w:rsidRPr="003E5CD0">
        <w:rPr>
          <w:rFonts w:cs="Times New Roman"/>
        </w:rPr>
        <w:t xml:space="preserve">a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w:t>
      </w:r>
      <w:r w:rsidR="006025AE" w:rsidRPr="006F1329">
        <w:t xml:space="preserve"> </w:t>
      </w:r>
    </w:p>
    <w:p w14:paraId="30C01A04" w14:textId="77777777" w:rsidR="009071E1" w:rsidRPr="008D426D" w:rsidRDefault="009071E1" w:rsidP="008D426D">
      <w:pPr>
        <w:pStyle w:val="ListParagraph"/>
        <w:rPr>
          <w:spacing w:val="-1"/>
        </w:rPr>
      </w:pPr>
    </w:p>
    <w:p w14:paraId="64E3CAB7" w14:textId="037088B4" w:rsidR="00F86CA4" w:rsidRPr="00EA3B15" w:rsidRDefault="00972CCB" w:rsidP="00F86CA4">
      <w:pPr>
        <w:pStyle w:val="BodyText"/>
        <w:numPr>
          <w:ilvl w:val="1"/>
          <w:numId w:val="36"/>
        </w:numPr>
        <w:tabs>
          <w:tab w:val="left" w:pos="1541"/>
        </w:tabs>
        <w:ind w:right="117" w:firstLine="530"/>
        <w:jc w:val="both"/>
      </w:pPr>
      <w:r w:rsidRPr="008D426D">
        <w:t>“</w:t>
      </w:r>
      <w:bookmarkStart w:id="21" w:name="_Hlk42278413"/>
      <w:r w:rsidRPr="008D426D">
        <w:t>Renewable</w:t>
      </w:r>
      <w:r w:rsidRPr="00655C9E">
        <w:rPr>
          <w:spacing w:val="2"/>
        </w:rPr>
        <w:t xml:space="preserve"> </w:t>
      </w:r>
      <w:r w:rsidRPr="004D16D8">
        <w:t>Energy Source</w:t>
      </w:r>
      <w:bookmarkEnd w:id="21"/>
      <w:r w:rsidRPr="004D16D8">
        <w:t>”</w:t>
      </w:r>
      <w:r w:rsidRPr="00655C9E">
        <w:rPr>
          <w:spacing w:val="4"/>
        </w:rPr>
        <w:t xml:space="preserve"> </w:t>
      </w:r>
      <w:r w:rsidR="00C4506A" w:rsidRPr="004D16D8">
        <w:t>means</w:t>
      </w:r>
      <w:r w:rsidR="00C4506A" w:rsidRPr="00655C9E">
        <w:rPr>
          <w:spacing w:val="2"/>
        </w:rPr>
        <w:t xml:space="preserve"> </w:t>
      </w:r>
      <w:r w:rsidR="00C4506A" w:rsidRPr="00655C9E">
        <w:t>an</w:t>
      </w:r>
      <w:r w:rsidR="00C4506A" w:rsidRPr="00655C9E">
        <w:rPr>
          <w:spacing w:val="2"/>
        </w:rPr>
        <w:t xml:space="preserve"> </w:t>
      </w:r>
      <w:r w:rsidR="00C4506A" w:rsidRPr="004D16D8">
        <w:t xml:space="preserve">energy </w:t>
      </w:r>
      <w:r w:rsidR="00C4506A" w:rsidRPr="00655C9E">
        <w:t>source</w:t>
      </w:r>
      <w:r w:rsidR="00C4506A" w:rsidRPr="00655C9E">
        <w:rPr>
          <w:spacing w:val="2"/>
        </w:rPr>
        <w:t xml:space="preserve"> </w:t>
      </w:r>
      <w:r w:rsidR="00EA3B15">
        <w:rPr>
          <w:spacing w:val="2"/>
        </w:rPr>
        <w:t xml:space="preserve">generated from </w:t>
      </w:r>
      <w:r w:rsidR="001168FB">
        <w:rPr>
          <w:spacing w:val="2"/>
        </w:rPr>
        <w:t>photovoltaic cells</w:t>
      </w:r>
      <w:r w:rsidR="00EA3B15">
        <w:rPr>
          <w:spacing w:val="2"/>
        </w:rPr>
        <w:t xml:space="preserve">. </w:t>
      </w:r>
    </w:p>
    <w:p w14:paraId="11E4CCE3" w14:textId="77777777" w:rsidR="00F86CA4" w:rsidRDefault="00F86CA4" w:rsidP="00EA3B15"/>
    <w:p w14:paraId="760BC5DC" w14:textId="349773A3" w:rsidR="001E0C95" w:rsidRPr="004D16D8" w:rsidRDefault="00F86CA4" w:rsidP="00F86CA4">
      <w:pPr>
        <w:pStyle w:val="BodyText"/>
        <w:numPr>
          <w:ilvl w:val="1"/>
          <w:numId w:val="36"/>
        </w:numPr>
        <w:tabs>
          <w:tab w:val="left" w:pos="1541"/>
        </w:tabs>
        <w:ind w:right="117" w:firstLine="530"/>
        <w:jc w:val="both"/>
        <w:rPr>
          <w:u w:val="single" w:color="000000"/>
        </w:rPr>
      </w:pPr>
      <w:r w:rsidRPr="008D426D">
        <w:t>“</w:t>
      </w:r>
      <w:r w:rsidRPr="004D16D8">
        <w:t>Renewable</w:t>
      </w:r>
      <w:r w:rsidRPr="00F86CA4">
        <w:rPr>
          <w:spacing w:val="2"/>
        </w:rPr>
        <w:t xml:space="preserve"> </w:t>
      </w:r>
      <w:r w:rsidRPr="004D16D8">
        <w:t>Portfolio</w:t>
      </w:r>
      <w:r w:rsidRPr="00F86CA4">
        <w:rPr>
          <w:spacing w:val="4"/>
        </w:rPr>
        <w:t xml:space="preserve"> </w:t>
      </w:r>
      <w:r w:rsidRPr="004D16D8">
        <w:t>Standard”</w:t>
      </w:r>
      <w:r w:rsidRPr="00F86CA4">
        <w:rPr>
          <w:spacing w:val="2"/>
        </w:rPr>
        <w:t xml:space="preserve"> </w:t>
      </w:r>
      <w:r w:rsidRPr="00655C9E">
        <w:t>or</w:t>
      </w:r>
      <w:r w:rsidRPr="00F86CA4">
        <w:rPr>
          <w:spacing w:val="3"/>
        </w:rPr>
        <w:t xml:space="preserve"> </w:t>
      </w:r>
      <w:r w:rsidRPr="004D16D8">
        <w:t>“RPS”</w:t>
      </w:r>
      <w:r w:rsidRPr="00F86CA4">
        <w:rPr>
          <w:spacing w:val="4"/>
        </w:rPr>
        <w:t xml:space="preserve"> </w:t>
      </w:r>
      <w:r w:rsidRPr="004D16D8">
        <w:rPr>
          <w:spacing w:val="4"/>
        </w:rPr>
        <w:t xml:space="preserve">means </w:t>
      </w:r>
      <w:r w:rsidRPr="00F86CA4">
        <w:rPr>
          <w:spacing w:val="4"/>
        </w:rPr>
        <w:t>the Illinois RPS as established</w:t>
      </w:r>
      <w:r w:rsidRPr="004E4C8F">
        <w:rPr>
          <w:spacing w:val="4"/>
        </w:rPr>
        <w:t xml:space="preserve"> under </w:t>
      </w:r>
      <w:r w:rsidRPr="00F86CA4">
        <w:rPr>
          <w:spacing w:val="4"/>
        </w:rPr>
        <w:t>20 Ill. Comp. Stat. 3855/1-75</w:t>
      </w:r>
      <w:r w:rsidRPr="004D16D8">
        <w:rPr>
          <w:spacing w:val="4"/>
        </w:rPr>
        <w:t>.</w:t>
      </w:r>
    </w:p>
    <w:p w14:paraId="4F08A0B5" w14:textId="77777777" w:rsidR="00F86CA4" w:rsidRPr="008E45C7" w:rsidRDefault="00F86CA4" w:rsidP="00F86CA4"/>
    <w:p w14:paraId="69E6E05F" w14:textId="7195C16B" w:rsidR="009071E1" w:rsidRPr="006F1329" w:rsidRDefault="00972CCB" w:rsidP="00AC6685">
      <w:pPr>
        <w:pStyle w:val="BodyText"/>
        <w:numPr>
          <w:ilvl w:val="1"/>
          <w:numId w:val="36"/>
        </w:numPr>
        <w:tabs>
          <w:tab w:val="left" w:pos="1541"/>
        </w:tabs>
        <w:ind w:right="117" w:firstLine="530"/>
        <w:jc w:val="both"/>
      </w:pPr>
      <w:r w:rsidRPr="003E5CD0">
        <w:rPr>
          <w:rFonts w:cs="Times New Roman"/>
          <w:spacing w:val="-1"/>
        </w:rPr>
        <w:t>“Reporting</w:t>
      </w:r>
      <w:r w:rsidRPr="003E5CD0">
        <w:rPr>
          <w:rFonts w:cs="Times New Roman"/>
          <w:spacing w:val="7"/>
        </w:rPr>
        <w:t xml:space="preserve"> </w:t>
      </w:r>
      <w:r w:rsidRPr="003E5CD0">
        <w:rPr>
          <w:rFonts w:cs="Times New Roman"/>
          <w:spacing w:val="-1"/>
        </w:rPr>
        <w:t>Year”</w:t>
      </w:r>
      <w:r w:rsidRPr="003E5CD0">
        <w:rPr>
          <w:rFonts w:cs="Times New Roman"/>
          <w:spacing w:val="9"/>
        </w:rPr>
        <w:t xml:space="preserve"> </w:t>
      </w:r>
      <w:r w:rsidRPr="003E5CD0">
        <w:rPr>
          <w:rFonts w:cs="Times New Roman"/>
          <w:spacing w:val="-1"/>
        </w:rPr>
        <w:t>means</w:t>
      </w:r>
      <w:r w:rsidRPr="003E5CD0">
        <w:rPr>
          <w:rFonts w:cs="Times New Roman"/>
          <w:spacing w:val="10"/>
        </w:rPr>
        <w:t xml:space="preserve"> </w:t>
      </w:r>
      <w:r w:rsidRPr="003E5CD0">
        <w:rPr>
          <w:rFonts w:cs="Times New Roman"/>
        </w:rPr>
        <w:t>a</w:t>
      </w:r>
      <w:r w:rsidRPr="003E5CD0">
        <w:rPr>
          <w:rFonts w:cs="Times New Roman"/>
          <w:spacing w:val="7"/>
        </w:rPr>
        <w:t xml:space="preserve"> </w:t>
      </w:r>
      <w:r w:rsidRPr="003E5CD0">
        <w:rPr>
          <w:rFonts w:cs="Times New Roman"/>
          <w:spacing w:val="-1"/>
        </w:rPr>
        <w:t>twelve-month</w:t>
      </w:r>
      <w:r w:rsidRPr="003E5CD0">
        <w:rPr>
          <w:rFonts w:cs="Times New Roman"/>
          <w:spacing w:val="9"/>
        </w:rPr>
        <w:t xml:space="preserve"> </w:t>
      </w:r>
      <w:r w:rsidRPr="003E5CD0">
        <w:rPr>
          <w:rFonts w:cs="Times New Roman"/>
          <w:spacing w:val="-1"/>
        </w:rPr>
        <w:t>compliance</w:t>
      </w:r>
      <w:r w:rsidRPr="003E5CD0">
        <w:rPr>
          <w:rFonts w:cs="Times New Roman"/>
          <w:spacing w:val="7"/>
        </w:rPr>
        <w:t xml:space="preserve"> </w:t>
      </w:r>
      <w:r w:rsidRPr="003E5CD0">
        <w:rPr>
          <w:rFonts w:cs="Times New Roman"/>
          <w:spacing w:val="-1"/>
        </w:rPr>
        <w:t>reporting</w:t>
      </w:r>
      <w:r w:rsidRPr="003E5CD0">
        <w:rPr>
          <w:rFonts w:cs="Times New Roman"/>
          <w:spacing w:val="7"/>
        </w:rPr>
        <w:t xml:space="preserve"> </w:t>
      </w:r>
      <w:r w:rsidRPr="003E5CD0">
        <w:rPr>
          <w:rFonts w:cs="Times New Roman"/>
          <w:spacing w:val="-1"/>
        </w:rPr>
        <w:t>period</w:t>
      </w:r>
      <w:r w:rsidRPr="003E5CD0">
        <w:rPr>
          <w:rFonts w:cs="Times New Roman"/>
          <w:spacing w:val="7"/>
        </w:rPr>
        <w:t xml:space="preserve"> </w:t>
      </w:r>
      <w:r w:rsidRPr="003E5CD0">
        <w:rPr>
          <w:rFonts w:cs="Times New Roman"/>
          <w:spacing w:val="-1"/>
        </w:rPr>
        <w:t>required</w:t>
      </w:r>
      <w:r w:rsidR="00AC6685" w:rsidRPr="008D426D">
        <w:rPr>
          <w:spacing w:val="4"/>
        </w:rPr>
        <w:t xml:space="preserve"> under </w:t>
      </w:r>
      <w:r w:rsidRPr="003E5CD0">
        <w:rPr>
          <w:rFonts w:cs="Times New Roman"/>
          <w:spacing w:val="-1"/>
        </w:rPr>
        <w:t>the</w:t>
      </w:r>
      <w:r w:rsidRPr="003E5CD0">
        <w:rPr>
          <w:rFonts w:cs="Times New Roman"/>
          <w:spacing w:val="75"/>
        </w:rPr>
        <w:t xml:space="preserve"> </w:t>
      </w:r>
      <w:r w:rsidRPr="003E5CD0">
        <w:rPr>
          <w:rFonts w:cs="Times New Roman"/>
          <w:spacing w:val="-1"/>
        </w:rPr>
        <w:t>Applicable</w:t>
      </w:r>
      <w:r w:rsidRPr="003E5CD0">
        <w:rPr>
          <w:rFonts w:cs="Times New Roman"/>
        </w:rPr>
        <w:t xml:space="preserve"> </w:t>
      </w:r>
      <w:r w:rsidRPr="003E5CD0">
        <w:rPr>
          <w:rFonts w:cs="Times New Roman"/>
          <w:spacing w:val="-2"/>
        </w:rPr>
        <w:t>Program.</w:t>
      </w:r>
    </w:p>
    <w:p w14:paraId="17940774" w14:textId="394CCE4F" w:rsidR="00AC6685" w:rsidRPr="006F1329" w:rsidRDefault="00AC6685" w:rsidP="006F1329"/>
    <w:p w14:paraId="7E0881C3" w14:textId="41CAE69E" w:rsidR="003B7034" w:rsidRPr="006314C2" w:rsidRDefault="003B7034" w:rsidP="0006226E">
      <w:pPr>
        <w:pStyle w:val="BodyText"/>
        <w:numPr>
          <w:ilvl w:val="1"/>
          <w:numId w:val="36"/>
        </w:numPr>
        <w:tabs>
          <w:tab w:val="left" w:pos="1541"/>
        </w:tabs>
        <w:ind w:right="117" w:firstLine="530"/>
        <w:jc w:val="both"/>
        <w:rPr>
          <w:rFonts w:cs="Times New Roman"/>
        </w:rPr>
      </w:pPr>
      <w:r>
        <w:rPr>
          <w:rFonts w:cs="Times New Roman"/>
          <w:spacing w:val="-1"/>
        </w:rPr>
        <w:t>“</w:t>
      </w:r>
      <w:r>
        <w:rPr>
          <w:rFonts w:cs="Times New Roman"/>
        </w:rPr>
        <w:t xml:space="preserve">Awarded </w:t>
      </w:r>
      <w:r w:rsidRPr="004D523F">
        <w:rPr>
          <w:rFonts w:cs="Times New Roman"/>
        </w:rPr>
        <w:t xml:space="preserve">Annual Quantity” means a quantity of RECs specified as such in </w:t>
      </w:r>
      <w:r>
        <w:rPr>
          <w:rFonts w:cs="Times New Roman"/>
        </w:rPr>
        <w:t>the Product Order</w:t>
      </w:r>
      <w:r w:rsidRPr="004D523F">
        <w:rPr>
          <w:rFonts w:cs="Times New Roman"/>
        </w:rPr>
        <w:t xml:space="preserve"> of the </w:t>
      </w:r>
      <w:r>
        <w:rPr>
          <w:rFonts w:cs="Times New Roman"/>
        </w:rPr>
        <w:t xml:space="preserve">Agreement, which reflects the total annual quantity of RECs that is awarded to Seller under the </w:t>
      </w:r>
      <w:r w:rsidR="000D7958" w:rsidRPr="000D7958">
        <w:rPr>
          <w:rFonts w:cs="Times New Roman"/>
        </w:rPr>
        <w:t>Coal to Solar Initiative</w:t>
      </w:r>
      <w:r w:rsidRPr="004D523F">
        <w:rPr>
          <w:rFonts w:cs="Times New Roman"/>
        </w:rPr>
        <w:t>.</w:t>
      </w:r>
      <w:r>
        <w:rPr>
          <w:rFonts w:cs="Times New Roman"/>
        </w:rPr>
        <w:t xml:space="preserve"> </w:t>
      </w:r>
    </w:p>
    <w:p w14:paraId="27671E83" w14:textId="77777777" w:rsidR="003B7034" w:rsidRDefault="003B7034" w:rsidP="006314C2">
      <w:pPr>
        <w:pStyle w:val="ListParagraph"/>
        <w:rPr>
          <w:rFonts w:cs="Times New Roman"/>
          <w:spacing w:val="-1"/>
        </w:rPr>
      </w:pPr>
    </w:p>
    <w:p w14:paraId="652C10C5" w14:textId="677B3E0E" w:rsidR="0006226E" w:rsidRDefault="00972CCB" w:rsidP="0006226E">
      <w:pPr>
        <w:pStyle w:val="BodyText"/>
        <w:numPr>
          <w:ilvl w:val="1"/>
          <w:numId w:val="36"/>
        </w:numPr>
        <w:tabs>
          <w:tab w:val="left" w:pos="1541"/>
        </w:tabs>
        <w:ind w:right="117" w:firstLine="530"/>
        <w:jc w:val="both"/>
        <w:rPr>
          <w:rFonts w:cs="Times New Roman"/>
        </w:rPr>
      </w:pPr>
      <w:r w:rsidRPr="003E5CD0">
        <w:rPr>
          <w:rFonts w:cs="Times New Roman"/>
          <w:spacing w:val="-1"/>
        </w:rPr>
        <w:t>“S&amp;P”</w:t>
      </w:r>
      <w:r w:rsidRPr="003E5CD0">
        <w:rPr>
          <w:rFonts w:cs="Times New Roman"/>
        </w:rPr>
        <w:t xml:space="preserve"> </w:t>
      </w:r>
      <w:r w:rsidRPr="003E5CD0">
        <w:rPr>
          <w:rFonts w:cs="Times New Roman"/>
          <w:spacing w:val="-1"/>
        </w:rPr>
        <w:t>means</w:t>
      </w:r>
      <w:r w:rsidRPr="003E5CD0">
        <w:rPr>
          <w:rFonts w:cs="Times New Roman"/>
        </w:rPr>
        <w:t xml:space="preserve"> </w:t>
      </w:r>
      <w:r w:rsidR="00167093">
        <w:rPr>
          <w:rFonts w:cs="Times New Roman"/>
          <w:spacing w:val="-1"/>
        </w:rPr>
        <w:t>S&amp;P Global Ratings.</w:t>
      </w:r>
    </w:p>
    <w:p w14:paraId="599FD104" w14:textId="77777777" w:rsidR="009071E1" w:rsidRPr="006F1329" w:rsidRDefault="009071E1" w:rsidP="008D426D">
      <w:pPr>
        <w:pStyle w:val="ListParagraph"/>
      </w:pPr>
    </w:p>
    <w:p w14:paraId="3E577890" w14:textId="303FBE4C" w:rsidR="009071E1" w:rsidRPr="0045263A" w:rsidRDefault="00972CCB" w:rsidP="00115D05">
      <w:pPr>
        <w:pStyle w:val="BodyText"/>
        <w:numPr>
          <w:ilvl w:val="1"/>
          <w:numId w:val="36"/>
        </w:numPr>
        <w:tabs>
          <w:tab w:val="left" w:pos="1541"/>
        </w:tabs>
        <w:ind w:right="117" w:firstLine="530"/>
        <w:jc w:val="both"/>
        <w:rPr>
          <w:u w:val="single" w:color="000000"/>
        </w:rPr>
      </w:pPr>
      <w:r w:rsidRPr="008D426D">
        <w:t>“Seller</w:t>
      </w:r>
      <w:r w:rsidRPr="00702FDD">
        <w:t>”</w:t>
      </w:r>
      <w:r w:rsidRPr="00DC02CA">
        <w:t xml:space="preserve"> </w:t>
      </w:r>
      <w:r w:rsidRPr="00702FDD">
        <w:t>means</w:t>
      </w:r>
      <w:r w:rsidRPr="00DC02CA">
        <w:t xml:space="preserve"> </w:t>
      </w:r>
      <w:r w:rsidRPr="00702FDD">
        <w:t>the</w:t>
      </w:r>
      <w:r w:rsidRPr="00DC02CA">
        <w:t xml:space="preserve"> </w:t>
      </w:r>
      <w:r w:rsidRPr="00702FDD">
        <w:t>seller</w:t>
      </w:r>
      <w:r w:rsidRPr="00DC02CA">
        <w:t xml:space="preserve"> of</w:t>
      </w:r>
      <w:r w:rsidRPr="00DC02CA">
        <w:rPr>
          <w:spacing w:val="-2"/>
        </w:rPr>
        <w:t xml:space="preserve"> </w:t>
      </w:r>
      <w:r w:rsidRPr="00DC02CA">
        <w:t xml:space="preserve">the </w:t>
      </w:r>
      <w:r w:rsidRPr="00702FDD">
        <w:t>Product.</w:t>
      </w:r>
    </w:p>
    <w:p w14:paraId="3C022A58" w14:textId="77777777" w:rsidR="0045263A" w:rsidRPr="0081739F" w:rsidRDefault="0045263A" w:rsidP="0045263A">
      <w:pPr>
        <w:pStyle w:val="ListParagraph"/>
        <w:rPr>
          <w:u w:color="000000"/>
        </w:rPr>
      </w:pPr>
    </w:p>
    <w:p w14:paraId="18742D7F" w14:textId="305375A8" w:rsidR="0045263A" w:rsidRPr="00640A8E" w:rsidRDefault="0045263A">
      <w:pPr>
        <w:pStyle w:val="BodyText"/>
        <w:numPr>
          <w:ilvl w:val="1"/>
          <w:numId w:val="36"/>
        </w:numPr>
        <w:tabs>
          <w:tab w:val="left" w:pos="1541"/>
        </w:tabs>
        <w:ind w:right="117"/>
        <w:jc w:val="both"/>
        <w:rPr>
          <w:u w:val="single" w:color="000000"/>
        </w:rPr>
      </w:pPr>
      <w:r w:rsidRPr="0081739F">
        <w:rPr>
          <w:u w:color="000000"/>
        </w:rPr>
        <w:t xml:space="preserve">“Seller Excused Delays” means delays outside of Seller’s control </w:t>
      </w:r>
      <w:r w:rsidR="00640A8E" w:rsidRPr="0081739F">
        <w:rPr>
          <w:u w:color="000000"/>
        </w:rPr>
        <w:t>due to delays in completing the procurement and contracting processes, in finalizing interconnection agreements and installing interconnection facilities, and in obtaining other necessary governmental permits and approvals</w:t>
      </w:r>
      <w:r w:rsidRPr="0081739F">
        <w:rPr>
          <w:u w:color="000000"/>
        </w:rPr>
        <w:t xml:space="preserve">; provided </w:t>
      </w:r>
      <w:r w:rsidRPr="0081739F">
        <w:rPr>
          <w:spacing w:val="-2"/>
        </w:rPr>
        <w:t>such delays are not primarily attributable to Seller such as Seller’s failure to make in a timely manner permitting requests or a formal request for interconnection to such transmission or distribution provider or to provide in a timely manner</w:t>
      </w:r>
      <w:r w:rsidRPr="00640A8E">
        <w:rPr>
          <w:spacing w:val="-2"/>
        </w:rPr>
        <w:t xml:space="preserve"> the information or payment required by such transmission or distribution provider</w:t>
      </w:r>
      <w:r w:rsidRPr="00640A8E">
        <w:rPr>
          <w:u w:val="single" w:color="000000"/>
        </w:rPr>
        <w:t>.</w:t>
      </w:r>
    </w:p>
    <w:p w14:paraId="3CB8F691" w14:textId="77777777" w:rsidR="009071E1" w:rsidRPr="00702FDD" w:rsidRDefault="009071E1" w:rsidP="00702FDD">
      <w:pPr>
        <w:pStyle w:val="ListParagraph"/>
        <w:rPr>
          <w:spacing w:val="-1"/>
        </w:rPr>
      </w:pPr>
    </w:p>
    <w:p w14:paraId="4CACD501" w14:textId="0C090301" w:rsidR="009071E1" w:rsidRPr="00702FDD" w:rsidRDefault="00972CCB" w:rsidP="00115D05">
      <w:pPr>
        <w:pStyle w:val="BodyText"/>
        <w:numPr>
          <w:ilvl w:val="1"/>
          <w:numId w:val="36"/>
        </w:numPr>
        <w:tabs>
          <w:tab w:val="left" w:pos="1541"/>
        </w:tabs>
        <w:ind w:right="117" w:firstLine="530"/>
        <w:jc w:val="both"/>
        <w:rPr>
          <w:u w:val="single" w:color="000000"/>
        </w:rPr>
      </w:pPr>
      <w:r w:rsidRPr="008D426D">
        <w:t>“Settlement</w:t>
      </w:r>
      <w:r w:rsidRPr="00DC02CA">
        <w:rPr>
          <w:spacing w:val="3"/>
        </w:rPr>
        <w:t xml:space="preserve"> </w:t>
      </w:r>
      <w:r w:rsidRPr="00702FDD">
        <w:t>Amount”</w:t>
      </w:r>
      <w:r w:rsidRPr="00DC02CA">
        <w:rPr>
          <w:spacing w:val="2"/>
        </w:rPr>
        <w:t xml:space="preserve"> </w:t>
      </w:r>
      <w:r w:rsidRPr="00702FDD">
        <w:t>means</w:t>
      </w:r>
      <w:r w:rsidR="00FD5DBD">
        <w:t xml:space="preserve"> an amount </w:t>
      </w:r>
      <w:r w:rsidR="00C145C3">
        <w:t xml:space="preserve">that </w:t>
      </w:r>
      <w:r w:rsidR="00C145C3" w:rsidRPr="00702FDD">
        <w:t>the Non-Defaulting Party</w:t>
      </w:r>
      <w:r w:rsidR="00C145C3">
        <w:t xml:space="preserve"> is entitled to and that is </w:t>
      </w:r>
      <w:r w:rsidR="00FD5DBD">
        <w:t xml:space="preserve">to be paid </w:t>
      </w:r>
      <w:r w:rsidR="00EA3B15">
        <w:t>by</w:t>
      </w:r>
      <w:r w:rsidR="00FD5DBD">
        <w:t xml:space="preserve"> the</w:t>
      </w:r>
      <w:r w:rsidR="00FD5DBD" w:rsidRPr="00702FDD">
        <w:t xml:space="preserve"> </w:t>
      </w:r>
      <w:r w:rsidR="00C145C3">
        <w:t>Defaulting</w:t>
      </w:r>
      <w:r w:rsidR="00C145C3" w:rsidRPr="00702FDD">
        <w:t xml:space="preserve"> Party </w:t>
      </w:r>
      <w:r w:rsidR="00C145C3">
        <w:t xml:space="preserve">calculated </w:t>
      </w:r>
      <w:r w:rsidRPr="00702FDD">
        <w:t>pursuant</w:t>
      </w:r>
      <w:r w:rsidRPr="00DC02CA">
        <w:rPr>
          <w:spacing w:val="-2"/>
        </w:rPr>
        <w:t xml:space="preserve"> </w:t>
      </w:r>
      <w:r w:rsidRPr="00DC02CA">
        <w:t xml:space="preserve">to </w:t>
      </w:r>
      <w:r w:rsidRPr="00702FDD">
        <w:t>Section</w:t>
      </w:r>
      <w:r w:rsidR="00D834DE">
        <w:t xml:space="preserve">s </w:t>
      </w:r>
      <w:r w:rsidR="00D834DE">
        <w:rPr>
          <w:rFonts w:cs="Times New Roman"/>
        </w:rPr>
        <w:fldChar w:fldCharType="begin"/>
      </w:r>
      <w:r w:rsidR="00D834DE">
        <w:rPr>
          <w:rFonts w:cs="Times New Roman"/>
        </w:rPr>
        <w:instrText xml:space="preserve"> REF _Ref42175072 \r \h </w:instrText>
      </w:r>
      <w:r w:rsidR="00D834DE">
        <w:rPr>
          <w:rFonts w:cs="Times New Roman"/>
        </w:rPr>
      </w:r>
      <w:r w:rsidR="00D834DE">
        <w:rPr>
          <w:rFonts w:cs="Times New Roman"/>
        </w:rPr>
        <w:fldChar w:fldCharType="separate"/>
      </w:r>
      <w:r w:rsidR="00082304">
        <w:rPr>
          <w:rFonts w:cs="Times New Roman"/>
        </w:rPr>
        <w:t>9.3</w:t>
      </w:r>
      <w:r w:rsidR="00D834DE">
        <w:rPr>
          <w:rFonts w:cs="Times New Roman"/>
        </w:rPr>
        <w:fldChar w:fldCharType="end"/>
      </w:r>
      <w:r w:rsidR="00D834DE">
        <w:t xml:space="preserve"> and </w:t>
      </w:r>
      <w:r w:rsidR="00D834DE">
        <w:rPr>
          <w:rFonts w:cs="Times New Roman"/>
          <w:spacing w:val="-1"/>
        </w:rPr>
        <w:fldChar w:fldCharType="begin"/>
      </w:r>
      <w:r w:rsidR="00D834DE">
        <w:rPr>
          <w:rFonts w:cs="Times New Roman"/>
          <w:spacing w:val="-1"/>
        </w:rPr>
        <w:instrText xml:space="preserve"> REF _Ref42207880 \r \h </w:instrText>
      </w:r>
      <w:r w:rsidR="00D834DE">
        <w:rPr>
          <w:rFonts w:cs="Times New Roman"/>
          <w:spacing w:val="-1"/>
        </w:rPr>
      </w:r>
      <w:r w:rsidR="00D834DE">
        <w:rPr>
          <w:rFonts w:cs="Times New Roman"/>
          <w:spacing w:val="-1"/>
        </w:rPr>
        <w:fldChar w:fldCharType="separate"/>
      </w:r>
      <w:r w:rsidR="00082304">
        <w:rPr>
          <w:rFonts w:cs="Times New Roman"/>
          <w:spacing w:val="-1"/>
        </w:rPr>
        <w:t>9.4</w:t>
      </w:r>
      <w:r w:rsidR="00D834DE">
        <w:rPr>
          <w:rFonts w:cs="Times New Roman"/>
          <w:spacing w:val="-1"/>
        </w:rPr>
        <w:fldChar w:fldCharType="end"/>
      </w:r>
      <w:r w:rsidR="00DC16B3">
        <w:t>.</w:t>
      </w:r>
    </w:p>
    <w:p w14:paraId="1D745AD6" w14:textId="77777777" w:rsidR="009071E1" w:rsidRPr="00DC02CA" w:rsidRDefault="009071E1" w:rsidP="009071E1">
      <w:pPr>
        <w:pStyle w:val="ListParagraph"/>
      </w:pPr>
    </w:p>
    <w:p w14:paraId="78AE5B35" w14:textId="2C69D006" w:rsidR="000F5C06" w:rsidRDefault="00167093" w:rsidP="004929E7">
      <w:pPr>
        <w:pStyle w:val="BodyText"/>
        <w:numPr>
          <w:ilvl w:val="1"/>
          <w:numId w:val="36"/>
        </w:numPr>
        <w:tabs>
          <w:tab w:val="left" w:pos="1541"/>
        </w:tabs>
        <w:ind w:right="117" w:firstLine="530"/>
        <w:jc w:val="both"/>
        <w:rPr>
          <w:rFonts w:cs="Times New Roman"/>
        </w:rPr>
      </w:pPr>
      <w:r w:rsidRPr="00B4595C">
        <w:rPr>
          <w:rFonts w:cs="Times New Roman"/>
        </w:rPr>
        <w:t xml:space="preserve">“Shortfall Amount” </w:t>
      </w:r>
      <w:r w:rsidR="007E6B43" w:rsidRPr="00B4595C">
        <w:rPr>
          <w:rFonts w:cs="Times New Roman"/>
        </w:rPr>
        <w:t>is defined in Section</w:t>
      </w:r>
      <w:r w:rsidR="00B4595C" w:rsidRPr="00B4595C">
        <w:rPr>
          <w:rFonts w:cs="Times New Roman"/>
        </w:rPr>
        <w:t xml:space="preserve"> </w:t>
      </w:r>
      <w:r w:rsidR="00B4595C">
        <w:fldChar w:fldCharType="begin"/>
      </w:r>
      <w:r w:rsidR="00B4595C">
        <w:instrText xml:space="preserve"> REF _Ref94745612 \w \h </w:instrText>
      </w:r>
      <w:r w:rsidR="00B4595C">
        <w:fldChar w:fldCharType="separate"/>
      </w:r>
      <w:r w:rsidR="00082304">
        <w:t>4.1(f)</w:t>
      </w:r>
      <w:r w:rsidR="00B4595C">
        <w:fldChar w:fldCharType="end"/>
      </w:r>
      <w:r w:rsidR="00B4595C">
        <w:t>.</w:t>
      </w:r>
      <w:r w:rsidR="00DC16B3" w:rsidRPr="00B4595C">
        <w:rPr>
          <w:rFonts w:cs="Times New Roman"/>
        </w:rPr>
        <w:t xml:space="preserve"> </w:t>
      </w:r>
    </w:p>
    <w:p w14:paraId="321B1EDF" w14:textId="77777777" w:rsidR="00B4595C" w:rsidRPr="00B4595C" w:rsidRDefault="00B4595C" w:rsidP="00B4595C">
      <w:pPr>
        <w:pStyle w:val="BodyText"/>
        <w:tabs>
          <w:tab w:val="left" w:pos="1541"/>
        </w:tabs>
        <w:ind w:left="0" w:right="117"/>
        <w:jc w:val="both"/>
        <w:rPr>
          <w:rFonts w:cs="Times New Roman"/>
        </w:rPr>
      </w:pPr>
    </w:p>
    <w:p w14:paraId="0BB7BCCE" w14:textId="241D04ED" w:rsidR="002D06F7" w:rsidRDefault="00167093" w:rsidP="004929E7">
      <w:pPr>
        <w:pStyle w:val="BodyText"/>
        <w:numPr>
          <w:ilvl w:val="1"/>
          <w:numId w:val="36"/>
        </w:numPr>
        <w:tabs>
          <w:tab w:val="left" w:pos="1541"/>
        </w:tabs>
        <w:ind w:right="117" w:firstLine="530"/>
        <w:jc w:val="both"/>
        <w:rPr>
          <w:rFonts w:cs="Times New Roman"/>
        </w:rPr>
      </w:pPr>
      <w:r w:rsidRPr="00B4595C">
        <w:rPr>
          <w:rFonts w:cs="Times New Roman"/>
        </w:rPr>
        <w:t xml:space="preserve">“Shortfall Year” </w:t>
      </w:r>
      <w:r w:rsidR="007E6B43" w:rsidRPr="00B4595C">
        <w:rPr>
          <w:rFonts w:cs="Times New Roman"/>
        </w:rPr>
        <w:t>is</w:t>
      </w:r>
      <w:r w:rsidR="007E6B43" w:rsidRPr="00702FDD">
        <w:t xml:space="preserve"> defined</w:t>
      </w:r>
      <w:r w:rsidR="007E6B43" w:rsidRPr="00B4595C">
        <w:rPr>
          <w:rFonts w:cs="Times New Roman"/>
        </w:rPr>
        <w:t xml:space="preserve"> in Section</w:t>
      </w:r>
      <w:r w:rsidR="00B4595C" w:rsidRPr="00B4595C">
        <w:rPr>
          <w:rFonts w:cs="Times New Roman"/>
        </w:rPr>
        <w:t xml:space="preserve"> </w:t>
      </w:r>
      <w:r w:rsidR="00B4595C">
        <w:fldChar w:fldCharType="begin"/>
      </w:r>
      <w:r w:rsidR="00B4595C">
        <w:instrText xml:space="preserve"> REF _Ref94745612 \w \h </w:instrText>
      </w:r>
      <w:r w:rsidR="00B4595C">
        <w:fldChar w:fldCharType="separate"/>
      </w:r>
      <w:r w:rsidR="00082304">
        <w:t>4.1(f)</w:t>
      </w:r>
      <w:r w:rsidR="00B4595C">
        <w:fldChar w:fldCharType="end"/>
      </w:r>
      <w:r w:rsidR="00B4595C">
        <w:t>.</w:t>
      </w:r>
      <w:r w:rsidR="00DC16B3" w:rsidRPr="00B4595C">
        <w:rPr>
          <w:rFonts w:cs="Times New Roman"/>
        </w:rPr>
        <w:t xml:space="preserve"> </w:t>
      </w:r>
    </w:p>
    <w:p w14:paraId="69A3D470" w14:textId="77777777" w:rsidR="00B4595C" w:rsidRPr="00B4595C" w:rsidRDefault="00B4595C" w:rsidP="00B4595C">
      <w:pPr>
        <w:pStyle w:val="BodyText"/>
        <w:tabs>
          <w:tab w:val="left" w:pos="1541"/>
        </w:tabs>
        <w:ind w:left="0" w:right="117"/>
        <w:jc w:val="both"/>
        <w:rPr>
          <w:rFonts w:cs="Times New Roman"/>
        </w:rPr>
      </w:pPr>
    </w:p>
    <w:p w14:paraId="622551A4" w14:textId="68F9DC23" w:rsidR="008E67DC" w:rsidRPr="00BB08D2" w:rsidRDefault="008E67DC" w:rsidP="008E67DC">
      <w:pPr>
        <w:pStyle w:val="BodyText"/>
        <w:numPr>
          <w:ilvl w:val="1"/>
          <w:numId w:val="36"/>
        </w:numPr>
        <w:tabs>
          <w:tab w:val="left" w:pos="1541"/>
        </w:tabs>
        <w:ind w:right="117" w:firstLine="530"/>
        <w:jc w:val="both"/>
      </w:pPr>
      <w:r w:rsidRPr="00BB08D2">
        <w:t xml:space="preserve">“Standing Order” means, with respect to the Project, an agreement registered with PJM-EIS GATS or M-RETS for the automatic transfer of RECs issued for the Project to Buyer’s PJM-EIS GATS or M-RETS account on a recurring basis in accordance with Section </w:t>
      </w:r>
      <w:r w:rsidR="00BF7331">
        <w:fldChar w:fldCharType="begin"/>
      </w:r>
      <w:r w:rsidR="00BF7331">
        <w:instrText xml:space="preserve"> REF _Ref94751293 \w \h </w:instrText>
      </w:r>
      <w:r w:rsidR="00BF7331">
        <w:fldChar w:fldCharType="separate"/>
      </w:r>
      <w:r w:rsidR="00082304">
        <w:t>2.3</w:t>
      </w:r>
      <w:r w:rsidR="00BF7331">
        <w:fldChar w:fldCharType="end"/>
      </w:r>
      <w:r w:rsidR="00BF7331">
        <w:t xml:space="preserve"> </w:t>
      </w:r>
      <w:r w:rsidRPr="00BB08D2">
        <w:t>of this Agreement.</w:t>
      </w:r>
    </w:p>
    <w:p w14:paraId="7CA21D6B" w14:textId="77777777" w:rsidR="008E67DC" w:rsidRPr="008E67DC" w:rsidRDefault="008E67DC" w:rsidP="008E67DC">
      <w:pPr>
        <w:pStyle w:val="BodyText"/>
        <w:tabs>
          <w:tab w:val="left" w:pos="1541"/>
        </w:tabs>
        <w:ind w:left="630" w:right="117"/>
        <w:jc w:val="both"/>
        <w:rPr>
          <w:spacing w:val="-1"/>
          <w:u w:val="single" w:color="000000"/>
        </w:rPr>
      </w:pPr>
    </w:p>
    <w:p w14:paraId="7982F2D2" w14:textId="4F1733E3" w:rsidR="00CB1F94" w:rsidRPr="00702FDD" w:rsidRDefault="00A244F7" w:rsidP="00CB1F94">
      <w:pPr>
        <w:pStyle w:val="BodyText"/>
        <w:numPr>
          <w:ilvl w:val="1"/>
          <w:numId w:val="36"/>
        </w:numPr>
        <w:tabs>
          <w:tab w:val="left" w:pos="1541"/>
        </w:tabs>
        <w:ind w:right="117" w:firstLine="530"/>
        <w:jc w:val="both"/>
        <w:rPr>
          <w:spacing w:val="-1"/>
          <w:u w:val="single" w:color="000000"/>
        </w:rPr>
      </w:pPr>
      <w:r w:rsidRPr="00DC02CA">
        <w:t xml:space="preserve">“Suspension Period” means the </w:t>
      </w:r>
      <w:proofErr w:type="gramStart"/>
      <w:r w:rsidRPr="00DC02CA">
        <w:t>period of time</w:t>
      </w:r>
      <w:proofErr w:type="gramEnd"/>
      <w:r w:rsidRPr="00DC02CA">
        <w:t xml:space="preserve"> during which the obligations of the Parties under this Agreement are suspended in accordance with Section </w:t>
      </w:r>
      <w:r w:rsidR="00934FFA">
        <w:rPr>
          <w:rFonts w:cs="Times New Roman"/>
        </w:rPr>
        <w:fldChar w:fldCharType="begin"/>
      </w:r>
      <w:r w:rsidR="00934FFA">
        <w:instrText xml:space="preserve"> REF _Ref43159623 \w \h </w:instrText>
      </w:r>
      <w:r w:rsidR="00934FFA">
        <w:rPr>
          <w:rFonts w:cs="Times New Roman"/>
        </w:rPr>
      </w:r>
      <w:r w:rsidR="00934FFA">
        <w:rPr>
          <w:rFonts w:cs="Times New Roman"/>
        </w:rPr>
        <w:fldChar w:fldCharType="separate"/>
      </w:r>
      <w:r w:rsidR="00082304">
        <w:t>5.4</w:t>
      </w:r>
      <w:r w:rsidR="00934FFA">
        <w:rPr>
          <w:rFonts w:cs="Times New Roman"/>
        </w:rPr>
        <w:fldChar w:fldCharType="end"/>
      </w:r>
      <w:r w:rsidR="00167093" w:rsidRPr="000F5C06">
        <w:rPr>
          <w:rFonts w:cs="Times New Roman"/>
        </w:rPr>
        <w:t xml:space="preserve"> or </w:t>
      </w:r>
      <w:r w:rsidR="00DC16B3">
        <w:rPr>
          <w:rFonts w:cs="Times New Roman"/>
        </w:rPr>
        <w:t xml:space="preserve">Section </w:t>
      </w:r>
      <w:r w:rsidR="00702FDD">
        <w:rPr>
          <w:rFonts w:cs="Times New Roman"/>
        </w:rPr>
        <w:fldChar w:fldCharType="begin"/>
      </w:r>
      <w:r w:rsidR="00702FDD">
        <w:rPr>
          <w:rFonts w:cs="Times New Roman"/>
        </w:rPr>
        <w:instrText xml:space="preserve"> REF _Ref48826922 \r \h </w:instrText>
      </w:r>
      <w:r w:rsidR="00702FDD">
        <w:rPr>
          <w:rFonts w:cs="Times New Roman"/>
        </w:rPr>
      </w:r>
      <w:r w:rsidR="00702FDD">
        <w:rPr>
          <w:rFonts w:cs="Times New Roman"/>
        </w:rPr>
        <w:fldChar w:fldCharType="separate"/>
      </w:r>
      <w:r w:rsidR="00082304">
        <w:rPr>
          <w:rFonts w:cs="Times New Roman"/>
        </w:rPr>
        <w:t>10.1</w:t>
      </w:r>
      <w:r w:rsidR="00702FDD">
        <w:rPr>
          <w:rFonts w:cs="Times New Roman"/>
        </w:rPr>
        <w:fldChar w:fldCharType="end"/>
      </w:r>
      <w:r w:rsidR="00167093" w:rsidRPr="000F5C06">
        <w:rPr>
          <w:rFonts w:cs="Times New Roman"/>
        </w:rPr>
        <w:t>.</w:t>
      </w:r>
    </w:p>
    <w:p w14:paraId="67AD8365" w14:textId="77777777" w:rsidR="009F57C7" w:rsidRPr="00702FDD" w:rsidRDefault="009F57C7" w:rsidP="00702FDD">
      <w:pPr>
        <w:pStyle w:val="ListParagraph"/>
        <w:rPr>
          <w:spacing w:val="-1"/>
          <w:u w:val="single" w:color="000000"/>
        </w:rPr>
      </w:pPr>
    </w:p>
    <w:p w14:paraId="4E888D9C" w14:textId="356484DB" w:rsidR="009F57C7" w:rsidRPr="009F57C7" w:rsidRDefault="009F57C7" w:rsidP="00CB1F94">
      <w:pPr>
        <w:pStyle w:val="BodyText"/>
        <w:numPr>
          <w:ilvl w:val="1"/>
          <w:numId w:val="36"/>
        </w:numPr>
        <w:tabs>
          <w:tab w:val="left" w:pos="1541"/>
        </w:tabs>
        <w:ind w:right="117" w:firstLine="530"/>
        <w:jc w:val="both"/>
        <w:rPr>
          <w:spacing w:val="-1"/>
          <w:u w:color="000000"/>
        </w:rPr>
      </w:pPr>
      <w:r w:rsidRPr="009F57C7">
        <w:rPr>
          <w:spacing w:val="-1"/>
          <w:u w:color="000000"/>
        </w:rPr>
        <w:t>“Term” is defined in Section</w:t>
      </w:r>
      <w:r>
        <w:rPr>
          <w:spacing w:val="-1"/>
          <w:u w:color="000000"/>
        </w:rPr>
        <w:t xml:space="preserve"> </w:t>
      </w:r>
      <w:r>
        <w:rPr>
          <w:spacing w:val="-1"/>
          <w:u w:color="000000"/>
        </w:rPr>
        <w:fldChar w:fldCharType="begin"/>
      </w:r>
      <w:r>
        <w:rPr>
          <w:spacing w:val="-1"/>
          <w:u w:color="000000"/>
        </w:rPr>
        <w:instrText xml:space="preserve"> REF _Ref48678316 \r \h </w:instrText>
      </w:r>
      <w:r>
        <w:rPr>
          <w:spacing w:val="-1"/>
          <w:u w:color="000000"/>
        </w:rPr>
      </w:r>
      <w:r>
        <w:rPr>
          <w:spacing w:val="-1"/>
          <w:u w:color="000000"/>
        </w:rPr>
        <w:fldChar w:fldCharType="separate"/>
      </w:r>
      <w:r w:rsidR="00082304">
        <w:rPr>
          <w:spacing w:val="-1"/>
          <w:u w:color="000000"/>
        </w:rPr>
        <w:t>3.2</w:t>
      </w:r>
      <w:r>
        <w:rPr>
          <w:spacing w:val="-1"/>
          <w:u w:color="000000"/>
        </w:rPr>
        <w:fldChar w:fldCharType="end"/>
      </w:r>
      <w:r w:rsidRPr="009F57C7">
        <w:rPr>
          <w:spacing w:val="-1"/>
          <w:u w:color="000000"/>
        </w:rPr>
        <w:t xml:space="preserve">. </w:t>
      </w:r>
    </w:p>
    <w:p w14:paraId="34DC612E" w14:textId="77777777" w:rsidR="00CB1F94" w:rsidRPr="00CB1F94" w:rsidRDefault="00CB1F94" w:rsidP="00CB1F94">
      <w:pPr>
        <w:pStyle w:val="BodyText"/>
        <w:tabs>
          <w:tab w:val="left" w:pos="1541"/>
        </w:tabs>
        <w:ind w:right="117"/>
        <w:jc w:val="both"/>
        <w:rPr>
          <w:spacing w:val="-1"/>
          <w:u w:val="single" w:color="000000"/>
        </w:rPr>
      </w:pPr>
    </w:p>
    <w:p w14:paraId="669E7757" w14:textId="5E60EA24" w:rsidR="009071E1" w:rsidRPr="00702FDD" w:rsidRDefault="00972CCB" w:rsidP="00CB1F94">
      <w:pPr>
        <w:pStyle w:val="BodyText"/>
        <w:numPr>
          <w:ilvl w:val="1"/>
          <w:numId w:val="36"/>
        </w:numPr>
        <w:tabs>
          <w:tab w:val="left" w:pos="1541"/>
        </w:tabs>
        <w:ind w:right="117" w:firstLine="530"/>
        <w:jc w:val="both"/>
        <w:rPr>
          <w:spacing w:val="-1"/>
          <w:u w:val="single" w:color="000000"/>
        </w:rPr>
      </w:pPr>
      <w:r w:rsidRPr="00CB1F94">
        <w:rPr>
          <w:rFonts w:cs="Times New Roman"/>
          <w:spacing w:val="-1"/>
        </w:rPr>
        <w:t>“Terminated</w:t>
      </w:r>
      <w:r w:rsidRPr="00CB1F94">
        <w:rPr>
          <w:rFonts w:cs="Times New Roman"/>
          <w:spacing w:val="-2"/>
        </w:rPr>
        <w:t xml:space="preserve"> </w:t>
      </w:r>
      <w:r w:rsidRPr="00CB1F94">
        <w:rPr>
          <w:rFonts w:cs="Times New Roman"/>
          <w:spacing w:val="-1"/>
        </w:rPr>
        <w:t>Transaction”</w:t>
      </w:r>
      <w:r w:rsidRPr="00CB1F94">
        <w:rPr>
          <w:rFonts w:cs="Times New Roman"/>
          <w:spacing w:val="-2"/>
        </w:rPr>
        <w:t xml:space="preserve"> </w:t>
      </w:r>
      <w:r w:rsidRPr="00CB1F94">
        <w:rPr>
          <w:rFonts w:cs="Times New Roman"/>
          <w:spacing w:val="-1"/>
        </w:rPr>
        <w:t>is</w:t>
      </w:r>
      <w:r w:rsidRPr="00CB1F94">
        <w:rPr>
          <w:rFonts w:cs="Times New Roman"/>
        </w:rPr>
        <w:t xml:space="preserve"> </w:t>
      </w:r>
      <w:r w:rsidRPr="00CB1F94">
        <w:rPr>
          <w:rFonts w:cs="Times New Roman"/>
          <w:spacing w:val="-1"/>
        </w:rPr>
        <w:t>defined</w:t>
      </w:r>
      <w:r w:rsidRPr="00CB1F94">
        <w:rPr>
          <w:rFonts w:cs="Times New Roman"/>
        </w:rPr>
        <w:t xml:space="preserve"> in </w:t>
      </w:r>
      <w:r w:rsidRPr="00CB1F94">
        <w:rPr>
          <w:rFonts w:cs="Times New Roman"/>
          <w:spacing w:val="-1"/>
        </w:rPr>
        <w:t>Section</w:t>
      </w:r>
      <w:r w:rsidR="00934FFA">
        <w:rPr>
          <w:rFonts w:cs="Times New Roman"/>
        </w:rPr>
        <w:t xml:space="preserve"> </w:t>
      </w:r>
      <w:r w:rsidR="00934FFA">
        <w:rPr>
          <w:rFonts w:cs="Times New Roman"/>
        </w:rPr>
        <w:fldChar w:fldCharType="begin"/>
      </w:r>
      <w:r w:rsidR="00934FFA">
        <w:rPr>
          <w:rFonts w:cs="Times New Roman"/>
        </w:rPr>
        <w:instrText xml:space="preserve"> REF _Ref42175072 \w \h </w:instrText>
      </w:r>
      <w:r w:rsidR="00934FFA">
        <w:rPr>
          <w:rFonts w:cs="Times New Roman"/>
        </w:rPr>
      </w:r>
      <w:r w:rsidR="00934FFA">
        <w:rPr>
          <w:rFonts w:cs="Times New Roman"/>
        </w:rPr>
        <w:fldChar w:fldCharType="separate"/>
      </w:r>
      <w:r w:rsidR="00082304">
        <w:rPr>
          <w:rFonts w:cs="Times New Roman"/>
        </w:rPr>
        <w:t>9.3</w:t>
      </w:r>
      <w:r w:rsidR="00934FFA">
        <w:rPr>
          <w:rFonts w:cs="Times New Roman"/>
        </w:rPr>
        <w:fldChar w:fldCharType="end"/>
      </w:r>
      <w:r w:rsidRPr="00CB1F94">
        <w:rPr>
          <w:rFonts w:cs="Times New Roman"/>
        </w:rPr>
        <w:t>.</w:t>
      </w:r>
    </w:p>
    <w:p w14:paraId="49D9C7EE" w14:textId="77777777" w:rsidR="009071E1" w:rsidRPr="00C06CF4" w:rsidRDefault="009071E1" w:rsidP="00C06CF4"/>
    <w:p w14:paraId="70A9422C" w14:textId="649EB4DE" w:rsidR="009071E1" w:rsidRPr="00702FDD" w:rsidRDefault="00972CCB" w:rsidP="00115D05">
      <w:pPr>
        <w:pStyle w:val="BodyText"/>
        <w:numPr>
          <w:ilvl w:val="1"/>
          <w:numId w:val="36"/>
        </w:numPr>
        <w:tabs>
          <w:tab w:val="left" w:pos="1541"/>
        </w:tabs>
        <w:ind w:right="117" w:firstLine="530"/>
        <w:jc w:val="both"/>
        <w:rPr>
          <w:u w:val="single" w:color="000000"/>
        </w:rPr>
      </w:pPr>
      <w:r w:rsidRPr="00702FDD">
        <w:t>“Termination</w:t>
      </w:r>
      <w:r w:rsidRPr="00A86EF8">
        <w:t xml:space="preserve"> </w:t>
      </w:r>
      <w:r w:rsidRPr="00702FDD">
        <w:t>Payment”</w:t>
      </w:r>
      <w:r w:rsidRPr="00A86EF8">
        <w:t xml:space="preserve"> </w:t>
      </w:r>
      <w:r w:rsidRPr="00702FDD">
        <w:t>is</w:t>
      </w:r>
      <w:r w:rsidRPr="00A86EF8">
        <w:rPr>
          <w:spacing w:val="-2"/>
        </w:rPr>
        <w:t xml:space="preserve"> </w:t>
      </w:r>
      <w:r w:rsidRPr="00702FDD">
        <w:t>defined</w:t>
      </w:r>
      <w:r w:rsidRPr="00A86EF8">
        <w:rPr>
          <w:spacing w:val="-2"/>
        </w:rPr>
        <w:t xml:space="preserve"> </w:t>
      </w:r>
      <w:r w:rsidRPr="00A86EF8">
        <w:t xml:space="preserve">in </w:t>
      </w:r>
      <w:r w:rsidRPr="00702FDD">
        <w:t>Section</w:t>
      </w:r>
      <w:r w:rsidR="00934FFA">
        <w:rPr>
          <w:rFonts w:cs="Times New Roman"/>
          <w:spacing w:val="-1"/>
        </w:rPr>
        <w:t xml:space="preserve"> </w:t>
      </w:r>
      <w:r w:rsidR="00934FFA">
        <w:rPr>
          <w:rFonts w:cs="Times New Roman"/>
          <w:spacing w:val="-1"/>
        </w:rPr>
        <w:fldChar w:fldCharType="begin"/>
      </w:r>
      <w:r w:rsidR="00934FFA">
        <w:rPr>
          <w:rFonts w:cs="Times New Roman"/>
          <w:spacing w:val="-1"/>
        </w:rPr>
        <w:instrText xml:space="preserve"> REF _Ref42207880 \w \h </w:instrText>
      </w:r>
      <w:r w:rsidR="00934FFA">
        <w:rPr>
          <w:rFonts w:cs="Times New Roman"/>
          <w:spacing w:val="-1"/>
        </w:rPr>
      </w:r>
      <w:r w:rsidR="00934FFA">
        <w:rPr>
          <w:rFonts w:cs="Times New Roman"/>
          <w:spacing w:val="-1"/>
        </w:rPr>
        <w:fldChar w:fldCharType="separate"/>
      </w:r>
      <w:r w:rsidR="00082304">
        <w:rPr>
          <w:rFonts w:cs="Times New Roman"/>
          <w:spacing w:val="-1"/>
        </w:rPr>
        <w:t>9.4</w:t>
      </w:r>
      <w:r w:rsidR="00934FFA">
        <w:rPr>
          <w:rFonts w:cs="Times New Roman"/>
          <w:spacing w:val="-1"/>
        </w:rPr>
        <w:fldChar w:fldCharType="end"/>
      </w:r>
      <w:r w:rsidRPr="00A86EF8">
        <w:rPr>
          <w:rFonts w:cs="Times New Roman"/>
          <w:spacing w:val="-1"/>
        </w:rPr>
        <w:t>.</w:t>
      </w:r>
    </w:p>
    <w:p w14:paraId="285C7617" w14:textId="77777777" w:rsidR="009071E1" w:rsidRPr="009D18A5" w:rsidRDefault="009071E1" w:rsidP="009D18A5">
      <w:pPr>
        <w:pStyle w:val="ListParagraph"/>
        <w:rPr>
          <w:spacing w:val="-1"/>
        </w:rPr>
      </w:pPr>
    </w:p>
    <w:p w14:paraId="1A643CE8" w14:textId="37EA26D9" w:rsidR="009071E1" w:rsidRPr="003E5B17" w:rsidRDefault="00972CCB" w:rsidP="00213532">
      <w:pPr>
        <w:pStyle w:val="BodyText"/>
        <w:numPr>
          <w:ilvl w:val="1"/>
          <w:numId w:val="36"/>
        </w:numPr>
        <w:tabs>
          <w:tab w:val="left" w:pos="1541"/>
        </w:tabs>
        <w:ind w:right="117" w:firstLine="530"/>
        <w:jc w:val="both"/>
        <w:rPr>
          <w:spacing w:val="-1"/>
        </w:rPr>
      </w:pPr>
      <w:r w:rsidRPr="009D18A5">
        <w:t>“</w:t>
      </w:r>
      <w:r w:rsidRPr="00702FDD">
        <w:t>Trade</w:t>
      </w:r>
      <w:r w:rsidRPr="003E5B17">
        <w:rPr>
          <w:rFonts w:cs="Times New Roman"/>
          <w:spacing w:val="36"/>
        </w:rPr>
        <w:t xml:space="preserve"> </w:t>
      </w:r>
      <w:r w:rsidRPr="00702FDD">
        <w:t>Date”</w:t>
      </w:r>
      <w:r w:rsidRPr="003E5B17">
        <w:rPr>
          <w:rFonts w:cs="Times New Roman"/>
          <w:spacing w:val="36"/>
        </w:rPr>
        <w:t xml:space="preserve"> </w:t>
      </w:r>
      <w:r w:rsidRPr="00702FDD">
        <w:t>means</w:t>
      </w:r>
      <w:r w:rsidR="00283309" w:rsidRPr="00702FDD">
        <w:t xml:space="preserve"> </w:t>
      </w:r>
      <w:r w:rsidR="003E5B17">
        <w:t>t</w:t>
      </w:r>
      <w:r w:rsidR="003E5B17" w:rsidRPr="003E5B17">
        <w:rPr>
          <w:rFonts w:cs="Times New Roman"/>
        </w:rPr>
        <w:t>he</w:t>
      </w:r>
      <w:r w:rsidR="003E5B17" w:rsidRPr="00702FDD">
        <w:t xml:space="preserve"> </w:t>
      </w:r>
      <w:r w:rsidR="00702FDD">
        <w:t xml:space="preserve">Effective </w:t>
      </w:r>
      <w:r w:rsidR="00702FDD">
        <w:rPr>
          <w:spacing w:val="-2"/>
        </w:rPr>
        <w:t>D</w:t>
      </w:r>
      <w:r w:rsidR="003E5B17" w:rsidRPr="00702FDD">
        <w:rPr>
          <w:spacing w:val="-2"/>
        </w:rPr>
        <w:t xml:space="preserve">ate </w:t>
      </w:r>
      <w:r w:rsidR="00702FDD">
        <w:rPr>
          <w:spacing w:val="-2"/>
        </w:rPr>
        <w:t>of this Agreement</w:t>
      </w:r>
      <w:r w:rsidR="00702FDD">
        <w:rPr>
          <w:rFonts w:cs="Times New Roman"/>
          <w:spacing w:val="-2"/>
        </w:rPr>
        <w:t>.</w:t>
      </w:r>
    </w:p>
    <w:p w14:paraId="5AB22AB1" w14:textId="77777777" w:rsidR="003E5B17" w:rsidRPr="003E5B17" w:rsidRDefault="003E5B17" w:rsidP="003E5B17">
      <w:pPr>
        <w:pStyle w:val="BodyText"/>
        <w:tabs>
          <w:tab w:val="left" w:pos="1541"/>
        </w:tabs>
        <w:ind w:left="0" w:right="117"/>
        <w:jc w:val="both"/>
        <w:rPr>
          <w:spacing w:val="-1"/>
        </w:rPr>
      </w:pPr>
    </w:p>
    <w:p w14:paraId="20E16E04" w14:textId="51CCBA07" w:rsidR="009071E1" w:rsidRDefault="00972CCB" w:rsidP="00115D05">
      <w:pPr>
        <w:pStyle w:val="BodyText"/>
        <w:numPr>
          <w:ilvl w:val="1"/>
          <w:numId w:val="36"/>
        </w:numPr>
        <w:tabs>
          <w:tab w:val="left" w:pos="1541"/>
        </w:tabs>
        <w:ind w:right="117" w:firstLine="530"/>
        <w:jc w:val="both"/>
      </w:pPr>
      <w:r w:rsidRPr="00C06CF4">
        <w:t>“</w:t>
      </w:r>
      <w:r w:rsidRPr="00702FDD">
        <w:t>Transaction</w:t>
      </w:r>
      <w:r w:rsidRPr="00C06CF4">
        <w:t>”</w:t>
      </w:r>
      <w:r w:rsidRPr="00C06CF4">
        <w:rPr>
          <w:spacing w:val="-2"/>
        </w:rPr>
        <w:t xml:space="preserve"> </w:t>
      </w:r>
      <w:r w:rsidR="000A7CF2" w:rsidRPr="00C06CF4">
        <w:t xml:space="preserve">means </w:t>
      </w:r>
      <w:r w:rsidR="00244D81" w:rsidRPr="00C06CF4">
        <w:t>a</w:t>
      </w:r>
      <w:r w:rsidR="000A7CF2" w:rsidRPr="00C06CF4">
        <w:t xml:space="preserve"> transaction as memorialized in a</w:t>
      </w:r>
      <w:r w:rsidR="000A7CF2" w:rsidRPr="00702FDD">
        <w:t xml:space="preserve"> Product Order </w:t>
      </w:r>
      <w:r w:rsidR="000A7CF2" w:rsidRPr="00C06CF4">
        <w:t xml:space="preserve">under this </w:t>
      </w:r>
      <w:r w:rsidR="0079679F" w:rsidRPr="00C06CF4">
        <w:t>Agreement</w:t>
      </w:r>
      <w:r w:rsidRPr="00702FDD">
        <w:t>.</w:t>
      </w:r>
    </w:p>
    <w:p w14:paraId="261C851A" w14:textId="77777777" w:rsidR="009C7602" w:rsidRPr="00591EBC" w:rsidRDefault="009C7602" w:rsidP="008A32A1">
      <w:pPr>
        <w:pStyle w:val="ListParagraph"/>
      </w:pPr>
    </w:p>
    <w:p w14:paraId="36098412" w14:textId="5F51669A" w:rsidR="009C7602" w:rsidRPr="003B7B42" w:rsidRDefault="009C7602" w:rsidP="00B8388F">
      <w:pPr>
        <w:pStyle w:val="ListParagraph"/>
        <w:numPr>
          <w:ilvl w:val="1"/>
          <w:numId w:val="36"/>
        </w:numPr>
        <w:jc w:val="both"/>
      </w:pPr>
      <w:r w:rsidRPr="003B7B42">
        <w:t xml:space="preserve">“Utility-Scale </w:t>
      </w:r>
      <w:r>
        <w:t>Solar</w:t>
      </w:r>
      <w:r w:rsidRPr="003B7B42">
        <w:t xml:space="preserve"> Project”</w:t>
      </w:r>
      <w:r w:rsidR="002160BB">
        <w:t xml:space="preserve"> </w:t>
      </w:r>
      <w:r w:rsidRPr="003B7B42">
        <w:t>means an electric generating facility</w:t>
      </w:r>
      <w:r w:rsidR="00197BF0">
        <w:t xml:space="preserve"> </w:t>
      </w:r>
      <w:r w:rsidRPr="003B7B42">
        <w:t xml:space="preserve">that: (a) generates electricity using </w:t>
      </w:r>
      <w:r>
        <w:t>photovoltaic cells</w:t>
      </w:r>
      <w:r w:rsidRPr="003B7B42">
        <w:t xml:space="preserve">; and (b) has a Nameplate Capacity that is greater </w:t>
      </w:r>
      <w:r w:rsidR="00A26FB8">
        <w:t xml:space="preserve">than </w:t>
      </w:r>
      <w:r w:rsidR="00B8388F">
        <w:t>5</w:t>
      </w:r>
      <w:r w:rsidRPr="003B7B42">
        <w:t>,000 kilowatts</w:t>
      </w:r>
      <w:r w:rsidR="00795864" w:rsidRPr="003B7B42">
        <w:t>.</w:t>
      </w:r>
    </w:p>
    <w:p w14:paraId="0A84F044" w14:textId="77777777" w:rsidR="0006013E" w:rsidRDefault="0006013E" w:rsidP="006314C2">
      <w:pPr>
        <w:pStyle w:val="ListParagraph"/>
      </w:pPr>
    </w:p>
    <w:p w14:paraId="0E7ED044" w14:textId="77777777" w:rsidR="00736FB4" w:rsidRPr="00EE1FD6" w:rsidRDefault="00736FB4" w:rsidP="00736FB4">
      <w:pPr>
        <w:pStyle w:val="ListParagraph"/>
        <w:numPr>
          <w:ilvl w:val="1"/>
          <w:numId w:val="36"/>
        </w:numPr>
        <w:jc w:val="both"/>
      </w:pPr>
      <w:r w:rsidRPr="00EE1FD6">
        <w:rPr>
          <w:rFonts w:cs="Times New Roman"/>
          <w:spacing w:val="-1"/>
        </w:rPr>
        <w:lastRenderedPageBreak/>
        <w:t>“Vintage”</w:t>
      </w:r>
      <w:r w:rsidRPr="00EE1FD6">
        <w:rPr>
          <w:rFonts w:cs="Times New Roman"/>
          <w:spacing w:val="2"/>
        </w:rPr>
        <w:t xml:space="preserve"> </w:t>
      </w:r>
      <w:r w:rsidRPr="00EE1FD6">
        <w:rPr>
          <w:rFonts w:cs="Times New Roman"/>
          <w:spacing w:val="-1"/>
        </w:rPr>
        <w:t>means</w:t>
      </w:r>
      <w:r>
        <w:rPr>
          <w:rFonts w:cs="Times New Roman"/>
          <w:spacing w:val="-1"/>
        </w:rPr>
        <w:t xml:space="preserve">, with respect to each REC, </w:t>
      </w:r>
      <w:r w:rsidRPr="006B56B3">
        <w:rPr>
          <w:rFonts w:cs="Times New Roman"/>
        </w:rPr>
        <w:t xml:space="preserve">the </w:t>
      </w:r>
      <w:r>
        <w:rPr>
          <w:rFonts w:cs="Times New Roman"/>
        </w:rPr>
        <w:t xml:space="preserve">month </w:t>
      </w:r>
      <w:r w:rsidRPr="006B56B3">
        <w:rPr>
          <w:rFonts w:cs="Times New Roman"/>
        </w:rPr>
        <w:t>in which the applicable electricity generation occurred</w:t>
      </w:r>
      <w:r>
        <w:rPr>
          <w:rFonts w:cs="Times New Roman"/>
        </w:rPr>
        <w:t>.</w:t>
      </w:r>
    </w:p>
    <w:p w14:paraId="2A255DDD" w14:textId="77777777" w:rsidR="00736FB4" w:rsidRPr="00736FB4" w:rsidRDefault="00736FB4" w:rsidP="00736FB4">
      <w:pPr>
        <w:pStyle w:val="ListParagraph"/>
        <w:ind w:left="619"/>
      </w:pPr>
    </w:p>
    <w:p w14:paraId="003DAFE9" w14:textId="56FC5A69" w:rsidR="0006013E" w:rsidRDefault="0006013E" w:rsidP="00702FDD">
      <w:pPr>
        <w:pStyle w:val="ListParagraph"/>
        <w:numPr>
          <w:ilvl w:val="1"/>
          <w:numId w:val="36"/>
        </w:numPr>
      </w:pPr>
      <w:r w:rsidRPr="001E2B99">
        <w:rPr>
          <w:u w:color="000000"/>
        </w:rPr>
        <w:t>“WHO” means the World Health Organization or successor</w:t>
      </w:r>
      <w:r>
        <w:t>.</w:t>
      </w:r>
    </w:p>
    <w:p w14:paraId="412FC22E" w14:textId="10366AED" w:rsidR="005C1084" w:rsidRPr="005C1084" w:rsidRDefault="005C1084" w:rsidP="005C1084">
      <w:pPr>
        <w:rPr>
          <w:rFonts w:eastAsia="Times New Roman"/>
        </w:rPr>
      </w:pPr>
    </w:p>
    <w:p w14:paraId="7472D04A" w14:textId="708AE21B" w:rsidR="001E0C95" w:rsidRPr="00702FDD" w:rsidRDefault="00972CCB" w:rsidP="00115D05">
      <w:pPr>
        <w:pStyle w:val="BodyText"/>
        <w:numPr>
          <w:ilvl w:val="1"/>
          <w:numId w:val="36"/>
        </w:numPr>
        <w:tabs>
          <w:tab w:val="left" w:pos="1541"/>
        </w:tabs>
        <w:ind w:right="117" w:firstLine="530"/>
        <w:jc w:val="both"/>
        <w:rPr>
          <w:u w:val="single" w:color="000000"/>
        </w:rPr>
      </w:pPr>
      <w:r w:rsidRPr="00702FDD">
        <w:rPr>
          <w:u w:val="single" w:color="000000"/>
        </w:rPr>
        <w:t xml:space="preserve">Rules </w:t>
      </w:r>
      <w:r w:rsidRPr="00DC02CA">
        <w:rPr>
          <w:u w:val="single" w:color="000000"/>
        </w:rPr>
        <w:t>of</w:t>
      </w:r>
      <w:r w:rsidRPr="00702FDD">
        <w:rPr>
          <w:u w:val="single" w:color="000000"/>
        </w:rPr>
        <w:t xml:space="preserve"> Interpretation.</w:t>
      </w:r>
      <w:r w:rsidRPr="00702FDD">
        <w:rPr>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w:t>
      </w:r>
      <w:r w:rsidR="004E4660">
        <w:rPr>
          <w:u w:color="000000"/>
        </w:rPr>
        <w:t xml:space="preserve">“hereto,” </w:t>
      </w:r>
      <w:r w:rsidRPr="00702FDD">
        <w:rPr>
          <w:u w:color="000000"/>
        </w:rPr>
        <w:t>“herein,”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w:t>
      </w:r>
      <w:proofErr w:type="spellStart"/>
      <w:r w:rsidRPr="00702FDD">
        <w:rPr>
          <w:u w:color="000000"/>
        </w:rPr>
        <w:t>i</w:t>
      </w:r>
      <w:proofErr w:type="spellEnd"/>
      <w:r w:rsidRPr="00702FDD">
        <w:rPr>
          <w:u w:color="000000"/>
        </w:rPr>
        <w:t>) references to agreements and other legal</w:t>
      </w:r>
      <w:r w:rsidR="00213458" w:rsidRPr="00702FDD">
        <w:rPr>
          <w:u w:color="000000"/>
        </w:rPr>
        <w:t xml:space="preserve"> </w:t>
      </w:r>
      <w:r w:rsidRPr="00702FDD">
        <w:rPr>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Trade Date or Delivery Date with respect to a Product that is Regulatorily Continuing, together with all amendments and supplements thereto and any statute or regulation substituted for such statute or regulations; and (k) the word “or” is not necessarily exclusive.</w:t>
      </w:r>
    </w:p>
    <w:p w14:paraId="73AD9014" w14:textId="4350D813" w:rsidR="001E0C95" w:rsidRDefault="001E0C95" w:rsidP="009D18A5"/>
    <w:p w14:paraId="0F7E20C7" w14:textId="74BC3DE5" w:rsidR="00CE4C20" w:rsidRDefault="00CE4C20" w:rsidP="009D18A5"/>
    <w:p w14:paraId="4A01DA8E" w14:textId="3E1C3AAA" w:rsidR="00F52521" w:rsidRPr="009D18A5" w:rsidRDefault="003606B8" w:rsidP="00D355CE">
      <w:pPr>
        <w:pStyle w:val="Heading1"/>
        <w:jc w:val="center"/>
        <w:rPr>
          <w:spacing w:val="1"/>
          <w:u w:val="none"/>
        </w:rPr>
      </w:pPr>
      <w:bookmarkStart w:id="22" w:name="_Toc39833917"/>
      <w:bookmarkStart w:id="23" w:name="_Toc42217311"/>
      <w:bookmarkStart w:id="24" w:name="_Toc48087201"/>
      <w:bookmarkStart w:id="25" w:name="_Toc46510734"/>
      <w:bookmarkStart w:id="26" w:name="_Toc48756872"/>
      <w:bookmarkStart w:id="27" w:name="_Toc96095241"/>
      <w:r w:rsidRPr="009D18A5">
        <w:rPr>
          <w:spacing w:val="1"/>
          <w:u w:val="none"/>
        </w:rPr>
        <w:t>PRODUCT</w:t>
      </w:r>
      <w:r w:rsidR="00BB78ED" w:rsidRPr="009D18A5">
        <w:rPr>
          <w:spacing w:val="1"/>
          <w:u w:val="none"/>
        </w:rPr>
        <w:t xml:space="preserve"> AND FACILITY</w:t>
      </w:r>
      <w:r w:rsidRPr="009D18A5">
        <w:rPr>
          <w:spacing w:val="1"/>
          <w:u w:val="none"/>
        </w:rPr>
        <w:t xml:space="preserve"> REQUIREMENTS</w:t>
      </w:r>
      <w:bookmarkEnd w:id="22"/>
      <w:bookmarkEnd w:id="23"/>
      <w:bookmarkEnd w:id="24"/>
      <w:bookmarkEnd w:id="25"/>
      <w:bookmarkEnd w:id="26"/>
      <w:bookmarkEnd w:id="27"/>
    </w:p>
    <w:p w14:paraId="3155E532" w14:textId="529FDF38" w:rsidR="002557F0" w:rsidRDefault="002557F0" w:rsidP="009D18A5">
      <w:pPr>
        <w:tabs>
          <w:tab w:val="left" w:pos="1541"/>
        </w:tabs>
        <w:ind w:right="118"/>
        <w:jc w:val="both"/>
        <w:rPr>
          <w:vanish/>
          <w:spacing w:val="-1"/>
          <w:u w:val="single" w:color="000000"/>
        </w:rPr>
      </w:pPr>
    </w:p>
    <w:p w14:paraId="448C6648" w14:textId="490598AC" w:rsidR="00B35EC7" w:rsidRDefault="00B35EC7" w:rsidP="00B35EC7">
      <w:pPr>
        <w:pStyle w:val="Heading2"/>
      </w:pPr>
      <w:bookmarkStart w:id="28" w:name="_Toc42217312"/>
      <w:bookmarkStart w:id="29" w:name="_Toc48087202"/>
      <w:bookmarkStart w:id="30" w:name="_Toc46510735"/>
      <w:bookmarkStart w:id="31" w:name="_Toc48756873"/>
      <w:bookmarkStart w:id="32" w:name="_Toc96095242"/>
      <w:r w:rsidRPr="009D18A5">
        <w:rPr>
          <w:u w:color="000000"/>
        </w:rPr>
        <w:t>Product.</w:t>
      </w:r>
      <w:bookmarkEnd w:id="28"/>
      <w:bookmarkEnd w:id="29"/>
      <w:bookmarkEnd w:id="30"/>
      <w:bookmarkEnd w:id="31"/>
      <w:bookmarkEnd w:id="32"/>
      <w:r w:rsidRPr="00413364">
        <w:t xml:space="preserve"> </w:t>
      </w:r>
    </w:p>
    <w:p w14:paraId="41F50440" w14:textId="77777777" w:rsidR="006D7C22" w:rsidRPr="009D18A5" w:rsidRDefault="006D7C22" w:rsidP="009D18A5">
      <w:pPr>
        <w:pStyle w:val="BodyText"/>
        <w:tabs>
          <w:tab w:val="left" w:pos="1541"/>
        </w:tabs>
        <w:ind w:left="0" w:right="118"/>
        <w:jc w:val="both"/>
        <w:rPr>
          <w:spacing w:val="-1"/>
        </w:rPr>
      </w:pPr>
    </w:p>
    <w:p w14:paraId="08C77256" w14:textId="116C2DE3" w:rsidR="00B35EC7" w:rsidRPr="003A5E50" w:rsidRDefault="0086080D" w:rsidP="00BE7EDC">
      <w:pPr>
        <w:pStyle w:val="BodyText"/>
        <w:numPr>
          <w:ilvl w:val="2"/>
          <w:numId w:val="17"/>
        </w:numPr>
        <w:tabs>
          <w:tab w:val="left" w:pos="1541"/>
        </w:tabs>
        <w:ind w:right="118"/>
        <w:jc w:val="both"/>
        <w:rPr>
          <w:spacing w:val="-1"/>
        </w:rPr>
      </w:pPr>
      <w:r w:rsidRPr="006F1329">
        <w:rPr>
          <w:spacing w:val="-1"/>
        </w:rPr>
        <w:t xml:space="preserve">Renewable Energy Credits. </w:t>
      </w:r>
      <w:r w:rsidR="00B35EC7" w:rsidRPr="006F1329">
        <w:rPr>
          <w:spacing w:val="-1"/>
        </w:rPr>
        <w:t xml:space="preserve">The Product </w:t>
      </w:r>
      <w:r w:rsidR="006D7C22" w:rsidRPr="006F1329">
        <w:rPr>
          <w:spacing w:val="-1"/>
        </w:rPr>
        <w:t xml:space="preserve">to be Delivered by Seller and received by Buyer under this Agreement </w:t>
      </w:r>
      <w:r w:rsidR="00B35EC7" w:rsidRPr="006F1329">
        <w:rPr>
          <w:spacing w:val="-1"/>
        </w:rPr>
        <w:t xml:space="preserve">is RECs generated from </w:t>
      </w:r>
      <w:r w:rsidR="00AC761B">
        <w:rPr>
          <w:spacing w:val="-1"/>
        </w:rPr>
        <w:t>the</w:t>
      </w:r>
      <w:r w:rsidR="00B35EC7" w:rsidRPr="006F1329">
        <w:rPr>
          <w:spacing w:val="-1"/>
        </w:rPr>
        <w:t xml:space="preserve"> </w:t>
      </w:r>
      <w:r w:rsidR="0023370E">
        <w:rPr>
          <w:spacing w:val="-1"/>
        </w:rPr>
        <w:t>Project</w:t>
      </w:r>
      <w:r w:rsidR="00B35EC7" w:rsidRPr="006F1329">
        <w:rPr>
          <w:spacing w:val="-1"/>
        </w:rPr>
        <w:t xml:space="preserve">, for which summary information is specified in </w:t>
      </w:r>
      <w:r w:rsidR="00AC761B">
        <w:rPr>
          <w:spacing w:val="-1"/>
        </w:rPr>
        <w:t>the</w:t>
      </w:r>
      <w:r w:rsidR="00B35EC7" w:rsidRPr="006F1329">
        <w:rPr>
          <w:spacing w:val="-1"/>
        </w:rPr>
        <w:t xml:space="preserve"> Product Order.  Seller may not substitute RECs generated from a generator other than </w:t>
      </w:r>
      <w:r w:rsidR="00AC761B">
        <w:rPr>
          <w:spacing w:val="-1"/>
        </w:rPr>
        <w:t>the</w:t>
      </w:r>
      <w:r w:rsidR="00B35EC7" w:rsidRPr="006F1329">
        <w:rPr>
          <w:spacing w:val="-1"/>
        </w:rPr>
        <w:t xml:space="preserve"> </w:t>
      </w:r>
      <w:r w:rsidR="0023370E">
        <w:rPr>
          <w:spacing w:val="-1"/>
        </w:rPr>
        <w:t>Project</w:t>
      </w:r>
      <w:r w:rsidR="00B35EC7" w:rsidRPr="006F1329">
        <w:rPr>
          <w:spacing w:val="-1"/>
        </w:rPr>
        <w:t xml:space="preserve">. </w:t>
      </w:r>
      <w:r w:rsidR="00E27ED0" w:rsidRPr="006F1329">
        <w:rPr>
          <w:spacing w:val="-1"/>
        </w:rPr>
        <w:t xml:space="preserve">For avoidance of doubt, Buyer is not purchasing Seller’s </w:t>
      </w:r>
      <w:r w:rsidR="0023370E">
        <w:rPr>
          <w:spacing w:val="-1"/>
        </w:rPr>
        <w:t>Project</w:t>
      </w:r>
      <w:r w:rsidR="00E27ED0" w:rsidRPr="003A5E50">
        <w:rPr>
          <w:spacing w:val="-1"/>
        </w:rPr>
        <w:t xml:space="preserve">. </w:t>
      </w:r>
    </w:p>
    <w:p w14:paraId="7FF511FF" w14:textId="77777777" w:rsidR="0086080D" w:rsidRPr="003A5E50" w:rsidRDefault="0086080D" w:rsidP="00BE7EDC">
      <w:pPr>
        <w:pStyle w:val="BodyText"/>
        <w:tabs>
          <w:tab w:val="left" w:pos="1541"/>
        </w:tabs>
        <w:ind w:left="619" w:right="118"/>
        <w:jc w:val="both"/>
        <w:rPr>
          <w:spacing w:val="-1"/>
        </w:rPr>
      </w:pPr>
    </w:p>
    <w:p w14:paraId="2B11DE98" w14:textId="1E7DD9CE" w:rsidR="0086080D" w:rsidRDefault="0086080D" w:rsidP="00BE7EDC">
      <w:pPr>
        <w:pStyle w:val="ListParagraph"/>
        <w:numPr>
          <w:ilvl w:val="2"/>
          <w:numId w:val="17"/>
        </w:numPr>
        <w:jc w:val="both"/>
        <w:rPr>
          <w:spacing w:val="-1"/>
        </w:rPr>
      </w:pPr>
      <w:bookmarkStart w:id="33" w:name="_Toc42217319"/>
      <w:r w:rsidRPr="009D18A5">
        <w:rPr>
          <w:spacing w:val="-1"/>
        </w:rPr>
        <w:t>Environmental Attributes</w:t>
      </w:r>
      <w:bookmarkEnd w:id="33"/>
      <w:r w:rsidR="001579B9" w:rsidRPr="003A5E50">
        <w:t xml:space="preserve">. </w:t>
      </w:r>
      <w:r w:rsidRPr="009D18A5">
        <w:rPr>
          <w:spacing w:val="-1"/>
        </w:rPr>
        <w:t>Seller acknowledges and agrees that any Environmental Attribute associated with or related to the Product</w:t>
      </w:r>
      <w:r w:rsidR="000605DB" w:rsidRPr="009D18A5">
        <w:rPr>
          <w:spacing w:val="-1"/>
        </w:rPr>
        <w:t xml:space="preserve"> </w:t>
      </w:r>
      <w:r w:rsidRPr="009D18A5">
        <w:rPr>
          <w:spacing w:val="-1"/>
        </w:rPr>
        <w:t xml:space="preserve">will not be sold or otherwise made available to a third </w:t>
      </w:r>
      <w:proofErr w:type="gramStart"/>
      <w:r w:rsidRPr="009D18A5">
        <w:rPr>
          <w:spacing w:val="-1"/>
        </w:rPr>
        <w:t>party</w:t>
      </w:r>
      <w:r w:rsidR="004E4660">
        <w:rPr>
          <w:spacing w:val="-1"/>
        </w:rPr>
        <w:t>,</w:t>
      </w:r>
      <w:r w:rsidRPr="009D18A5">
        <w:rPr>
          <w:spacing w:val="-1"/>
        </w:rPr>
        <w:t xml:space="preserve"> but</w:t>
      </w:r>
      <w:proofErr w:type="gramEnd"/>
      <w:r w:rsidRPr="009D18A5">
        <w:rPr>
          <w:spacing w:val="-1"/>
        </w:rPr>
        <w:t xml:space="preserve"> will be sold to Buyer pursuant to this </w:t>
      </w:r>
      <w:r w:rsidR="000605DB" w:rsidRPr="003A5E50">
        <w:rPr>
          <w:spacing w:val="-1"/>
        </w:rPr>
        <w:t>Agreement</w:t>
      </w:r>
      <w:r w:rsidRPr="009D18A5">
        <w:rPr>
          <w:spacing w:val="-1"/>
        </w:rPr>
        <w:t xml:space="preserve">. For the avoidance of doubt, </w:t>
      </w:r>
      <w:r w:rsidR="00D92AEC" w:rsidRPr="003A5E50">
        <w:rPr>
          <w:spacing w:val="-1"/>
        </w:rPr>
        <w:t>the Product</w:t>
      </w:r>
      <w:r w:rsidRPr="009D18A5">
        <w:rPr>
          <w:spacing w:val="-1"/>
        </w:rPr>
        <w:t xml:space="preserve"> sold hereunder must meet the definition of “renewable energy credit” under the IPA Act.</w:t>
      </w:r>
    </w:p>
    <w:p w14:paraId="3249DD7C" w14:textId="77777777" w:rsidR="00000E6D" w:rsidRPr="00143648" w:rsidRDefault="00000E6D" w:rsidP="00143648">
      <w:pPr>
        <w:pStyle w:val="ListParagraph"/>
        <w:rPr>
          <w:spacing w:val="-1"/>
        </w:rPr>
      </w:pPr>
    </w:p>
    <w:p w14:paraId="1892024B" w14:textId="77777777" w:rsidR="00C84260" w:rsidRPr="00E12104" w:rsidRDefault="00C84260" w:rsidP="00C84260">
      <w:pPr>
        <w:pStyle w:val="ListParagraph"/>
        <w:numPr>
          <w:ilvl w:val="2"/>
          <w:numId w:val="17"/>
        </w:numPr>
        <w:jc w:val="both"/>
        <w:rPr>
          <w:spacing w:val="-1"/>
        </w:rPr>
      </w:pPr>
      <w:bookmarkStart w:id="34" w:name="_Hlk75805256"/>
      <w:bookmarkStart w:id="35" w:name="_Ref93415618"/>
      <w:bookmarkStart w:id="36" w:name="_Ref94664557"/>
      <w:r w:rsidRPr="000F637F">
        <w:t>No payment shall be due for any REC(s) that are</w:t>
      </w:r>
      <w:r>
        <w:t xml:space="preserve"> associated with the </w:t>
      </w:r>
      <w:r w:rsidRPr="000F637F">
        <w:t xml:space="preserve">generation of electricity that occurred </w:t>
      </w:r>
      <w:r>
        <w:t>outside the Acceptable Vintage Period</w:t>
      </w:r>
      <w:r w:rsidRPr="000F637F">
        <w:t xml:space="preserve"> (such RECs, “Ineligible RECs”). </w:t>
      </w:r>
      <w:r>
        <w:t xml:space="preserve">Neither Party </w:t>
      </w:r>
      <w:r w:rsidRPr="000F637F">
        <w:t xml:space="preserve">shall have </w:t>
      </w:r>
      <w:r>
        <w:t>an</w:t>
      </w:r>
      <w:r w:rsidRPr="000F637F">
        <w:t xml:space="preserve"> obligation to </w:t>
      </w:r>
      <w:r>
        <w:t xml:space="preserve">the other Party </w:t>
      </w:r>
      <w:r w:rsidRPr="000F637F">
        <w:t xml:space="preserve">with respect to any Ineligible </w:t>
      </w:r>
      <w:proofErr w:type="spellStart"/>
      <w:r w:rsidRPr="000F637F">
        <w:t>RECs</w:t>
      </w:r>
      <w:bookmarkEnd w:id="34"/>
      <w:r w:rsidRPr="000F637F">
        <w:t>.</w:t>
      </w:r>
      <w:bookmarkEnd w:id="35"/>
      <w:proofErr w:type="spellEnd"/>
      <w:r>
        <w:t xml:space="preserve"> </w:t>
      </w:r>
      <w:proofErr w:type="gramStart"/>
      <w:r>
        <w:t>In the event that</w:t>
      </w:r>
      <w:proofErr w:type="gramEnd"/>
      <w:r>
        <w:t xml:space="preserve"> Ineligible RECs are Delivered to Buyer, Buyer shall use commercially reasonable efforts to reject such Ineligible </w:t>
      </w:r>
      <w:proofErr w:type="spellStart"/>
      <w:r>
        <w:t>RECs.</w:t>
      </w:r>
      <w:bookmarkEnd w:id="36"/>
      <w:proofErr w:type="spellEnd"/>
    </w:p>
    <w:p w14:paraId="2AED6084" w14:textId="77777777" w:rsidR="00C84260" w:rsidRPr="00C84260" w:rsidRDefault="00C84260" w:rsidP="00C84260">
      <w:pPr>
        <w:pStyle w:val="ListParagraph"/>
        <w:ind w:left="619"/>
        <w:jc w:val="both"/>
        <w:rPr>
          <w:spacing w:val="-1"/>
        </w:rPr>
      </w:pPr>
    </w:p>
    <w:p w14:paraId="5D196523" w14:textId="402B3FE7" w:rsidR="00000E6D" w:rsidRPr="00827E22" w:rsidRDefault="00000E6D" w:rsidP="00BE7EDC">
      <w:pPr>
        <w:pStyle w:val="ListParagraph"/>
        <w:numPr>
          <w:ilvl w:val="2"/>
          <w:numId w:val="17"/>
        </w:numPr>
        <w:jc w:val="both"/>
        <w:rPr>
          <w:spacing w:val="-1"/>
        </w:rPr>
      </w:pPr>
      <w:r>
        <w:rPr>
          <w:lang w:eastAsia="ko-KR"/>
        </w:rPr>
        <w:t xml:space="preserve">All RECs Delivered will be retired by Buyer. </w:t>
      </w:r>
      <w:r w:rsidR="001A7636" w:rsidRPr="000F637F">
        <w:rPr>
          <w:lang w:eastAsia="ko-KR"/>
        </w:rPr>
        <w:t>Buyer shall use commercially reasonable efforts to retire RECs</w:t>
      </w:r>
      <w:r w:rsidR="001A7636">
        <w:rPr>
          <w:lang w:eastAsia="ko-KR"/>
        </w:rPr>
        <w:t xml:space="preserve"> within 120 days after each Delivery Year</w:t>
      </w:r>
      <w:r w:rsidR="001A7636" w:rsidRPr="000F637F">
        <w:rPr>
          <w:lang w:eastAsia="ko-KR"/>
        </w:rPr>
        <w:t xml:space="preserve">.  </w:t>
      </w:r>
    </w:p>
    <w:p w14:paraId="653AF9FD" w14:textId="77777777" w:rsidR="00827E22" w:rsidRPr="00827E22" w:rsidRDefault="00827E22" w:rsidP="00827E22">
      <w:pPr>
        <w:pStyle w:val="ListParagraph"/>
        <w:rPr>
          <w:spacing w:val="-1"/>
        </w:rPr>
      </w:pPr>
    </w:p>
    <w:p w14:paraId="058B8FE6" w14:textId="5ECDF473" w:rsidR="00827E22" w:rsidRPr="00827E22" w:rsidRDefault="005205CA" w:rsidP="00827E22">
      <w:pPr>
        <w:pStyle w:val="ListParagraph"/>
        <w:numPr>
          <w:ilvl w:val="2"/>
          <w:numId w:val="17"/>
        </w:numPr>
        <w:jc w:val="both"/>
        <w:rPr>
          <w:spacing w:val="-1"/>
        </w:rPr>
      </w:pPr>
      <w:r>
        <w:rPr>
          <w:lang w:eastAsia="ko-KR"/>
        </w:rPr>
        <w:t>Notwithstanding anything to the contrary in this Agreement</w:t>
      </w:r>
      <w:r w:rsidR="00827E22" w:rsidRPr="000F637F">
        <w:rPr>
          <w:lang w:eastAsia="ko-KR"/>
        </w:rPr>
        <w:t xml:space="preserve">, neither the transfer of title nor the </w:t>
      </w:r>
      <w:r w:rsidR="00827E22">
        <w:rPr>
          <w:lang w:eastAsia="ko-KR"/>
        </w:rPr>
        <w:t xml:space="preserve">inadvertent </w:t>
      </w:r>
      <w:r w:rsidR="00827E22" w:rsidRPr="000F637F">
        <w:rPr>
          <w:lang w:eastAsia="ko-KR"/>
        </w:rPr>
        <w:t xml:space="preserve">retirement of a REC </w:t>
      </w:r>
      <w:r w:rsidR="00827E22">
        <w:rPr>
          <w:lang w:eastAsia="ko-KR"/>
        </w:rPr>
        <w:t xml:space="preserve">that is not eligible for payment </w:t>
      </w:r>
      <w:r w:rsidR="00827E22" w:rsidRPr="000F637F">
        <w:rPr>
          <w:lang w:eastAsia="ko-KR"/>
        </w:rPr>
        <w:t xml:space="preserve">in the Tracking System obligates Buyer to make payment to Seller for such </w:t>
      </w:r>
      <w:proofErr w:type="spellStart"/>
      <w:r w:rsidR="00827E22" w:rsidRPr="000F637F">
        <w:rPr>
          <w:lang w:eastAsia="ko-KR"/>
        </w:rPr>
        <w:t>RECs.</w:t>
      </w:r>
      <w:proofErr w:type="spellEnd"/>
      <w:r w:rsidR="00827E22">
        <w:rPr>
          <w:lang w:eastAsia="ko-KR"/>
        </w:rPr>
        <w:t xml:space="preserve"> </w:t>
      </w:r>
    </w:p>
    <w:p w14:paraId="67952796" w14:textId="2219F8A8" w:rsidR="0086080D" w:rsidRPr="009D18A5" w:rsidRDefault="0086080D" w:rsidP="009D18A5">
      <w:pPr>
        <w:pStyle w:val="BodyText"/>
        <w:tabs>
          <w:tab w:val="left" w:pos="1541"/>
        </w:tabs>
        <w:ind w:left="619" w:right="118"/>
        <w:jc w:val="both"/>
        <w:rPr>
          <w:spacing w:val="-1"/>
          <w:highlight w:val="yellow"/>
        </w:rPr>
      </w:pPr>
    </w:p>
    <w:p w14:paraId="5D98D573" w14:textId="31EF5CE7" w:rsidR="006661DB" w:rsidRPr="009D18A5" w:rsidRDefault="003A5E50" w:rsidP="00B35EC7">
      <w:pPr>
        <w:pStyle w:val="Heading2"/>
        <w:rPr>
          <w:u w:color="000000"/>
        </w:rPr>
      </w:pPr>
      <w:bookmarkStart w:id="37" w:name="_Toc48087203"/>
      <w:bookmarkStart w:id="38" w:name="_Toc46510736"/>
      <w:bookmarkStart w:id="39" w:name="_Ref41673938"/>
      <w:bookmarkStart w:id="40" w:name="_Toc42217313"/>
      <w:bookmarkStart w:id="41" w:name="_Ref48730416"/>
      <w:bookmarkStart w:id="42" w:name="_Toc48756874"/>
      <w:bookmarkStart w:id="43" w:name="_Ref94751476"/>
      <w:bookmarkStart w:id="44" w:name="_Toc96095243"/>
      <w:r w:rsidRPr="009D18A5">
        <w:rPr>
          <w:u w:color="000000"/>
        </w:rPr>
        <w:t xml:space="preserve">Project </w:t>
      </w:r>
      <w:r w:rsidR="00F52521" w:rsidRPr="009D18A5">
        <w:rPr>
          <w:u w:color="000000"/>
        </w:rPr>
        <w:t>Information.</w:t>
      </w:r>
      <w:bookmarkEnd w:id="37"/>
      <w:bookmarkEnd w:id="38"/>
      <w:bookmarkEnd w:id="39"/>
      <w:bookmarkEnd w:id="40"/>
      <w:bookmarkEnd w:id="41"/>
      <w:bookmarkEnd w:id="42"/>
      <w:bookmarkEnd w:id="43"/>
      <w:bookmarkEnd w:id="44"/>
      <w:r w:rsidR="00F52521" w:rsidRPr="009D18A5">
        <w:rPr>
          <w:u w:color="000000"/>
        </w:rPr>
        <w:t xml:space="preserve"> </w:t>
      </w:r>
    </w:p>
    <w:p w14:paraId="2B4AA7BC" w14:textId="77777777" w:rsidR="006661DB" w:rsidRPr="00666646" w:rsidRDefault="006661DB" w:rsidP="00666646">
      <w:pPr>
        <w:pStyle w:val="BodyText"/>
        <w:tabs>
          <w:tab w:val="left" w:pos="1541"/>
        </w:tabs>
        <w:ind w:left="101" w:right="118"/>
        <w:jc w:val="both"/>
        <w:rPr>
          <w:spacing w:val="-1"/>
          <w:u w:val="single" w:color="000000"/>
        </w:rPr>
      </w:pPr>
    </w:p>
    <w:p w14:paraId="476A54D3" w14:textId="1E27C169" w:rsidR="002557F0" w:rsidRPr="00666646" w:rsidRDefault="004B5173" w:rsidP="00666646">
      <w:pPr>
        <w:pStyle w:val="BodyText"/>
        <w:tabs>
          <w:tab w:val="left" w:pos="1541"/>
        </w:tabs>
        <w:ind w:left="101" w:right="118"/>
        <w:jc w:val="both"/>
        <w:rPr>
          <w:spacing w:val="-1"/>
          <w:u w:val="single" w:color="000000"/>
        </w:rPr>
      </w:pPr>
      <w:r w:rsidRPr="002E4631">
        <w:lastRenderedPageBreak/>
        <w:t>The Product is unit specific</w:t>
      </w:r>
      <w:r w:rsidR="007B48F6">
        <w:t xml:space="preserve"> and</w:t>
      </w:r>
      <w:r w:rsidRPr="002E4631">
        <w:t xml:space="preserve"> </w:t>
      </w:r>
      <w:r w:rsidR="003606B8" w:rsidRPr="00666646">
        <w:rPr>
          <w:spacing w:val="-1"/>
          <w:u w:color="000000"/>
        </w:rPr>
        <w:t xml:space="preserve">RECs Delivered </w:t>
      </w:r>
      <w:r w:rsidR="006D7C22">
        <w:rPr>
          <w:spacing w:val="-1"/>
          <w:u w:color="000000"/>
        </w:rPr>
        <w:t>under this Agreement</w:t>
      </w:r>
      <w:r w:rsidR="006D7C22" w:rsidRPr="00687F5D">
        <w:rPr>
          <w:spacing w:val="-1"/>
          <w:u w:color="000000"/>
        </w:rPr>
        <w:t xml:space="preserve"> </w:t>
      </w:r>
      <w:r w:rsidR="003606B8" w:rsidRPr="00666646">
        <w:rPr>
          <w:spacing w:val="-1"/>
          <w:u w:color="000000"/>
        </w:rPr>
        <w:t xml:space="preserve">must be from </w:t>
      </w:r>
      <w:r w:rsidRPr="002E4631">
        <w:t xml:space="preserve">the Project specified in </w:t>
      </w:r>
      <w:r w:rsidR="00CF4B56">
        <w:t>the Product Order</w:t>
      </w:r>
      <w:r w:rsidR="007B48F6">
        <w:t>. The following requirements shall apply to the Project</w:t>
      </w:r>
      <w:r w:rsidR="003606B8" w:rsidRPr="00666646">
        <w:rPr>
          <w:spacing w:val="-1"/>
          <w:u w:color="000000"/>
        </w:rPr>
        <w:t xml:space="preserve"> and Seller represents</w:t>
      </w:r>
      <w:r w:rsidRPr="002E4631">
        <w:t xml:space="preserve"> as </w:t>
      </w:r>
      <w:r w:rsidR="003606B8" w:rsidRPr="003A5E50">
        <w:t xml:space="preserve">of </w:t>
      </w:r>
      <w:r w:rsidR="00562F94">
        <w:t xml:space="preserve">each Delivery Date </w:t>
      </w:r>
      <w:r w:rsidR="003606B8" w:rsidRPr="003A5E50">
        <w:t xml:space="preserve">hereunder </w:t>
      </w:r>
      <w:r w:rsidRPr="002E4631">
        <w:t>that:</w:t>
      </w:r>
    </w:p>
    <w:p w14:paraId="50AE956E" w14:textId="77777777" w:rsidR="002557F0" w:rsidRPr="00666646" w:rsidRDefault="002557F0" w:rsidP="00666646">
      <w:pPr>
        <w:pStyle w:val="BodyText"/>
        <w:tabs>
          <w:tab w:val="left" w:pos="1541"/>
        </w:tabs>
        <w:ind w:left="619" w:right="118"/>
        <w:jc w:val="both"/>
        <w:rPr>
          <w:spacing w:val="-1"/>
          <w:u w:val="single" w:color="000000"/>
        </w:rPr>
      </w:pPr>
    </w:p>
    <w:p w14:paraId="3136E8D2" w14:textId="1C2D11D6" w:rsidR="004B5173" w:rsidRPr="002E4631" w:rsidRDefault="004B5173" w:rsidP="00666646">
      <w:pPr>
        <w:pStyle w:val="ListParagraph"/>
        <w:numPr>
          <w:ilvl w:val="2"/>
          <w:numId w:val="17"/>
        </w:numPr>
      </w:pPr>
      <w:bookmarkStart w:id="45" w:name="_Ref48779884"/>
      <w:r w:rsidRPr="002E4631">
        <w:t xml:space="preserve">The Project is a new project such that the </w:t>
      </w:r>
      <w:r w:rsidR="003523B3">
        <w:t xml:space="preserve">Commercial Operation Date </w:t>
      </w:r>
      <w:r w:rsidRPr="002E4631">
        <w:t>of the Project did not occur on or before June 1, 20</w:t>
      </w:r>
      <w:r w:rsidR="00E45218">
        <w:t>23</w:t>
      </w:r>
      <w:r w:rsidR="00143648">
        <w:t>.</w:t>
      </w:r>
      <w:bookmarkEnd w:id="45"/>
    </w:p>
    <w:p w14:paraId="228E9E8D" w14:textId="22E4C61A" w:rsidR="004B5173" w:rsidRPr="002E4631" w:rsidRDefault="004B5173" w:rsidP="00502D7C">
      <w:pPr>
        <w:ind w:left="101"/>
      </w:pPr>
    </w:p>
    <w:p w14:paraId="58D69828" w14:textId="55A1AF2B" w:rsidR="009B5BFE" w:rsidRDefault="00EF7906" w:rsidP="00F73721">
      <w:pPr>
        <w:pStyle w:val="ListParagraph"/>
        <w:numPr>
          <w:ilvl w:val="2"/>
          <w:numId w:val="17"/>
        </w:numPr>
        <w:jc w:val="both"/>
      </w:pPr>
      <w:bookmarkStart w:id="46" w:name="_Ref48779894"/>
      <w:r w:rsidRPr="00EF7906">
        <w:t>The Project is</w:t>
      </w:r>
      <w:r>
        <w:t xml:space="preserve"> located </w:t>
      </w:r>
      <w:r w:rsidR="00C0318E">
        <w:t xml:space="preserve">at the site of the Coal </w:t>
      </w:r>
      <w:r w:rsidR="00F95B42">
        <w:t xml:space="preserve">Electric Generating Facility and if </w:t>
      </w:r>
      <w:proofErr w:type="gramStart"/>
      <w:r w:rsidR="00F95B42">
        <w:t>necessary</w:t>
      </w:r>
      <w:proofErr w:type="gramEnd"/>
      <w:r w:rsidR="00F95B42">
        <w:t xml:space="preserve"> for sufficient space on property adjacent to the existing property of such Coal Electric Generation Facility</w:t>
      </w:r>
      <w:r w:rsidR="00D4706D">
        <w:t>.</w:t>
      </w:r>
      <w:r w:rsidRPr="00EF7906">
        <w:t xml:space="preserve"> </w:t>
      </w:r>
      <w:bookmarkStart w:id="47" w:name="_Ref93244673"/>
      <w:bookmarkEnd w:id="46"/>
      <w:r w:rsidR="009B5BFE">
        <w:t xml:space="preserve">The Coal Electric Generating Facility </w:t>
      </w:r>
      <w:proofErr w:type="gramStart"/>
      <w:r w:rsidR="009B5BFE">
        <w:t>is located in</w:t>
      </w:r>
      <w:proofErr w:type="gramEnd"/>
      <w:r w:rsidR="009B5BFE">
        <w:t xml:space="preserve"> Illinois and that, </w:t>
      </w:r>
      <w:bookmarkEnd w:id="47"/>
      <w:r w:rsidR="009B5BFE">
        <w:t>(</w:t>
      </w:r>
      <w:proofErr w:type="spellStart"/>
      <w:r w:rsidR="009B5BFE">
        <w:t>i</w:t>
      </w:r>
      <w:proofErr w:type="spellEnd"/>
      <w:r w:rsidR="009B5BFE">
        <w:t>) as of January 1, 2016, burned coal as its primary fuel to generate electricity; (ii) has, or had prior to retirement, an electric generating capacity of at least 150 megawatts; and (iii) was at one time owned, in whole or in part, by a public</w:t>
      </w:r>
      <w:r w:rsidR="009B5BFE" w:rsidRPr="00D30AE6">
        <w:t xml:space="preserve"> </w:t>
      </w:r>
      <w:r w:rsidR="009B5BFE">
        <w:t>utility as defined in Section 3-105 of the Public Utilities Act.</w:t>
      </w:r>
    </w:p>
    <w:p w14:paraId="2EB19FB2" w14:textId="77777777" w:rsidR="009B5BFE" w:rsidRDefault="009B5BFE" w:rsidP="009B5BFE">
      <w:pPr>
        <w:pStyle w:val="ListParagraph"/>
        <w:ind w:left="619"/>
        <w:jc w:val="both"/>
      </w:pPr>
    </w:p>
    <w:p w14:paraId="02CF5532" w14:textId="33C50934" w:rsidR="00F52521" w:rsidRPr="003A5E50" w:rsidRDefault="00964EF8" w:rsidP="00BE7EDC">
      <w:pPr>
        <w:pStyle w:val="ListParagraph"/>
        <w:numPr>
          <w:ilvl w:val="2"/>
          <w:numId w:val="17"/>
        </w:numPr>
        <w:jc w:val="both"/>
      </w:pPr>
      <w:bookmarkStart w:id="48" w:name="_Ref48779903"/>
      <w:r w:rsidRPr="00297892">
        <w:t xml:space="preserve">The </w:t>
      </w:r>
      <w:r w:rsidR="004B5173" w:rsidRPr="002E4631">
        <w:t xml:space="preserve">Project is from the </w:t>
      </w:r>
      <w:r w:rsidR="003606B8" w:rsidRPr="003A5E50">
        <w:t xml:space="preserve">Class of Resource indicated in </w:t>
      </w:r>
      <w:r w:rsidR="005A576B">
        <w:t>the Product Order</w:t>
      </w:r>
      <w:r w:rsidR="003606B8" w:rsidRPr="003A5E50">
        <w:t xml:space="preserve"> and meets the requirements specified in the IPA Act or rules promulgated by the</w:t>
      </w:r>
      <w:r w:rsidR="003606B8" w:rsidRPr="00E709CF">
        <w:t xml:space="preserve"> </w:t>
      </w:r>
      <w:r w:rsidR="00AC761B">
        <w:t xml:space="preserve">ICC </w:t>
      </w:r>
      <w:r w:rsidR="003606B8" w:rsidRPr="00E709CF">
        <w:t>for the designated Class of Resource.</w:t>
      </w:r>
      <w:bookmarkEnd w:id="48"/>
    </w:p>
    <w:p w14:paraId="67041A81" w14:textId="68DE9DB3" w:rsidR="00F52521" w:rsidRPr="00E709CF" w:rsidRDefault="00F52521" w:rsidP="00BE7EDC">
      <w:pPr>
        <w:pStyle w:val="ListParagraph"/>
        <w:jc w:val="both"/>
      </w:pPr>
    </w:p>
    <w:p w14:paraId="566D2E05" w14:textId="3BE347B0" w:rsidR="00B8388F" w:rsidRDefault="00B8388F">
      <w:pPr>
        <w:pStyle w:val="ListParagraph"/>
        <w:numPr>
          <w:ilvl w:val="2"/>
          <w:numId w:val="17"/>
        </w:numPr>
        <w:jc w:val="both"/>
      </w:pPr>
      <w:bookmarkStart w:id="49" w:name="_Ref87617143"/>
      <w:bookmarkStart w:id="50" w:name="_Ref88475336"/>
      <w:r>
        <w:t xml:space="preserve">The Project is </w:t>
      </w:r>
      <w:r w:rsidR="00EF7906">
        <w:t>(</w:t>
      </w:r>
      <w:proofErr w:type="spellStart"/>
      <w:r w:rsidR="00EF7906">
        <w:t>i</w:t>
      </w:r>
      <w:proofErr w:type="spellEnd"/>
      <w:r w:rsidR="00EF7906">
        <w:t xml:space="preserve">) (A) </w:t>
      </w:r>
      <w:r>
        <w:t xml:space="preserve">a Utility-Scale Solar Project with a </w:t>
      </w:r>
      <w:r w:rsidRPr="003B7B42">
        <w:t xml:space="preserve">Nameplate Capacity </w:t>
      </w:r>
      <w:r>
        <w:t>of at least 20,000  kilowatts, but no more than 100,000 kilowatts, and (</w:t>
      </w:r>
      <w:r w:rsidR="00EF7906">
        <w:t>B</w:t>
      </w:r>
      <w:r>
        <w:t>) an Energy Storage Facility having a storage capacity equal to at least 2,000 kilowatts and at most 10,000 kilowatts if the Commission Approval Date indicated in this Agreement is a date that is on or prior to May 1, 2022</w:t>
      </w:r>
      <w:r w:rsidR="004044F9">
        <w:t>;</w:t>
      </w:r>
      <w:r>
        <w:t xml:space="preserve"> </w:t>
      </w:r>
      <w:r w:rsidR="004044F9">
        <w:t>or</w:t>
      </w:r>
      <w:r w:rsidR="00EF7906">
        <w:t xml:space="preserve"> (ii)</w:t>
      </w:r>
      <w:r w:rsidR="004044F9">
        <w:t xml:space="preserve"> </w:t>
      </w:r>
      <w:r w:rsidR="00EF7906">
        <w:t xml:space="preserve">(A) </w:t>
      </w:r>
      <w:r w:rsidR="004044F9">
        <w:t xml:space="preserve">a Utility-Scale Solar Project with a </w:t>
      </w:r>
      <w:r w:rsidR="004044F9" w:rsidRPr="003B7B42">
        <w:t xml:space="preserve">Nameplate Capacity </w:t>
      </w:r>
      <w:r w:rsidR="004044F9">
        <w:t>of at least 5,000  kilowatts, but no more than 20,000 kilowatts, and (</w:t>
      </w:r>
      <w:r w:rsidR="00EF7906">
        <w:t>B</w:t>
      </w:r>
      <w:r w:rsidR="004044F9">
        <w:t xml:space="preserve">) an Energy Storage Facility having a storage capacity equal to at least 500 kilowatts and at most 1,000 kilowatts </w:t>
      </w:r>
      <w:r>
        <w:t xml:space="preserve">if the Commission Approval Date indicated in this Agreement is a date that is </w:t>
      </w:r>
      <w:r w:rsidR="003523B3">
        <w:t xml:space="preserve">between </w:t>
      </w:r>
      <w:r>
        <w:t xml:space="preserve">September 30, 2022 and October 31, 2022. </w:t>
      </w:r>
    </w:p>
    <w:p w14:paraId="358B6550" w14:textId="77777777" w:rsidR="00B8388F" w:rsidRDefault="00B8388F" w:rsidP="003523B3">
      <w:pPr>
        <w:pStyle w:val="ListParagraph"/>
      </w:pPr>
    </w:p>
    <w:p w14:paraId="45AE9FA8" w14:textId="42F3FB8B" w:rsidR="00A75DBE" w:rsidRDefault="00A75DBE" w:rsidP="00BE7EDC">
      <w:pPr>
        <w:pStyle w:val="ListParagraph"/>
        <w:numPr>
          <w:ilvl w:val="2"/>
          <w:numId w:val="17"/>
        </w:numPr>
        <w:jc w:val="both"/>
      </w:pPr>
      <w:bookmarkStart w:id="51" w:name="_Ref94751469"/>
      <w:r>
        <w:t xml:space="preserve">As required by </w:t>
      </w:r>
      <w:r w:rsidR="003523B3">
        <w:t xml:space="preserve">Section 1-75(c)(1)(Q)(1) and </w:t>
      </w:r>
      <w:r>
        <w:t>Section 1-75(c</w:t>
      </w:r>
      <w:r w:rsidR="003B3633">
        <w:t>-</w:t>
      </w:r>
      <w:proofErr w:type="gramStart"/>
      <w:r>
        <w:t>5)</w:t>
      </w:r>
      <w:r w:rsidR="00551FB0">
        <w:t>(</w:t>
      </w:r>
      <w:proofErr w:type="gramEnd"/>
      <w:r w:rsidR="00551FB0">
        <w:t>2)</w:t>
      </w:r>
      <w:r>
        <w:t xml:space="preserve">(F) of the IPA Act, construction activities related to the Project </w:t>
      </w:r>
      <w:r w:rsidR="002160BB">
        <w:t>are</w:t>
      </w:r>
      <w:r>
        <w:t xml:space="preserve"> compliant with the prevailing wage requirements included in the Prevailing Wage Act. These requirements apply to the wages of laborers, mechanics, and other workers employed in construction activities related to the Project. Applicable construction activities related to the Project include not only construction, but also any maintenance, repair, assembly, or disassembly work performed on equipment whether owned, leased, or rented.  All construction work performed by Seller, including its contractors and subcontractors, relating to construction, maintenance, repair, assembly, or disassembly work in relation to the Project has been or will be performed by employees receiving an amount equal to or greater than the “general prevailing rate of hourly wages”, as defined in Section 3 of the Prevailing Wage Act.</w:t>
      </w:r>
      <w:bookmarkEnd w:id="49"/>
      <w:r>
        <w:t xml:space="preserve"> Seller, including its contractors and subcontractors, has provided express notice of these requirements to all laborers, mechanics and other workers employed to perform such work.</w:t>
      </w:r>
      <w:bookmarkEnd w:id="50"/>
      <w:bookmarkEnd w:id="51"/>
      <w:r w:rsidR="00576076">
        <w:t xml:space="preserve"> </w:t>
      </w:r>
    </w:p>
    <w:p w14:paraId="197EB825" w14:textId="77777777" w:rsidR="000B5ED3" w:rsidRDefault="000B5ED3" w:rsidP="008A32A1">
      <w:pPr>
        <w:ind w:left="101"/>
        <w:jc w:val="both"/>
      </w:pPr>
    </w:p>
    <w:p w14:paraId="3E299DF9" w14:textId="6BC3146E" w:rsidR="000B5ED3" w:rsidRPr="00E45218" w:rsidRDefault="000B5ED3" w:rsidP="00BE7EDC">
      <w:pPr>
        <w:pStyle w:val="ListParagraph"/>
        <w:numPr>
          <w:ilvl w:val="2"/>
          <w:numId w:val="17"/>
        </w:numPr>
        <w:jc w:val="both"/>
      </w:pPr>
      <w:bookmarkStart w:id="52" w:name="_Ref87617055"/>
      <w:r>
        <w:rPr>
          <w:spacing w:val="-1"/>
        </w:rPr>
        <w:t xml:space="preserve">As required </w:t>
      </w:r>
      <w:r w:rsidR="003523B3">
        <w:t>by Section 1-75(c)(1)(Q)(1</w:t>
      </w:r>
      <w:proofErr w:type="gramStart"/>
      <w:r w:rsidR="003523B3">
        <w:t>)  and</w:t>
      </w:r>
      <w:proofErr w:type="gramEnd"/>
      <w:r>
        <w:rPr>
          <w:spacing w:val="-1"/>
        </w:rPr>
        <w:t xml:space="preserve"> Section 1-75(c</w:t>
      </w:r>
      <w:r w:rsidR="003B3633">
        <w:rPr>
          <w:spacing w:val="-1"/>
        </w:rPr>
        <w:t>-</w:t>
      </w:r>
      <w:r>
        <w:rPr>
          <w:spacing w:val="-1"/>
        </w:rPr>
        <w:t>5)</w:t>
      </w:r>
      <w:r w:rsidR="00551FB0">
        <w:rPr>
          <w:spacing w:val="-1"/>
        </w:rPr>
        <w:t>(2)</w:t>
      </w:r>
      <w:r>
        <w:rPr>
          <w:spacing w:val="-1"/>
        </w:rPr>
        <w:t xml:space="preserve">(G) of the IPA Act, the Project </w:t>
      </w:r>
      <w:r w:rsidR="003523B3">
        <w:rPr>
          <w:spacing w:val="-1"/>
        </w:rPr>
        <w:t xml:space="preserve">is </w:t>
      </w:r>
      <w:r>
        <w:rPr>
          <w:spacing w:val="-1"/>
        </w:rPr>
        <w:t>built by General Cont</w:t>
      </w:r>
      <w:r w:rsidR="003523B3">
        <w:rPr>
          <w:spacing w:val="-1"/>
        </w:rPr>
        <w:t>r</w:t>
      </w:r>
      <w:r>
        <w:rPr>
          <w:spacing w:val="-1"/>
        </w:rPr>
        <w:t>actors that have entered into a Project Labor Agreement prior to construction.</w:t>
      </w:r>
      <w:bookmarkEnd w:id="52"/>
    </w:p>
    <w:p w14:paraId="7250A771" w14:textId="77777777" w:rsidR="00E45218" w:rsidRDefault="00E45218" w:rsidP="00E45218">
      <w:pPr>
        <w:pStyle w:val="ListParagraph"/>
      </w:pPr>
    </w:p>
    <w:p w14:paraId="04B0593A" w14:textId="77777777" w:rsidR="00E45218" w:rsidRDefault="00E45218" w:rsidP="00E45218">
      <w:pPr>
        <w:pStyle w:val="ListParagraph"/>
        <w:numPr>
          <w:ilvl w:val="2"/>
          <w:numId w:val="17"/>
        </w:numPr>
        <w:jc w:val="both"/>
      </w:pPr>
      <w:bookmarkStart w:id="53" w:name="_Ref94754075"/>
      <w:r w:rsidRPr="00FC01CB">
        <w:rPr>
          <w:spacing w:val="-1"/>
        </w:rPr>
        <w:t>As required by Section 1-75(c-</w:t>
      </w:r>
      <w:proofErr w:type="gramStart"/>
      <w:r w:rsidRPr="00FC01CB">
        <w:rPr>
          <w:spacing w:val="-1"/>
        </w:rPr>
        <w:t>5)(</w:t>
      </w:r>
      <w:proofErr w:type="gramEnd"/>
      <w:r w:rsidRPr="00FC01CB">
        <w:rPr>
          <w:spacing w:val="-1"/>
        </w:rPr>
        <w:t>11)(</w:t>
      </w:r>
      <w:r>
        <w:rPr>
          <w:spacing w:val="-1"/>
        </w:rPr>
        <w:t>A</w:t>
      </w:r>
      <w:r w:rsidRPr="00FC01CB">
        <w:rPr>
          <w:spacing w:val="-1"/>
        </w:rPr>
        <w:t>)</w:t>
      </w:r>
      <w:r>
        <w:rPr>
          <w:spacing w:val="-1"/>
        </w:rPr>
        <w:t xml:space="preserve"> of the IPA Act</w:t>
      </w:r>
      <w:r w:rsidRPr="00FC01CB">
        <w:rPr>
          <w:spacing w:val="-1"/>
        </w:rPr>
        <w:t>, Seller shall submit to the ICC a diversity, equity, and inclusion plan within sixty (60) days following the Commission Approval Date</w:t>
      </w:r>
      <w:r>
        <w:rPr>
          <w:spacing w:val="-1"/>
        </w:rPr>
        <w:t xml:space="preserve"> and is compliant with the requirements of </w:t>
      </w:r>
      <w:r w:rsidRPr="00FC01CB">
        <w:rPr>
          <w:spacing w:val="-1"/>
        </w:rPr>
        <w:t>Section 1-75(c-5)(11)</w:t>
      </w:r>
      <w:r>
        <w:rPr>
          <w:spacing w:val="-1"/>
        </w:rPr>
        <w:t xml:space="preserve"> of the IPA Act.</w:t>
      </w:r>
      <w:bookmarkEnd w:id="53"/>
    </w:p>
    <w:p w14:paraId="76D11CDC" w14:textId="77777777" w:rsidR="008A1357" w:rsidRDefault="008A1357" w:rsidP="008A32A1">
      <w:pPr>
        <w:pStyle w:val="ListParagraph"/>
      </w:pPr>
    </w:p>
    <w:p w14:paraId="50E21C36" w14:textId="77777777" w:rsidR="003523B3" w:rsidRDefault="008A1357" w:rsidP="003523B3">
      <w:pPr>
        <w:pStyle w:val="ListParagraph"/>
        <w:numPr>
          <w:ilvl w:val="2"/>
          <w:numId w:val="17"/>
        </w:numPr>
        <w:jc w:val="both"/>
      </w:pPr>
      <w:bookmarkStart w:id="54" w:name="_Ref88224709"/>
      <w:r>
        <w:t>As required by Section 1-75(c</w:t>
      </w:r>
      <w:r w:rsidR="003B3633">
        <w:t>-</w:t>
      </w:r>
      <w:proofErr w:type="gramStart"/>
      <w:r>
        <w:t>5)</w:t>
      </w:r>
      <w:r w:rsidR="00551FB0">
        <w:t>(</w:t>
      </w:r>
      <w:proofErr w:type="gramEnd"/>
      <w:r w:rsidR="00551FB0">
        <w:t>2)</w:t>
      </w:r>
      <w:r>
        <w:t xml:space="preserve">(D) of the IPA Act, the Project </w:t>
      </w:r>
      <w:r w:rsidR="00293AEE">
        <w:t>ha</w:t>
      </w:r>
      <w:r w:rsidR="00576076">
        <w:t>s</w:t>
      </w:r>
      <w:r w:rsidR="00293AEE">
        <w:t xml:space="preserve"> </w:t>
      </w:r>
      <w:r>
        <w:t xml:space="preserve">been </w:t>
      </w:r>
      <w:r w:rsidR="00DA4BBB">
        <w:t xml:space="preserve">constructed or </w:t>
      </w:r>
      <w:r>
        <w:t xml:space="preserve">installed by </w:t>
      </w:r>
      <w:r w:rsidR="00576076">
        <w:t xml:space="preserve">a </w:t>
      </w:r>
      <w:r>
        <w:t xml:space="preserve">Qualified </w:t>
      </w:r>
      <w:r w:rsidR="00576076">
        <w:t>Entity or Entities</w:t>
      </w:r>
      <w:r>
        <w:t xml:space="preserve"> in compliance with </w:t>
      </w:r>
      <w:r w:rsidR="00DA4BBB">
        <w:t xml:space="preserve">the requirements </w:t>
      </w:r>
      <w:r>
        <w:t>Section 16-128A of the Public Utilities Act and any rules or regulations adopted thereunder.</w:t>
      </w:r>
      <w:bookmarkEnd w:id="54"/>
      <w:r w:rsidR="00DA4BBB">
        <w:t xml:space="preserve"> </w:t>
      </w:r>
      <w:bookmarkStart w:id="55" w:name="_Ref93244688"/>
    </w:p>
    <w:p w14:paraId="0D6135BD" w14:textId="77777777" w:rsidR="003523B3" w:rsidRDefault="003523B3" w:rsidP="003523B3">
      <w:pPr>
        <w:pStyle w:val="ListParagraph"/>
      </w:pPr>
    </w:p>
    <w:p w14:paraId="0D224581" w14:textId="7633A69E" w:rsidR="008A1357" w:rsidRDefault="00DA4BBB" w:rsidP="003523B3">
      <w:pPr>
        <w:pStyle w:val="ListParagraph"/>
        <w:numPr>
          <w:ilvl w:val="2"/>
          <w:numId w:val="17"/>
        </w:numPr>
        <w:jc w:val="both"/>
      </w:pPr>
      <w:bookmarkStart w:id="56" w:name="_Ref94744109"/>
      <w:r>
        <w:t>As required by Section 1-75(c</w:t>
      </w:r>
      <w:r w:rsidR="003B3633">
        <w:t>-</w:t>
      </w:r>
      <w:r>
        <w:t>5)</w:t>
      </w:r>
      <w:r w:rsidR="00551FB0">
        <w:t>(2)</w:t>
      </w:r>
      <w:r>
        <w:t>(E)</w:t>
      </w:r>
      <w:r w:rsidR="00F00937">
        <w:t xml:space="preserve"> of the IPA Act</w:t>
      </w:r>
      <w:r>
        <w:t xml:space="preserve">, the Project </w:t>
      </w:r>
      <w:r w:rsidR="00576076">
        <w:t>is</w:t>
      </w:r>
      <w:r w:rsidR="00293AEE">
        <w:t xml:space="preserve"> </w:t>
      </w:r>
      <w:r>
        <w:t xml:space="preserve">operated by personnel that have the requisite skills, knowledge, training, experience, and competence, which may be demonstrated by completion or current participation and ultimate completion by employees of an accredited or otherwise recognized apprenticeship program for the employee’s particular craft, trade, or skill, including through training and education courses and opportunities offered by </w:t>
      </w:r>
      <w:r w:rsidR="00576076">
        <w:t xml:space="preserve">Seller </w:t>
      </w:r>
      <w:r>
        <w:t xml:space="preserve">to </w:t>
      </w:r>
      <w:r w:rsidR="00576076">
        <w:t xml:space="preserve">its </w:t>
      </w:r>
      <w:r>
        <w:t xml:space="preserve">employees or by previous </w:t>
      </w:r>
      <w:r>
        <w:lastRenderedPageBreak/>
        <w:t>employment experience performing the employee’s particular work skill or function.</w:t>
      </w:r>
      <w:bookmarkEnd w:id="56"/>
      <w:r>
        <w:t xml:space="preserve"> </w:t>
      </w:r>
      <w:bookmarkEnd w:id="55"/>
    </w:p>
    <w:p w14:paraId="2B4462E2" w14:textId="77777777" w:rsidR="006433E6" w:rsidRDefault="006433E6" w:rsidP="006433E6">
      <w:pPr>
        <w:pStyle w:val="ListParagraph"/>
      </w:pPr>
    </w:p>
    <w:p w14:paraId="448ACB60" w14:textId="787A2F7B" w:rsidR="002557F0" w:rsidRPr="003A5E50" w:rsidRDefault="003606B8" w:rsidP="00BE7EDC">
      <w:pPr>
        <w:pStyle w:val="ListParagraph"/>
        <w:numPr>
          <w:ilvl w:val="2"/>
          <w:numId w:val="17"/>
        </w:numPr>
        <w:jc w:val="both"/>
      </w:pPr>
      <w:bookmarkStart w:id="57" w:name="_Ref56004265"/>
      <w:r w:rsidRPr="00E709CF">
        <w:t xml:space="preserve">If </w:t>
      </w:r>
      <w:r w:rsidR="004B5173" w:rsidRPr="002E4631">
        <w:t>the Project</w:t>
      </w:r>
      <w:r w:rsidR="00867FD7">
        <w:t xml:space="preserve"> </w:t>
      </w:r>
      <w:r w:rsidRPr="00E709CF">
        <w:t xml:space="preserve">is determined not to </w:t>
      </w:r>
      <w:proofErr w:type="gramStart"/>
      <w:r w:rsidRPr="00E709CF">
        <w:t>be in compliance with</w:t>
      </w:r>
      <w:proofErr w:type="gramEnd"/>
      <w:r w:rsidRPr="00E709CF">
        <w:t xml:space="preserve"> any of the provisions of Section</w:t>
      </w:r>
      <w:r w:rsidR="00981AAE">
        <w:t xml:space="preserve">s </w:t>
      </w:r>
      <w:r w:rsidR="00981AAE">
        <w:fldChar w:fldCharType="begin"/>
      </w:r>
      <w:r w:rsidR="00981AAE">
        <w:instrText xml:space="preserve"> REF _Ref48779884 \w \h </w:instrText>
      </w:r>
      <w:r w:rsidR="00981AAE">
        <w:fldChar w:fldCharType="separate"/>
      </w:r>
      <w:r w:rsidR="00082304">
        <w:t>2.2(a)</w:t>
      </w:r>
      <w:r w:rsidR="00981AAE">
        <w:fldChar w:fldCharType="end"/>
      </w:r>
      <w:r w:rsidRPr="00E709CF">
        <w:t xml:space="preserve"> through </w:t>
      </w:r>
      <w:r w:rsidR="00981AAE">
        <w:fldChar w:fldCharType="begin"/>
      </w:r>
      <w:r w:rsidR="00981AAE">
        <w:instrText xml:space="preserve"> REF _Ref94744109 \w \h </w:instrText>
      </w:r>
      <w:r w:rsidR="00981AAE">
        <w:fldChar w:fldCharType="separate"/>
      </w:r>
      <w:r w:rsidR="00082304">
        <w:t>2.2(</w:t>
      </w:r>
      <w:proofErr w:type="spellStart"/>
      <w:r w:rsidR="00082304">
        <w:t>i</w:t>
      </w:r>
      <w:proofErr w:type="spellEnd"/>
      <w:r w:rsidR="00082304">
        <w:t>)</w:t>
      </w:r>
      <w:r w:rsidR="00981AAE">
        <w:fldChar w:fldCharType="end"/>
      </w:r>
      <w:r w:rsidRPr="00E709CF">
        <w:t xml:space="preserve"> (inclusive), then </w:t>
      </w:r>
      <w:r w:rsidR="004B5173" w:rsidRPr="002E4631">
        <w:t>an Event of Default shall be deemed to have occurred. Upon</w:t>
      </w:r>
      <w:r w:rsidRPr="00E709CF">
        <w:t xml:space="preserve"> the occurrence of such </w:t>
      </w:r>
      <w:r w:rsidR="004B5173" w:rsidRPr="002E4631">
        <w:t xml:space="preserve">Event of Default, Buyer shall terminate </w:t>
      </w:r>
      <w:r w:rsidRPr="00E709CF">
        <w:t xml:space="preserve">this </w:t>
      </w:r>
      <w:r w:rsidR="004813BB">
        <w:t>Agreement</w:t>
      </w:r>
      <w:r w:rsidR="004B5173" w:rsidRPr="002E4631">
        <w:t xml:space="preserve"> five (5</w:t>
      </w:r>
      <w:r w:rsidRPr="00E709CF">
        <w:t xml:space="preserve">) Business Days after written notice by Buyer </w:t>
      </w:r>
      <w:r w:rsidR="004B5173" w:rsidRPr="002E4631">
        <w:t>to</w:t>
      </w:r>
      <w:r w:rsidRPr="00E709CF">
        <w:t xml:space="preserve"> Seller unless Seller demonstrates, within such </w:t>
      </w:r>
      <w:r w:rsidR="004B5173" w:rsidRPr="002E4631">
        <w:t>five (5</w:t>
      </w:r>
      <w:r w:rsidRPr="00E709CF">
        <w:t xml:space="preserve">) Business Day period and to the satisfaction of Buyer in </w:t>
      </w:r>
      <w:r w:rsidR="004B5173" w:rsidRPr="002E4631">
        <w:t>its sole</w:t>
      </w:r>
      <w:r w:rsidRPr="00E709CF">
        <w:t xml:space="preserve"> discretion, that such </w:t>
      </w:r>
      <w:r w:rsidR="004B5173" w:rsidRPr="002E4631">
        <w:t xml:space="preserve">Event of Default has not occurred. For such Event of Default, Buyer shall be entitled to payment by Seller in the amount of the </w:t>
      </w:r>
      <w:r w:rsidR="00C45EFF">
        <w:t>sum</w:t>
      </w:r>
      <w:r w:rsidR="00C45EFF" w:rsidRPr="00AB001F">
        <w:t xml:space="preserve"> of</w:t>
      </w:r>
      <w:r w:rsidR="00C45EFF" w:rsidRPr="002E4631">
        <w:t>:</w:t>
      </w:r>
      <w:r w:rsidR="00C45EFF" w:rsidRPr="00AB001F">
        <w:t xml:space="preserve"> (</w:t>
      </w:r>
      <w:proofErr w:type="spellStart"/>
      <w:r w:rsidR="00C45EFF" w:rsidRPr="00AB001F">
        <w:t>i</w:t>
      </w:r>
      <w:proofErr w:type="spellEnd"/>
      <w:r w:rsidR="00C45EFF" w:rsidRPr="00AB001F">
        <w:t xml:space="preserve">) the Collateral Requirement </w:t>
      </w:r>
      <w:r w:rsidR="00C45EFF">
        <w:t>and</w:t>
      </w:r>
      <w:r w:rsidR="00C45EFF" w:rsidRPr="00AB001F">
        <w:t xml:space="preserve"> (ii) 1</w:t>
      </w:r>
      <w:r w:rsidR="00C45EFF">
        <w:t>0</w:t>
      </w:r>
      <w:r w:rsidR="00C45EFF" w:rsidRPr="00AB001F">
        <w:t>0</w:t>
      </w:r>
      <w:r w:rsidR="00C45EFF" w:rsidRPr="002E4631">
        <w:t>%</w:t>
      </w:r>
      <w:r w:rsidR="00C45EFF" w:rsidRPr="00AB001F">
        <w:t xml:space="preserve"> of the total payments Seller has received from Buyer</w:t>
      </w:r>
      <w:r w:rsidR="004B5173" w:rsidRPr="002E4631">
        <w:t xml:space="preserve">. </w:t>
      </w:r>
      <w:r w:rsidRPr="00E709CF">
        <w:t xml:space="preserve">The Parties acknowledge that (A) Buyer shall be damaged by the failure of Seller to comply with </w:t>
      </w:r>
      <w:r w:rsidR="00AC761B">
        <w:t>one or more of</w:t>
      </w:r>
      <w:r w:rsidRPr="00E709CF">
        <w:t xml:space="preserve"> </w:t>
      </w:r>
      <w:r w:rsidR="00981AAE" w:rsidRPr="00E709CF">
        <w:t>Section</w:t>
      </w:r>
      <w:r w:rsidR="00981AAE">
        <w:t xml:space="preserve">s </w:t>
      </w:r>
      <w:r w:rsidR="00981AAE">
        <w:fldChar w:fldCharType="begin"/>
      </w:r>
      <w:r w:rsidR="00981AAE">
        <w:instrText xml:space="preserve"> REF _Ref48779884 \w \h </w:instrText>
      </w:r>
      <w:r w:rsidR="00981AAE">
        <w:fldChar w:fldCharType="separate"/>
      </w:r>
      <w:r w:rsidR="00082304">
        <w:t>2.2(a)</w:t>
      </w:r>
      <w:r w:rsidR="00981AAE">
        <w:fldChar w:fldCharType="end"/>
      </w:r>
      <w:r w:rsidR="00981AAE" w:rsidRPr="00E709CF">
        <w:t xml:space="preserve"> through </w:t>
      </w:r>
      <w:r w:rsidR="00981AAE">
        <w:fldChar w:fldCharType="begin"/>
      </w:r>
      <w:r w:rsidR="00981AAE">
        <w:instrText xml:space="preserve"> REF _Ref94744109 \w \h </w:instrText>
      </w:r>
      <w:r w:rsidR="00981AAE">
        <w:fldChar w:fldCharType="separate"/>
      </w:r>
      <w:r w:rsidR="00082304">
        <w:t>2.2(</w:t>
      </w:r>
      <w:proofErr w:type="spellStart"/>
      <w:r w:rsidR="00082304">
        <w:t>i</w:t>
      </w:r>
      <w:proofErr w:type="spellEnd"/>
      <w:r w:rsidR="00082304">
        <w:t>)</w:t>
      </w:r>
      <w:r w:rsidR="00981AAE">
        <w:fldChar w:fldCharType="end"/>
      </w:r>
      <w:r w:rsidRPr="00E709CF">
        <w:t xml:space="preserve"> (inclusive), (B) it would be impracticable or extremely difficult to determine the actual damages resulting therefrom, (C) the remedies specified herein are fair and reasonable and do not constitute a penalty</w:t>
      </w:r>
      <w:r w:rsidR="004B5173" w:rsidRPr="002E4631">
        <w:t>,</w:t>
      </w:r>
      <w:r w:rsidRPr="00E709CF">
        <w:t xml:space="preserve"> and (D) the remedies specified in this Section </w:t>
      </w:r>
      <w:r w:rsidR="00E67371">
        <w:fldChar w:fldCharType="begin"/>
      </w:r>
      <w:r w:rsidR="00E67371">
        <w:instrText xml:space="preserve"> REF _Ref56004265 \w \h </w:instrText>
      </w:r>
      <w:r w:rsidR="00E67371">
        <w:fldChar w:fldCharType="separate"/>
      </w:r>
      <w:r w:rsidR="00082304">
        <w:t>2.2(j)</w:t>
      </w:r>
      <w:r w:rsidR="00E67371">
        <w:fldChar w:fldCharType="end"/>
      </w:r>
      <w:r w:rsidR="00A15A49">
        <w:t xml:space="preserve"> </w:t>
      </w:r>
      <w:r w:rsidRPr="00E709CF">
        <w:t>shall be Buyer’s sole and exclusive remedy in the event that Seller fails to comply with</w:t>
      </w:r>
      <w:r w:rsidR="009516A8">
        <w:t xml:space="preserve"> one or more of</w:t>
      </w:r>
      <w:r w:rsidRPr="00E709CF">
        <w:t xml:space="preserve"> </w:t>
      </w:r>
      <w:r w:rsidR="00981AAE" w:rsidRPr="00E709CF">
        <w:t>Section</w:t>
      </w:r>
      <w:r w:rsidR="00981AAE">
        <w:t xml:space="preserve">s </w:t>
      </w:r>
      <w:r w:rsidR="00981AAE">
        <w:fldChar w:fldCharType="begin"/>
      </w:r>
      <w:r w:rsidR="00981AAE">
        <w:instrText xml:space="preserve"> REF _Ref48779884 \w \h </w:instrText>
      </w:r>
      <w:r w:rsidR="00981AAE">
        <w:fldChar w:fldCharType="separate"/>
      </w:r>
      <w:r w:rsidR="00082304">
        <w:t>2.2(a)</w:t>
      </w:r>
      <w:r w:rsidR="00981AAE">
        <w:fldChar w:fldCharType="end"/>
      </w:r>
      <w:r w:rsidR="00981AAE" w:rsidRPr="00E709CF">
        <w:t xml:space="preserve"> through </w:t>
      </w:r>
      <w:r w:rsidR="00981AAE">
        <w:fldChar w:fldCharType="begin"/>
      </w:r>
      <w:r w:rsidR="00981AAE">
        <w:instrText xml:space="preserve"> REF _Ref94744109 \w \h </w:instrText>
      </w:r>
      <w:r w:rsidR="00981AAE">
        <w:fldChar w:fldCharType="separate"/>
      </w:r>
      <w:r w:rsidR="00082304">
        <w:t>2.2(</w:t>
      </w:r>
      <w:proofErr w:type="spellStart"/>
      <w:r w:rsidR="00082304">
        <w:t>i</w:t>
      </w:r>
      <w:proofErr w:type="spellEnd"/>
      <w:r w:rsidR="00082304">
        <w:t>)</w:t>
      </w:r>
      <w:r w:rsidR="00981AAE">
        <w:fldChar w:fldCharType="end"/>
      </w:r>
      <w:r w:rsidR="00981AAE">
        <w:t xml:space="preserve"> </w:t>
      </w:r>
      <w:r w:rsidR="0079679F">
        <w:t>(inclusive</w:t>
      </w:r>
      <w:r w:rsidR="004B5173" w:rsidRPr="002E4631">
        <w:t xml:space="preserve">) and, for the avoidance doubt, neither Buyer nor Seller shall be entitled to any Termination Payment </w:t>
      </w:r>
      <w:r w:rsidR="004C2B9A">
        <w:t xml:space="preserve">calculated pursuant to Section </w:t>
      </w:r>
      <w:r w:rsidR="004C2B9A">
        <w:rPr>
          <w:rFonts w:cs="Times New Roman"/>
          <w:spacing w:val="-1"/>
        </w:rPr>
        <w:fldChar w:fldCharType="begin"/>
      </w:r>
      <w:r w:rsidR="004C2B9A">
        <w:rPr>
          <w:rFonts w:cs="Times New Roman"/>
          <w:spacing w:val="-1"/>
        </w:rPr>
        <w:instrText xml:space="preserve"> REF _Ref42207880 \r \h </w:instrText>
      </w:r>
      <w:r w:rsidR="004C2B9A">
        <w:rPr>
          <w:rFonts w:cs="Times New Roman"/>
          <w:spacing w:val="-1"/>
        </w:rPr>
      </w:r>
      <w:r w:rsidR="004C2B9A">
        <w:rPr>
          <w:rFonts w:cs="Times New Roman"/>
          <w:spacing w:val="-1"/>
        </w:rPr>
        <w:fldChar w:fldCharType="separate"/>
      </w:r>
      <w:r w:rsidR="00082304">
        <w:rPr>
          <w:rFonts w:cs="Times New Roman"/>
          <w:spacing w:val="-1"/>
        </w:rPr>
        <w:t>9.4</w:t>
      </w:r>
      <w:r w:rsidR="004C2B9A">
        <w:rPr>
          <w:rFonts w:cs="Times New Roman"/>
          <w:spacing w:val="-1"/>
        </w:rPr>
        <w:fldChar w:fldCharType="end"/>
      </w:r>
      <w:r w:rsidR="004C2B9A">
        <w:rPr>
          <w:rFonts w:cs="Times New Roman"/>
          <w:spacing w:val="-1"/>
        </w:rPr>
        <w:t xml:space="preserve"> </w:t>
      </w:r>
      <w:r w:rsidR="004B5173" w:rsidRPr="002E4631">
        <w:t>under such circumstance.</w:t>
      </w:r>
      <w:bookmarkEnd w:id="57"/>
    </w:p>
    <w:p w14:paraId="511DBDC3" w14:textId="77777777" w:rsidR="004B5173" w:rsidRPr="00712B54" w:rsidRDefault="004B5173" w:rsidP="00712B54">
      <w:pPr>
        <w:rPr>
          <w:spacing w:val="-1"/>
          <w:u w:val="thick" w:color="000000"/>
        </w:rPr>
      </w:pPr>
      <w:bookmarkStart w:id="58" w:name="_Toc42217316"/>
    </w:p>
    <w:p w14:paraId="6896B030" w14:textId="6AEC33FC" w:rsidR="002557F0" w:rsidRPr="00297892" w:rsidRDefault="009516A8" w:rsidP="00672AA3">
      <w:pPr>
        <w:pStyle w:val="Heading2"/>
      </w:pPr>
      <w:bookmarkStart w:id="59" w:name="_Toc48087204"/>
      <w:bookmarkStart w:id="60" w:name="_Toc48756875"/>
      <w:bookmarkStart w:id="61" w:name="_Toc48087205"/>
      <w:bookmarkStart w:id="62" w:name="_Toc46510737"/>
      <w:bookmarkStart w:id="63" w:name="_Ref94746126"/>
      <w:bookmarkStart w:id="64" w:name="_Ref94751293"/>
      <w:bookmarkStart w:id="65" w:name="_Toc96095244"/>
      <w:r w:rsidRPr="00712B54">
        <w:t xml:space="preserve">REC </w:t>
      </w:r>
      <w:bookmarkStart w:id="66" w:name="_Toc48756876"/>
      <w:bookmarkEnd w:id="59"/>
      <w:bookmarkEnd w:id="60"/>
      <w:r w:rsidR="00964EF8" w:rsidRPr="00712B54">
        <w:t>Tracking Systems</w:t>
      </w:r>
      <w:r w:rsidR="00964EF8" w:rsidRPr="00297892">
        <w:t>.</w:t>
      </w:r>
      <w:bookmarkEnd w:id="58"/>
      <w:bookmarkEnd w:id="61"/>
      <w:bookmarkEnd w:id="62"/>
      <w:bookmarkEnd w:id="63"/>
      <w:bookmarkEnd w:id="64"/>
      <w:bookmarkEnd w:id="66"/>
      <w:bookmarkEnd w:id="65"/>
    </w:p>
    <w:p w14:paraId="77F20371" w14:textId="77777777" w:rsidR="002557F0" w:rsidRPr="00297892" w:rsidRDefault="002557F0" w:rsidP="00712B54">
      <w:pPr>
        <w:pStyle w:val="ListParagraph"/>
      </w:pPr>
    </w:p>
    <w:p w14:paraId="3C575AC5" w14:textId="13D4FCB6" w:rsidR="00486A5D" w:rsidRPr="00486A5D" w:rsidRDefault="00964EF8" w:rsidP="00712B54">
      <w:pPr>
        <w:pStyle w:val="BodyText"/>
        <w:numPr>
          <w:ilvl w:val="2"/>
          <w:numId w:val="17"/>
        </w:numPr>
        <w:tabs>
          <w:tab w:val="left" w:pos="1541"/>
        </w:tabs>
        <w:ind w:right="118"/>
        <w:jc w:val="both"/>
      </w:pPr>
      <w:r w:rsidRPr="00297892">
        <w:t>The Parties will use PJM EIS GATS or M-RETS</w:t>
      </w:r>
      <w:r w:rsidR="004B4510">
        <w:t>, as selected by Seller,</w:t>
      </w:r>
      <w:r w:rsidRPr="00297892">
        <w:t xml:space="preserve"> as the tracking system for the Product.</w:t>
      </w:r>
      <w:r w:rsidR="004B5173" w:rsidRPr="002E4631">
        <w:t xml:space="preserve">  </w:t>
      </w:r>
    </w:p>
    <w:p w14:paraId="4763574C" w14:textId="77777777" w:rsidR="00486A5D" w:rsidRDefault="00486A5D" w:rsidP="008D426D">
      <w:pPr>
        <w:pStyle w:val="BodyText"/>
        <w:tabs>
          <w:tab w:val="left" w:pos="1541"/>
        </w:tabs>
        <w:ind w:left="101" w:right="118"/>
        <w:jc w:val="both"/>
      </w:pPr>
    </w:p>
    <w:p w14:paraId="16AA7117" w14:textId="77777777" w:rsidR="00D01770" w:rsidRDefault="00D01770" w:rsidP="00D01770">
      <w:pPr>
        <w:pStyle w:val="ListParagraph"/>
        <w:numPr>
          <w:ilvl w:val="2"/>
          <w:numId w:val="17"/>
        </w:numPr>
        <w:rPr>
          <w:rFonts w:eastAsia="Times New Roman"/>
        </w:rPr>
      </w:pPr>
      <w:r w:rsidRPr="009E32B4">
        <w:rPr>
          <w:rFonts w:eastAsia="Times New Roman"/>
        </w:rPr>
        <w:t>The Parties shall work together to establish an irrevocable Standing Order for the Project for the automatic recurring transfer of RECs to Buyer’s account in PJM-EIS GATS or M-RETS</w:t>
      </w:r>
      <w:r>
        <w:rPr>
          <w:rFonts w:eastAsia="Times New Roman"/>
        </w:rPr>
        <w:t>:</w:t>
      </w:r>
      <w:r w:rsidRPr="009E32B4">
        <w:rPr>
          <w:rFonts w:eastAsia="Times New Roman"/>
        </w:rPr>
        <w:t xml:space="preserve"> </w:t>
      </w:r>
    </w:p>
    <w:p w14:paraId="23C143FE" w14:textId="77777777" w:rsidR="00D01770" w:rsidRPr="009E32B4" w:rsidRDefault="00D01770" w:rsidP="00D01770">
      <w:pPr>
        <w:pStyle w:val="ListParagraph"/>
        <w:rPr>
          <w:bCs/>
          <w:spacing w:val="-1"/>
          <w:u w:color="000000"/>
        </w:rPr>
      </w:pPr>
    </w:p>
    <w:p w14:paraId="485A296F" w14:textId="77777777" w:rsidR="00D01770" w:rsidRPr="0039464D" w:rsidRDefault="00D01770" w:rsidP="00D01770">
      <w:pPr>
        <w:pStyle w:val="ListParagraph"/>
        <w:numPr>
          <w:ilvl w:val="3"/>
          <w:numId w:val="17"/>
        </w:numPr>
        <w:rPr>
          <w:rFonts w:eastAsia="Times New Roman"/>
        </w:rPr>
      </w:pPr>
      <w:r w:rsidRPr="00F428DA">
        <w:t xml:space="preserve">Seller, as transferor of the RECs, shall confirm the Standing Order request within the PJM-EIS GATS or M-RETS within thirty (30) days of the later of: </w:t>
      </w:r>
      <w:proofErr w:type="gramStart"/>
      <w:r w:rsidRPr="00F428DA">
        <w:t>the</w:t>
      </w:r>
      <w:proofErr w:type="gramEnd"/>
      <w:r w:rsidRPr="00F428DA">
        <w:t xml:space="preserve"> </w:t>
      </w:r>
      <w:r>
        <w:t>Project</w:t>
      </w:r>
      <w:r w:rsidRPr="00F428DA">
        <w:t xml:space="preserve">’s Date of Final Interconnection Approval </w:t>
      </w:r>
      <w:r>
        <w:t>or June 1, 2022</w:t>
      </w:r>
      <w:r w:rsidRPr="00F428DA">
        <w:t xml:space="preserve">. Buyer, as transferee, shall accept the </w:t>
      </w:r>
      <w:bookmarkStart w:id="67" w:name="_Hlk45240251"/>
      <w:r w:rsidRPr="00F428DA">
        <w:t xml:space="preserve">properly submitted </w:t>
      </w:r>
      <w:bookmarkEnd w:id="67"/>
      <w:r w:rsidRPr="00F428DA">
        <w:t>Standing Order request within the PJM-EIS GATS or M-RETS within thirty (30) days of receipt of such properly submitted Standing Order request.</w:t>
      </w:r>
    </w:p>
    <w:p w14:paraId="45F47013" w14:textId="77777777" w:rsidR="00D01770" w:rsidRPr="0039464D" w:rsidRDefault="00D01770" w:rsidP="00D01770">
      <w:pPr>
        <w:pStyle w:val="ListParagraph"/>
        <w:ind w:left="1728"/>
        <w:rPr>
          <w:rFonts w:eastAsia="Times New Roman"/>
        </w:rPr>
      </w:pPr>
    </w:p>
    <w:p w14:paraId="4D7C6031" w14:textId="77777777" w:rsidR="00D01770" w:rsidRPr="0039464D" w:rsidRDefault="00D01770" w:rsidP="00D01770">
      <w:pPr>
        <w:pStyle w:val="ListParagraph"/>
        <w:numPr>
          <w:ilvl w:val="3"/>
          <w:numId w:val="17"/>
        </w:numPr>
        <w:rPr>
          <w:rFonts w:eastAsia="Times New Roman"/>
        </w:rPr>
      </w:pPr>
      <w:r w:rsidRPr="0039464D">
        <w:rPr>
          <w:rFonts w:eastAsia="Times New Roman"/>
        </w:rPr>
        <w:t xml:space="preserve">Buyer and Seller shall work together to remove the Standing Order within ten (10) Business Days after the last Delivery of RECs </w:t>
      </w:r>
      <w:r>
        <w:rPr>
          <w:rFonts w:eastAsia="Times New Roman"/>
        </w:rPr>
        <w:t xml:space="preserve">has occurred </w:t>
      </w:r>
      <w:r w:rsidRPr="0039464D">
        <w:rPr>
          <w:rFonts w:eastAsia="Times New Roman"/>
        </w:rPr>
        <w:t xml:space="preserve">for the </w:t>
      </w:r>
      <w:r>
        <w:rPr>
          <w:rFonts w:eastAsia="Times New Roman"/>
        </w:rPr>
        <w:t>Acceptable Vintage Period</w:t>
      </w:r>
      <w:r w:rsidRPr="0039464D">
        <w:rPr>
          <w:rFonts w:eastAsia="Times New Roman"/>
        </w:rPr>
        <w:t>. Buyer and Seller shall work together to suspend the Standing Order within ten (10) Business Days of the effective date of any Suspension Period and to lift such suspension once the Suspension Period has ended</w:t>
      </w:r>
      <w:r>
        <w:rPr>
          <w:rFonts w:eastAsia="Times New Roman"/>
        </w:rPr>
        <w:t>.</w:t>
      </w:r>
    </w:p>
    <w:p w14:paraId="37832918" w14:textId="77777777" w:rsidR="00D01770" w:rsidRPr="0039464D" w:rsidRDefault="00D01770" w:rsidP="00D01770">
      <w:pPr>
        <w:pStyle w:val="ListParagraph"/>
        <w:ind w:left="1728"/>
        <w:rPr>
          <w:rFonts w:eastAsia="Times New Roman"/>
        </w:rPr>
      </w:pPr>
    </w:p>
    <w:p w14:paraId="3DCC49C5" w14:textId="77777777" w:rsidR="00D01770" w:rsidRPr="009E32B4" w:rsidRDefault="00D01770" w:rsidP="00D01770">
      <w:pPr>
        <w:pStyle w:val="ListParagraph"/>
        <w:numPr>
          <w:ilvl w:val="3"/>
          <w:numId w:val="17"/>
        </w:numPr>
        <w:rPr>
          <w:rFonts w:eastAsia="Times New Roman"/>
        </w:rPr>
      </w:pPr>
      <w:r w:rsidRPr="009E32B4">
        <w:rPr>
          <w:bCs/>
          <w:spacing w:val="-1"/>
          <w:u w:color="000000"/>
        </w:rPr>
        <w:t xml:space="preserve">The Standing Order shall be for the automatic recurring transfer of all RECs associated with a Vintage within the </w:t>
      </w:r>
      <w:r>
        <w:rPr>
          <w:bCs/>
          <w:spacing w:val="-1"/>
          <w:u w:color="000000"/>
        </w:rPr>
        <w:t xml:space="preserve">Acceptable Vintage Period. </w:t>
      </w:r>
    </w:p>
    <w:p w14:paraId="6136F26A" w14:textId="77777777" w:rsidR="00D01770" w:rsidRPr="009E32B4" w:rsidRDefault="00D01770" w:rsidP="00D01770">
      <w:pPr>
        <w:pStyle w:val="ListParagraph"/>
        <w:rPr>
          <w:bCs/>
          <w:spacing w:val="-1"/>
          <w:u w:color="000000"/>
        </w:rPr>
      </w:pPr>
    </w:p>
    <w:p w14:paraId="13FEC346" w14:textId="77777777" w:rsidR="00D01770" w:rsidRPr="00FE2FB8" w:rsidRDefault="00D01770" w:rsidP="00D01770">
      <w:pPr>
        <w:pStyle w:val="ListParagraph"/>
        <w:numPr>
          <w:ilvl w:val="3"/>
          <w:numId w:val="17"/>
        </w:numPr>
        <w:rPr>
          <w:rFonts w:eastAsia="Times New Roman"/>
        </w:rPr>
      </w:pPr>
      <w:r w:rsidRPr="00F428DA">
        <w:t xml:space="preserve">Seller shall provide written request to Buyer for the revocation of the Standing Order no earlier than thirty (30) days prior to the end of the </w:t>
      </w:r>
      <w:r>
        <w:t xml:space="preserve">Acceptable Vintage Period </w:t>
      </w:r>
      <w:r w:rsidRPr="00F428DA">
        <w:t xml:space="preserve">(or as soon as practicable in the case of </w:t>
      </w:r>
      <w:r>
        <w:t>an early termination of this Agreement</w:t>
      </w:r>
      <w:r w:rsidRPr="00F428DA">
        <w:t>) and Buyer shall revoke the Standing Order within thirty (30) days of receipt of such request</w:t>
      </w:r>
      <w:r>
        <w:t xml:space="preserve">. </w:t>
      </w:r>
    </w:p>
    <w:p w14:paraId="2F960416" w14:textId="77777777" w:rsidR="00D01770" w:rsidRPr="00FE2FB8" w:rsidRDefault="00D01770" w:rsidP="00D01770">
      <w:pPr>
        <w:pStyle w:val="ListParagraph"/>
        <w:rPr>
          <w:rFonts w:cs="Times New Roman"/>
        </w:rPr>
      </w:pPr>
    </w:p>
    <w:p w14:paraId="2927878D" w14:textId="77777777" w:rsidR="00D01770" w:rsidRPr="00FE2FB8" w:rsidRDefault="00D01770" w:rsidP="00D01770">
      <w:pPr>
        <w:pStyle w:val="ListParagraph"/>
        <w:numPr>
          <w:ilvl w:val="3"/>
          <w:numId w:val="17"/>
        </w:numPr>
        <w:rPr>
          <w:rFonts w:eastAsia="Times New Roman"/>
        </w:rPr>
      </w:pPr>
      <w:r w:rsidRPr="00FE2FB8">
        <w:rPr>
          <w:rFonts w:cs="Times New Roman"/>
        </w:rPr>
        <w:t xml:space="preserve">Unless set forth herein, </w:t>
      </w:r>
      <w:r w:rsidRPr="00F428DA">
        <w:t xml:space="preserve">Buyer is not responsible for, and is under no obligation to return, any inadvertent transfer of RECs, including but not limited to, the Delivery of RECs </w:t>
      </w:r>
      <w:r>
        <w:t>that is outside of the Acceptable Vintage Period</w:t>
      </w:r>
      <w:r w:rsidRPr="00F428DA">
        <w:t>.</w:t>
      </w:r>
    </w:p>
    <w:p w14:paraId="6C87F19B" w14:textId="77777777" w:rsidR="00D01770" w:rsidRPr="00FE2FB8" w:rsidRDefault="00D01770" w:rsidP="00D01770">
      <w:pPr>
        <w:rPr>
          <w:rFonts w:eastAsia="Times New Roman"/>
        </w:rPr>
      </w:pPr>
    </w:p>
    <w:p w14:paraId="364CA8CB" w14:textId="77777777" w:rsidR="00D01770" w:rsidRPr="00FE2FB8" w:rsidRDefault="00D01770" w:rsidP="00D01770">
      <w:pPr>
        <w:pStyle w:val="BodyText"/>
        <w:numPr>
          <w:ilvl w:val="2"/>
          <w:numId w:val="17"/>
        </w:numPr>
        <w:tabs>
          <w:tab w:val="left" w:pos="1541"/>
        </w:tabs>
        <w:ind w:left="630" w:right="118" w:hanging="11"/>
        <w:jc w:val="both"/>
        <w:rPr>
          <w:u w:val="single"/>
        </w:rPr>
      </w:pPr>
      <w:r w:rsidRPr="00F428DA">
        <w:t>Seller shall Deliver the RECs in an unretired state.</w:t>
      </w:r>
    </w:p>
    <w:p w14:paraId="35F4335C" w14:textId="77777777" w:rsidR="00D01770" w:rsidRPr="00F428DA" w:rsidRDefault="00D01770" w:rsidP="00D01770">
      <w:pPr>
        <w:pStyle w:val="BodyText"/>
        <w:tabs>
          <w:tab w:val="left" w:pos="1541"/>
        </w:tabs>
        <w:ind w:left="630" w:right="118"/>
        <w:jc w:val="both"/>
        <w:rPr>
          <w:u w:val="single"/>
        </w:rPr>
      </w:pPr>
    </w:p>
    <w:p w14:paraId="7463326D" w14:textId="77777777" w:rsidR="00D01770" w:rsidRPr="00FE2FB8" w:rsidRDefault="00D01770" w:rsidP="00D01770">
      <w:pPr>
        <w:pStyle w:val="BodyText"/>
        <w:numPr>
          <w:ilvl w:val="2"/>
          <w:numId w:val="17"/>
        </w:numPr>
        <w:tabs>
          <w:tab w:val="left" w:pos="1541"/>
        </w:tabs>
        <w:ind w:left="630" w:right="118" w:hanging="11"/>
        <w:jc w:val="both"/>
        <w:rPr>
          <w:u w:val="single"/>
        </w:rPr>
      </w:pPr>
      <w:r w:rsidRPr="00F428DA">
        <w:t xml:space="preserve">The Parties shall abide by the applicable rules of PJM-EIS GATS or M-RETS.  Seller shall take all actions necessary to ensure creation of RECs and REC Delivery through the Standing Order.  Each Party shall bear the costs associated with performing its respective obligations in connection </w:t>
      </w:r>
      <w:r w:rsidRPr="00F428DA">
        <w:lastRenderedPageBreak/>
        <w:t>with such tracking system.</w:t>
      </w:r>
    </w:p>
    <w:p w14:paraId="1C926FEB" w14:textId="77777777" w:rsidR="00D01770" w:rsidRDefault="00D01770" w:rsidP="00D01770">
      <w:pPr>
        <w:pStyle w:val="ListParagraph"/>
        <w:rPr>
          <w:u w:val="single"/>
        </w:rPr>
      </w:pPr>
    </w:p>
    <w:p w14:paraId="38DC48A3" w14:textId="77777777" w:rsidR="00D01770" w:rsidRDefault="00D01770" w:rsidP="00D01770">
      <w:pPr>
        <w:pStyle w:val="BodyText"/>
        <w:numPr>
          <w:ilvl w:val="2"/>
          <w:numId w:val="17"/>
        </w:numPr>
        <w:tabs>
          <w:tab w:val="left" w:pos="1541"/>
        </w:tabs>
        <w:ind w:right="118"/>
        <w:jc w:val="both"/>
      </w:pPr>
      <w:r w:rsidRPr="002E4631">
        <w:t xml:space="preserve">If applicable in PJM EIS GATS </w:t>
      </w:r>
      <w:r w:rsidRPr="002E4631">
        <w:rPr>
          <w:lang w:eastAsia="ko-KR"/>
        </w:rPr>
        <w:t>and/</w:t>
      </w:r>
      <w:r w:rsidRPr="002E4631">
        <w:t>or M-RETS, Seller represents that the RECs have been designated as “IL RPS eligible” by that registry, prior to transferring the RECs to Buyer’s PJM EIS GATS account or M-RETS account.</w:t>
      </w:r>
    </w:p>
    <w:p w14:paraId="56F0590E" w14:textId="77777777" w:rsidR="005A576B" w:rsidRDefault="005A576B" w:rsidP="005A576B">
      <w:pPr>
        <w:pStyle w:val="ListParagraph"/>
      </w:pPr>
    </w:p>
    <w:p w14:paraId="1FD8B04E" w14:textId="027EB75D" w:rsidR="005A576B" w:rsidRDefault="00C65447" w:rsidP="005A576B">
      <w:pPr>
        <w:pStyle w:val="Heading2"/>
      </w:pPr>
      <w:bookmarkStart w:id="68" w:name="_Ref48764470"/>
      <w:bookmarkStart w:id="69" w:name="_Toc96095245"/>
      <w:r>
        <w:t xml:space="preserve">Commercial Operation </w:t>
      </w:r>
      <w:r w:rsidR="005403ED">
        <w:t>Date</w:t>
      </w:r>
      <w:bookmarkEnd w:id="68"/>
      <w:bookmarkEnd w:id="69"/>
    </w:p>
    <w:p w14:paraId="043B968D" w14:textId="4312D094" w:rsidR="005403ED" w:rsidRDefault="005403ED" w:rsidP="005403ED">
      <w:pPr>
        <w:pStyle w:val="BodyText"/>
      </w:pPr>
    </w:p>
    <w:p w14:paraId="49F389E7" w14:textId="4E15A570" w:rsidR="00CC4A55" w:rsidRDefault="00C65447" w:rsidP="00C65447">
      <w:pPr>
        <w:pStyle w:val="BodyText"/>
        <w:jc w:val="both"/>
      </w:pPr>
      <w:bookmarkStart w:id="70" w:name="_Ref48768238"/>
      <w:r>
        <w:t>The Commercial Operation Date must occur no earlier than June 1, 2023 and no later than the Latest Scheduled Commercial Operation Date</w:t>
      </w:r>
      <w:r w:rsidR="007B48F6">
        <w:t>.</w:t>
      </w:r>
    </w:p>
    <w:p w14:paraId="18290A46" w14:textId="77777777" w:rsidR="00CC4A55" w:rsidRDefault="00CC4A55" w:rsidP="00C65447">
      <w:pPr>
        <w:pStyle w:val="BodyText"/>
        <w:jc w:val="both"/>
      </w:pPr>
    </w:p>
    <w:p w14:paraId="224AB26F" w14:textId="15151AC2" w:rsidR="00CC4A55" w:rsidRDefault="00CC4A55">
      <w:pPr>
        <w:pStyle w:val="BodyText"/>
        <w:jc w:val="both"/>
        <w:rPr>
          <w:rFonts w:cs="Times New Roman"/>
        </w:rPr>
      </w:pPr>
      <w:r>
        <w:rPr>
          <w:rFonts w:cs="Times New Roman"/>
        </w:rPr>
        <w:t>P</w:t>
      </w:r>
      <w:r w:rsidRPr="002A5A2C">
        <w:rPr>
          <w:rFonts w:cs="Times New Roman"/>
        </w:rPr>
        <w:t xml:space="preserve">rovided that an extension request is made in writing by Seller to Buyer and the IPA prior to the prevailing </w:t>
      </w:r>
      <w:r>
        <w:rPr>
          <w:rFonts w:cs="Times New Roman"/>
        </w:rPr>
        <w:t xml:space="preserve">Latest </w:t>
      </w:r>
      <w:r w:rsidRPr="002A5A2C">
        <w:rPr>
          <w:rFonts w:cs="Times New Roman"/>
        </w:rPr>
        <w:t xml:space="preserve">Scheduled </w:t>
      </w:r>
      <w:r>
        <w:rPr>
          <w:rFonts w:cs="Times New Roman"/>
        </w:rPr>
        <w:t>COD</w:t>
      </w:r>
      <w:r w:rsidRPr="002A5A2C">
        <w:rPr>
          <w:rFonts w:cs="Times New Roman"/>
        </w:rPr>
        <w:t xml:space="preserve">, but no earlier than the date that is one hundred eighty (180) days prior to the prevailing </w:t>
      </w:r>
      <w:r w:rsidR="007B48F6">
        <w:rPr>
          <w:rFonts w:cs="Times New Roman"/>
        </w:rPr>
        <w:t xml:space="preserve">Latest </w:t>
      </w:r>
      <w:r w:rsidR="007B48F6" w:rsidRPr="002A5A2C">
        <w:rPr>
          <w:rFonts w:cs="Times New Roman"/>
        </w:rPr>
        <w:t xml:space="preserve">Scheduled </w:t>
      </w:r>
      <w:r w:rsidR="007B48F6">
        <w:rPr>
          <w:rFonts w:cs="Times New Roman"/>
        </w:rPr>
        <w:t>COD</w:t>
      </w:r>
      <w:r w:rsidRPr="002A5A2C">
        <w:rPr>
          <w:rFonts w:cs="Times New Roman"/>
        </w:rPr>
        <w:t xml:space="preserve">, the </w:t>
      </w:r>
      <w:r>
        <w:rPr>
          <w:rFonts w:cs="Times New Roman"/>
        </w:rPr>
        <w:t xml:space="preserve">Latest </w:t>
      </w:r>
      <w:r w:rsidRPr="002A5A2C">
        <w:rPr>
          <w:rFonts w:cs="Times New Roman"/>
        </w:rPr>
        <w:t xml:space="preserve">Scheduled </w:t>
      </w:r>
      <w:r>
        <w:rPr>
          <w:rFonts w:cs="Times New Roman"/>
        </w:rPr>
        <w:t xml:space="preserve">COD </w:t>
      </w:r>
      <w:r w:rsidRPr="002A5A2C">
        <w:rPr>
          <w:rFonts w:cs="Times New Roman"/>
        </w:rPr>
        <w:t xml:space="preserve">may be extended </w:t>
      </w:r>
      <w:r w:rsidRPr="00E94A0D">
        <w:t>on a case by case basis upon a demonstration of good cause by Seller to the satisfaction of the IPA at its reasonable discretion</w:t>
      </w:r>
      <w:r w:rsidR="00083276" w:rsidRPr="00E94A0D">
        <w:t>, if the approval of such extension is communicated in writing by the IPA to Buyer and Seller</w:t>
      </w:r>
      <w:r w:rsidR="00D33629">
        <w:rPr>
          <w:rFonts w:cs="Times New Roman"/>
        </w:rPr>
        <w:t>.  Notwithstanding the foregoing, i</w:t>
      </w:r>
      <w:r w:rsidR="009D7CB9">
        <w:rPr>
          <w:rFonts w:cs="Times New Roman"/>
        </w:rPr>
        <w:t xml:space="preserve">f the extension request is due to Seller Excused Delays then the extension request shall be </w:t>
      </w:r>
      <w:r w:rsidR="007B48F6">
        <w:rPr>
          <w:rFonts w:cs="Times New Roman"/>
        </w:rPr>
        <w:t xml:space="preserve">deemed </w:t>
      </w:r>
      <w:r w:rsidR="009D7CB9">
        <w:rPr>
          <w:rFonts w:cs="Times New Roman"/>
        </w:rPr>
        <w:t>automatically approved</w:t>
      </w:r>
      <w:r w:rsidR="007B48F6">
        <w:rPr>
          <w:rFonts w:cs="Times New Roman"/>
        </w:rPr>
        <w:t xml:space="preserve"> by the IPA for a six-month extension period</w:t>
      </w:r>
      <w:r w:rsidR="00D33629">
        <w:rPr>
          <w:rFonts w:cs="Times New Roman"/>
        </w:rPr>
        <w:t xml:space="preserve"> unless the IPA objects to or dispute the existence of such Seller Excused Delays</w:t>
      </w:r>
      <w:r w:rsidR="007B48F6">
        <w:rPr>
          <w:rFonts w:cs="Times New Roman"/>
        </w:rPr>
        <w:t>.</w:t>
      </w:r>
      <w:r w:rsidR="00D33629">
        <w:rPr>
          <w:rFonts w:cs="Times New Roman"/>
        </w:rPr>
        <w:t xml:space="preserve">  </w:t>
      </w:r>
      <w:r w:rsidR="00083276">
        <w:rPr>
          <w:rFonts w:cs="Times New Roman"/>
        </w:rPr>
        <w:t>Upon the receipt of written notice by the IPA of an approval extending the Latest Scheduled COD, Buyer and Seller shall execute an amendment to the Product Order within ten (10) Business Days of such written notice to reflect the extension to the prevailing Latest Scheduled COD.</w:t>
      </w:r>
    </w:p>
    <w:p w14:paraId="13E4B00F" w14:textId="4742DCEE" w:rsidR="00CC4A55" w:rsidRDefault="00CC4A55" w:rsidP="00C65447">
      <w:pPr>
        <w:pStyle w:val="BodyText"/>
        <w:jc w:val="both"/>
        <w:rPr>
          <w:rFonts w:cs="Times New Roman"/>
        </w:rPr>
      </w:pPr>
    </w:p>
    <w:p w14:paraId="29F5D2A0" w14:textId="365C2655" w:rsidR="0045263A" w:rsidRDefault="00CC4A55" w:rsidP="0081739F">
      <w:pPr>
        <w:pStyle w:val="BodyText"/>
        <w:jc w:val="both"/>
      </w:pPr>
      <w:r>
        <w:rPr>
          <w:rFonts w:cs="Times New Roman"/>
        </w:rPr>
        <w:t xml:space="preserve">An extension to the Latest Scheduled COD may be granted </w:t>
      </w:r>
      <w:r w:rsidRPr="002A5A2C">
        <w:rPr>
          <w:rFonts w:cs="Times New Roman"/>
        </w:rPr>
        <w:t>one (1) or more times</w:t>
      </w:r>
      <w:r>
        <w:rPr>
          <w:rFonts w:cs="Times New Roman"/>
        </w:rPr>
        <w:t>.</w:t>
      </w:r>
      <w:r w:rsidRPr="002A5A2C">
        <w:rPr>
          <w:rFonts w:cs="Times New Roman"/>
        </w:rPr>
        <w:t xml:space="preserve"> </w:t>
      </w:r>
      <w:r w:rsidR="009D7CB9">
        <w:rPr>
          <w:rFonts w:cs="Times New Roman"/>
        </w:rPr>
        <w:t>E</w:t>
      </w:r>
      <w:r w:rsidR="009D7CB9" w:rsidRPr="002A5A2C">
        <w:rPr>
          <w:rFonts w:cs="Times New Roman"/>
        </w:rPr>
        <w:t xml:space="preserve">ach such extension shall be for a period specified by the IPA at its reasonable discretion, which shall be no longer than </w:t>
      </w:r>
      <w:r w:rsidR="007B48F6">
        <w:rPr>
          <w:rFonts w:cs="Times New Roman"/>
        </w:rPr>
        <w:t xml:space="preserve">six </w:t>
      </w:r>
      <w:r w:rsidR="009D7CB9" w:rsidRPr="002A5A2C">
        <w:rPr>
          <w:rFonts w:cs="Times New Roman"/>
        </w:rPr>
        <w:t>(</w:t>
      </w:r>
      <w:r w:rsidR="007B48F6">
        <w:rPr>
          <w:rFonts w:cs="Times New Roman"/>
        </w:rPr>
        <w:t>6</w:t>
      </w:r>
      <w:r w:rsidR="009D7CB9" w:rsidRPr="002A5A2C">
        <w:rPr>
          <w:rFonts w:cs="Times New Roman"/>
        </w:rPr>
        <w:t>) months at a time</w:t>
      </w:r>
      <w:r w:rsidR="009D7CB9">
        <w:rPr>
          <w:rFonts w:cs="Times New Roman"/>
        </w:rPr>
        <w:t xml:space="preserve">. </w:t>
      </w:r>
      <w:proofErr w:type="gramStart"/>
      <w:r w:rsidRPr="002A5A2C">
        <w:rPr>
          <w:rFonts w:cs="Times New Roman"/>
        </w:rPr>
        <w:t>In the event that</w:t>
      </w:r>
      <w:proofErr w:type="gramEnd"/>
      <w:r w:rsidRPr="002A5A2C">
        <w:rPr>
          <w:rFonts w:cs="Times New Roman"/>
        </w:rPr>
        <w:t xml:space="preserve"> extensions to the </w:t>
      </w:r>
      <w:r w:rsidR="007B48F6">
        <w:rPr>
          <w:rFonts w:cs="Times New Roman"/>
        </w:rPr>
        <w:t xml:space="preserve">Latest Scheduled COD </w:t>
      </w:r>
      <w:r w:rsidRPr="002A5A2C">
        <w:rPr>
          <w:rFonts w:cs="Times New Roman"/>
        </w:rPr>
        <w:t xml:space="preserve">have been granted multiple times and the </w:t>
      </w:r>
      <w:r w:rsidR="009D7CB9">
        <w:rPr>
          <w:rFonts w:cs="Times New Roman"/>
        </w:rPr>
        <w:t xml:space="preserve">Project’s Commercial Operation Date has not occurred </w:t>
      </w:r>
      <w:r w:rsidRPr="002A5A2C">
        <w:rPr>
          <w:rFonts w:cs="Times New Roman"/>
        </w:rPr>
        <w:t xml:space="preserve">by the date that is seven hundred thirty (730) days from the initial </w:t>
      </w:r>
      <w:r w:rsidR="009D7CB9">
        <w:rPr>
          <w:rFonts w:cs="Times New Roman"/>
        </w:rPr>
        <w:t xml:space="preserve">Latest </w:t>
      </w:r>
      <w:r w:rsidRPr="002A5A2C">
        <w:rPr>
          <w:rFonts w:cs="Times New Roman"/>
        </w:rPr>
        <w:t xml:space="preserve">Scheduled </w:t>
      </w:r>
      <w:r w:rsidR="009D7CB9">
        <w:rPr>
          <w:rFonts w:cs="Times New Roman"/>
        </w:rPr>
        <w:t>COD</w:t>
      </w:r>
      <w:r w:rsidRPr="002A5A2C">
        <w:rPr>
          <w:rFonts w:cs="Times New Roman"/>
        </w:rPr>
        <w:t xml:space="preserve">, then Seller may request for </w:t>
      </w:r>
      <w:r w:rsidR="009D7CB9">
        <w:rPr>
          <w:rFonts w:cs="Times New Roman"/>
        </w:rPr>
        <w:t xml:space="preserve">the Agreement to be terminated and </w:t>
      </w:r>
      <w:r w:rsidRPr="002A5A2C">
        <w:rPr>
          <w:rFonts w:cs="Times New Roman"/>
        </w:rPr>
        <w:t xml:space="preserve">its Performance Assurance </w:t>
      </w:r>
      <w:r w:rsidR="009D7CB9">
        <w:rPr>
          <w:rFonts w:cs="Times New Roman"/>
        </w:rPr>
        <w:t>to be returned.</w:t>
      </w:r>
      <w:r w:rsidR="00D33629">
        <w:rPr>
          <w:rFonts w:cs="Times New Roman"/>
        </w:rPr>
        <w:t xml:space="preserve"> </w:t>
      </w:r>
      <w:r w:rsidR="00D33629" w:rsidRPr="002A5A2C">
        <w:rPr>
          <w:rFonts w:cs="Times New Roman"/>
        </w:rPr>
        <w:t xml:space="preserve">In the event that extensions to the </w:t>
      </w:r>
      <w:r w:rsidR="00D33629">
        <w:rPr>
          <w:rFonts w:cs="Times New Roman"/>
        </w:rPr>
        <w:t xml:space="preserve">Latest Scheduled COD </w:t>
      </w:r>
      <w:r w:rsidR="00D33629" w:rsidRPr="002A5A2C">
        <w:rPr>
          <w:rFonts w:cs="Times New Roman"/>
        </w:rPr>
        <w:t xml:space="preserve">have been granted multiple times and the </w:t>
      </w:r>
      <w:r w:rsidR="00D33629">
        <w:rPr>
          <w:rFonts w:cs="Times New Roman"/>
        </w:rPr>
        <w:t xml:space="preserve">Project’s Commercial Operation Date has not occurred </w:t>
      </w:r>
      <w:r w:rsidR="00D33629" w:rsidRPr="002A5A2C">
        <w:rPr>
          <w:rFonts w:cs="Times New Roman"/>
        </w:rPr>
        <w:t xml:space="preserve">by the date that is </w:t>
      </w:r>
      <w:r w:rsidR="00D33629">
        <w:rPr>
          <w:rFonts w:cs="Times New Roman"/>
        </w:rPr>
        <w:t xml:space="preserve">one thousand and </w:t>
      </w:r>
      <w:proofErr w:type="gramStart"/>
      <w:r w:rsidR="00D33629">
        <w:rPr>
          <w:rFonts w:cs="Times New Roman"/>
        </w:rPr>
        <w:t>ninety five</w:t>
      </w:r>
      <w:proofErr w:type="gramEnd"/>
      <w:r w:rsidR="00D33629">
        <w:rPr>
          <w:rFonts w:cs="Times New Roman"/>
        </w:rPr>
        <w:t xml:space="preserve"> (1,095) days </w:t>
      </w:r>
      <w:r w:rsidR="00D33629" w:rsidRPr="002A5A2C">
        <w:rPr>
          <w:rFonts w:cs="Times New Roman"/>
        </w:rPr>
        <w:t xml:space="preserve">from the initial </w:t>
      </w:r>
      <w:r w:rsidR="00D33629">
        <w:rPr>
          <w:rFonts w:cs="Times New Roman"/>
        </w:rPr>
        <w:t xml:space="preserve">Latest </w:t>
      </w:r>
      <w:r w:rsidR="00D33629" w:rsidRPr="002A5A2C">
        <w:rPr>
          <w:rFonts w:cs="Times New Roman"/>
        </w:rPr>
        <w:t xml:space="preserve">Scheduled </w:t>
      </w:r>
      <w:r w:rsidR="00D33629">
        <w:rPr>
          <w:rFonts w:cs="Times New Roman"/>
        </w:rPr>
        <w:t>COD</w:t>
      </w:r>
      <w:r w:rsidR="00D33629" w:rsidRPr="002A5A2C">
        <w:rPr>
          <w:rFonts w:cs="Times New Roman"/>
        </w:rPr>
        <w:t xml:space="preserve">, then </w:t>
      </w:r>
      <w:r w:rsidR="00D33629">
        <w:rPr>
          <w:rFonts w:cs="Times New Roman"/>
        </w:rPr>
        <w:t xml:space="preserve">Buyer shall return Seller’s Performance Assurance and terminate this Agreement with written notice to </w:t>
      </w:r>
      <w:r w:rsidR="00D33629" w:rsidRPr="002A5A2C">
        <w:rPr>
          <w:rFonts w:cs="Times New Roman"/>
        </w:rPr>
        <w:t>Seller</w:t>
      </w:r>
      <w:r w:rsidR="00D33629">
        <w:rPr>
          <w:rFonts w:cs="Times New Roman"/>
        </w:rPr>
        <w:t>.</w:t>
      </w:r>
      <w:r w:rsidR="001C5E8B" w:rsidRPr="001C5E8B">
        <w:t xml:space="preserve"> </w:t>
      </w:r>
      <w:r w:rsidR="001C5E8B">
        <w:t xml:space="preserve">No Settlement Amount or Termination Payment shall be due from or to either party </w:t>
      </w:r>
      <w:proofErr w:type="gramStart"/>
      <w:r w:rsidR="001C5E8B">
        <w:t>as a result of</w:t>
      </w:r>
      <w:proofErr w:type="gramEnd"/>
      <w:r w:rsidR="001C5E8B">
        <w:t xml:space="preserve"> any such termination</w:t>
      </w:r>
      <w:r w:rsidR="00D428BD">
        <w:t xml:space="preserve"> pursuant to this Section </w:t>
      </w:r>
      <w:r w:rsidR="00D428BD">
        <w:fldChar w:fldCharType="begin"/>
      </w:r>
      <w:r w:rsidR="00D428BD">
        <w:instrText xml:space="preserve"> REF _Ref48764470 \w \h </w:instrText>
      </w:r>
      <w:r w:rsidR="00D428BD">
        <w:fldChar w:fldCharType="separate"/>
      </w:r>
      <w:r w:rsidR="00D428BD">
        <w:t>2.4</w:t>
      </w:r>
      <w:r w:rsidR="00D428BD">
        <w:fldChar w:fldCharType="end"/>
      </w:r>
      <w:r w:rsidR="001C5E8B">
        <w:t>.</w:t>
      </w:r>
    </w:p>
    <w:p w14:paraId="2062B44B" w14:textId="0D16EE52" w:rsidR="00C65447" w:rsidRDefault="00C65447" w:rsidP="00C65447">
      <w:pPr>
        <w:pStyle w:val="BodyText"/>
        <w:jc w:val="both"/>
      </w:pPr>
    </w:p>
    <w:p w14:paraId="0D569D97" w14:textId="77777777" w:rsidR="00F37978" w:rsidRDefault="00F37978" w:rsidP="00CD0770">
      <w:pPr>
        <w:pStyle w:val="Heading2"/>
      </w:pPr>
      <w:bookmarkStart w:id="71" w:name="_Ref95957519"/>
      <w:bookmarkStart w:id="72" w:name="_Toc96095246"/>
      <w:r>
        <w:t>Initial REC Delivery Deadline Extension</w:t>
      </w:r>
      <w:bookmarkEnd w:id="71"/>
      <w:bookmarkEnd w:id="72"/>
    </w:p>
    <w:p w14:paraId="4EE873BC" w14:textId="77777777" w:rsidR="00F37978" w:rsidRDefault="00F37978" w:rsidP="00F37978">
      <w:pPr>
        <w:pStyle w:val="Heading2"/>
        <w:numPr>
          <w:ilvl w:val="0"/>
          <w:numId w:val="0"/>
        </w:numPr>
        <w:ind w:left="619"/>
      </w:pPr>
    </w:p>
    <w:p w14:paraId="5D80FE5F" w14:textId="62926D04" w:rsidR="00083276" w:rsidRDefault="00083276" w:rsidP="00F37978">
      <w:pPr>
        <w:pStyle w:val="BodyText"/>
        <w:jc w:val="both"/>
      </w:pPr>
      <w:r>
        <w:t>Seller must Deliver at least one (1) REC by the Initial REC Delivery Deadline.</w:t>
      </w:r>
      <w:r w:rsidRPr="00A64F9F">
        <w:t xml:space="preserve"> </w:t>
      </w:r>
    </w:p>
    <w:p w14:paraId="20CEFCB2" w14:textId="77777777" w:rsidR="00083276" w:rsidRDefault="00083276" w:rsidP="00F37978">
      <w:pPr>
        <w:pStyle w:val="BodyText"/>
        <w:jc w:val="both"/>
      </w:pPr>
    </w:p>
    <w:p w14:paraId="19620DB4" w14:textId="77777777" w:rsidR="006106FB" w:rsidRDefault="00F37978" w:rsidP="00F37978">
      <w:pPr>
        <w:pStyle w:val="BodyText"/>
        <w:jc w:val="both"/>
      </w:pPr>
      <w:r w:rsidRPr="00A64F9F">
        <w:t xml:space="preserve">Provided that </w:t>
      </w:r>
      <w:r>
        <w:t>(</w:t>
      </w:r>
      <w:proofErr w:type="spellStart"/>
      <w:r>
        <w:t>i</w:t>
      </w:r>
      <w:proofErr w:type="spellEnd"/>
      <w:r>
        <w:t xml:space="preserve">) </w:t>
      </w:r>
      <w:r w:rsidRPr="00A64F9F">
        <w:t>an extension request is made in writing by Seller to Buyer and the IPA prior to the Initial REC Delivery Deadline</w:t>
      </w:r>
      <w:r>
        <w:t xml:space="preserve"> and (ii) the </w:t>
      </w:r>
      <w:r w:rsidR="00AE2F1C">
        <w:t>Commercial Operation Date has occurred</w:t>
      </w:r>
      <w:r>
        <w:t xml:space="preserve">, then </w:t>
      </w:r>
      <w:r w:rsidRPr="00A64F9F">
        <w:t xml:space="preserve">the </w:t>
      </w:r>
      <w:r w:rsidRPr="00E94A0D">
        <w:t xml:space="preserve">Initial REC Delivery Deadline </w:t>
      </w:r>
      <w:r w:rsidRPr="00A64F9F">
        <w:t xml:space="preserve">may be extended </w:t>
      </w:r>
      <w:r w:rsidRPr="00E94A0D">
        <w:t xml:space="preserve">on a case by case basis upon a demonstration of good cause by Seller to the satisfaction of the IPA at its reasonable discretion, if the approval of such extension is communicated in writing by the IPA to Buyer and Seller.  For the avoidance of doubt, good cause </w:t>
      </w:r>
      <w:r>
        <w:t>includes</w:t>
      </w:r>
      <w:r w:rsidRPr="00E94A0D">
        <w:t xml:space="preserve"> </w:t>
      </w:r>
      <w:r>
        <w:t xml:space="preserve">REC minting delays. </w:t>
      </w:r>
    </w:p>
    <w:p w14:paraId="5FBD9271" w14:textId="77777777" w:rsidR="006106FB" w:rsidRDefault="006106FB" w:rsidP="00F37978">
      <w:pPr>
        <w:pStyle w:val="BodyText"/>
        <w:jc w:val="both"/>
      </w:pPr>
    </w:p>
    <w:p w14:paraId="43C16807" w14:textId="5FC9CA6E" w:rsidR="00F37978" w:rsidRDefault="006106FB" w:rsidP="00F37978">
      <w:pPr>
        <w:pStyle w:val="BodyText"/>
        <w:jc w:val="both"/>
      </w:pPr>
      <w:r>
        <w:rPr>
          <w:rFonts w:cs="Times New Roman"/>
        </w:rPr>
        <w:t>E</w:t>
      </w:r>
      <w:r w:rsidRPr="002A5A2C">
        <w:rPr>
          <w:rFonts w:cs="Times New Roman"/>
        </w:rPr>
        <w:t xml:space="preserve">ach such extension shall be for a period specified by the IPA at its reasonable discretion, which shall be no longer than </w:t>
      </w:r>
      <w:r>
        <w:rPr>
          <w:rFonts w:cs="Times New Roman"/>
        </w:rPr>
        <w:t xml:space="preserve">ninety (90) days </w:t>
      </w:r>
      <w:r w:rsidRPr="002A5A2C">
        <w:rPr>
          <w:rFonts w:cs="Times New Roman"/>
        </w:rPr>
        <w:t>at a time</w:t>
      </w:r>
      <w:r>
        <w:rPr>
          <w:rFonts w:cs="Times New Roman"/>
        </w:rPr>
        <w:t xml:space="preserve">. Upon the receipt of written notice by the IPA of an approval extending the Initial REC Delivery Deadline, Buyer and Seller shall execute an amendment to the Product Order within ten (10) Business Days of such written notice to reflect the extension to the prevailing Initial REC Delivery Deadline.  </w:t>
      </w:r>
      <w:r w:rsidR="00F37978">
        <w:t xml:space="preserve">In no event shall any extension under this Section </w:t>
      </w:r>
      <w:r>
        <w:fldChar w:fldCharType="begin"/>
      </w:r>
      <w:r>
        <w:instrText xml:space="preserve"> REF _Ref95957519 \r \h </w:instrText>
      </w:r>
      <w:r>
        <w:fldChar w:fldCharType="separate"/>
      </w:r>
      <w:r>
        <w:t>2.5</w:t>
      </w:r>
      <w:r>
        <w:fldChar w:fldCharType="end"/>
      </w:r>
      <w:r w:rsidR="00F37978">
        <w:t xml:space="preserve"> exceed one hundred </w:t>
      </w:r>
      <w:r>
        <w:t xml:space="preserve">eighty </w:t>
      </w:r>
      <w:r w:rsidR="00F37978">
        <w:t>(1</w:t>
      </w:r>
      <w:r>
        <w:t>8</w:t>
      </w:r>
      <w:r w:rsidR="00F37978">
        <w:t>0) days.</w:t>
      </w:r>
    </w:p>
    <w:p w14:paraId="310DABBA" w14:textId="08374CAB" w:rsidR="00AE2F1C" w:rsidRDefault="00AE2F1C" w:rsidP="00F37978">
      <w:pPr>
        <w:pStyle w:val="BodyText"/>
        <w:jc w:val="both"/>
      </w:pPr>
    </w:p>
    <w:p w14:paraId="4C850207" w14:textId="4CF517EB" w:rsidR="00FC117A" w:rsidRDefault="00FC117A">
      <w:pPr>
        <w:rPr>
          <w:rFonts w:eastAsia="Times New Roman"/>
        </w:rPr>
      </w:pPr>
      <w:r>
        <w:br w:type="page"/>
      </w:r>
    </w:p>
    <w:p w14:paraId="78666C76" w14:textId="1A7F7239" w:rsidR="005B18D8" w:rsidRPr="003E5B17" w:rsidRDefault="005B18D8" w:rsidP="005B18D8">
      <w:pPr>
        <w:pStyle w:val="Heading1"/>
        <w:jc w:val="center"/>
      </w:pPr>
      <w:bookmarkStart w:id="73" w:name="_Toc42217324"/>
      <w:bookmarkStart w:id="74" w:name="_Toc48087206"/>
      <w:bookmarkStart w:id="75" w:name="_Toc46510738"/>
      <w:bookmarkStart w:id="76" w:name="_Toc48756877"/>
      <w:bookmarkStart w:id="77" w:name="_Toc96095247"/>
      <w:bookmarkEnd w:id="70"/>
      <w:r w:rsidRPr="00712B54">
        <w:rPr>
          <w:spacing w:val="1"/>
          <w:u w:val="none"/>
        </w:rPr>
        <w:lastRenderedPageBreak/>
        <w:t xml:space="preserve">TERM OF </w:t>
      </w:r>
      <w:r w:rsidRPr="009C4D7B">
        <w:rPr>
          <w:spacing w:val="1"/>
          <w:u w:val="none"/>
        </w:rPr>
        <w:t>AGREEMENT</w:t>
      </w:r>
      <w:bookmarkEnd w:id="73"/>
      <w:bookmarkEnd w:id="74"/>
      <w:bookmarkEnd w:id="75"/>
      <w:bookmarkEnd w:id="76"/>
      <w:bookmarkEnd w:id="77"/>
    </w:p>
    <w:p w14:paraId="3C89CC65" w14:textId="77777777" w:rsidR="005B18D8" w:rsidRPr="003E5B17" w:rsidRDefault="005B18D8" w:rsidP="009C4D7B">
      <w:pPr>
        <w:pStyle w:val="BodyText"/>
        <w:tabs>
          <w:tab w:val="left" w:pos="1541"/>
        </w:tabs>
        <w:ind w:left="101" w:right="118"/>
        <w:jc w:val="both"/>
      </w:pPr>
    </w:p>
    <w:p w14:paraId="124DD81E" w14:textId="14D16BCB" w:rsidR="00E92DE4" w:rsidRPr="003E5B17" w:rsidRDefault="00E92DE4" w:rsidP="001A02EE">
      <w:pPr>
        <w:pStyle w:val="Heading2"/>
      </w:pPr>
      <w:bookmarkStart w:id="78" w:name="_Toc48087207"/>
      <w:bookmarkStart w:id="79" w:name="_Toc46510739"/>
      <w:bookmarkStart w:id="80" w:name="_Toc48756878"/>
      <w:bookmarkStart w:id="81" w:name="_Toc96095248"/>
      <w:r w:rsidRPr="009C4D7B">
        <w:t xml:space="preserve">Incorporation of </w:t>
      </w:r>
      <w:bookmarkEnd w:id="78"/>
      <w:bookmarkEnd w:id="79"/>
      <w:bookmarkEnd w:id="80"/>
      <w:r w:rsidRPr="003E5B17">
        <w:t>Product Order</w:t>
      </w:r>
      <w:bookmarkEnd w:id="81"/>
    </w:p>
    <w:p w14:paraId="0ED8146E" w14:textId="77777777" w:rsidR="00E92DE4" w:rsidRPr="009C4D7B" w:rsidRDefault="00E92DE4" w:rsidP="009C4D7B">
      <w:pPr>
        <w:pStyle w:val="BodyText"/>
        <w:tabs>
          <w:tab w:val="left" w:pos="1541"/>
        </w:tabs>
        <w:ind w:left="101" w:right="118"/>
        <w:jc w:val="both"/>
        <w:rPr>
          <w:spacing w:val="-1"/>
        </w:rPr>
      </w:pPr>
    </w:p>
    <w:p w14:paraId="1BBA8F2F" w14:textId="501F23D6" w:rsidR="00E92DE4" w:rsidRPr="00E465D8" w:rsidRDefault="001B3D16" w:rsidP="00BE7EDC">
      <w:pPr>
        <w:pStyle w:val="BodyText"/>
        <w:tabs>
          <w:tab w:val="left" w:pos="1541"/>
        </w:tabs>
        <w:ind w:right="118"/>
        <w:jc w:val="both"/>
      </w:pPr>
      <w:r w:rsidRPr="00E465D8">
        <w:t>The terms of the Transaction are as specified in this Agreement and in the Product Order.  Buyer and Seller shall execute</w:t>
      </w:r>
      <w:r w:rsidRPr="001B3D16">
        <w:t xml:space="preserve"> a Product Order substantially in the form of Exhibit A to this Agreement to confirm the terms of the Transaction. </w:t>
      </w:r>
      <w:r w:rsidR="003E5B17">
        <w:t>T</w:t>
      </w:r>
      <w:r w:rsidR="003E5B17" w:rsidRPr="00E465D8">
        <w:rPr>
          <w:rFonts w:cs="Times New Roman"/>
        </w:rPr>
        <w:t xml:space="preserve">he </w:t>
      </w:r>
      <w:r w:rsidR="009C4D7B">
        <w:rPr>
          <w:rFonts w:cs="Times New Roman"/>
        </w:rPr>
        <w:t xml:space="preserve">Effective Date of this Agreement </w:t>
      </w:r>
      <w:r w:rsidR="003E5B17" w:rsidRPr="00E465D8">
        <w:rPr>
          <w:rFonts w:cs="Times New Roman"/>
          <w:spacing w:val="-2"/>
        </w:rPr>
        <w:t>shall constitute the “Trade Date” indicated in the Product Order</w:t>
      </w:r>
      <w:r w:rsidR="003E5B17" w:rsidRPr="00CC2C81">
        <w:rPr>
          <w:spacing w:val="-2"/>
        </w:rPr>
        <w:t>.</w:t>
      </w:r>
    </w:p>
    <w:p w14:paraId="5F13B824" w14:textId="77777777" w:rsidR="00E92DE4" w:rsidRPr="009C4D7B" w:rsidRDefault="00E92DE4" w:rsidP="009C4D7B">
      <w:pPr>
        <w:pStyle w:val="BodyText"/>
        <w:tabs>
          <w:tab w:val="left" w:pos="1541"/>
        </w:tabs>
        <w:ind w:left="101" w:right="118"/>
        <w:jc w:val="both"/>
        <w:rPr>
          <w:b/>
          <w:spacing w:val="-1"/>
          <w:highlight w:val="cyan"/>
        </w:rPr>
      </w:pPr>
    </w:p>
    <w:p w14:paraId="4148A476" w14:textId="2BA81BE3" w:rsidR="00066A80" w:rsidRPr="002E4631" w:rsidRDefault="00066A80" w:rsidP="00BE7EDC">
      <w:pPr>
        <w:ind w:left="100"/>
        <w:jc w:val="both"/>
      </w:pPr>
      <w:r w:rsidRPr="00BE7EDC">
        <w:rPr>
          <w:spacing w:val="-2"/>
        </w:rPr>
        <w:t>If</w:t>
      </w:r>
      <w:r w:rsidRPr="00BE7EDC">
        <w:rPr>
          <w:spacing w:val="5"/>
        </w:rPr>
        <w:t xml:space="preserve"> </w:t>
      </w:r>
      <w:r w:rsidRPr="003436C4">
        <w:t>the</w:t>
      </w:r>
      <w:r w:rsidRPr="00BE7EDC">
        <w:rPr>
          <w:spacing w:val="5"/>
        </w:rPr>
        <w:t xml:space="preserve"> </w:t>
      </w:r>
      <w:r w:rsidRPr="00BE7EDC">
        <w:rPr>
          <w:spacing w:val="-1"/>
        </w:rPr>
        <w:t>Parties</w:t>
      </w:r>
      <w:r w:rsidRPr="00BE7EDC">
        <w:rPr>
          <w:spacing w:val="5"/>
        </w:rPr>
        <w:t xml:space="preserve"> </w:t>
      </w:r>
      <w:r w:rsidRPr="00BE7EDC">
        <w:rPr>
          <w:spacing w:val="-1"/>
        </w:rPr>
        <w:t>have</w:t>
      </w:r>
      <w:r w:rsidRPr="00BE7EDC">
        <w:rPr>
          <w:spacing w:val="5"/>
        </w:rPr>
        <w:t xml:space="preserve"> </w:t>
      </w:r>
      <w:r w:rsidRPr="00BE7EDC">
        <w:rPr>
          <w:spacing w:val="-1"/>
        </w:rPr>
        <w:t>entered</w:t>
      </w:r>
      <w:r w:rsidRPr="00BE7EDC">
        <w:rPr>
          <w:spacing w:val="5"/>
        </w:rPr>
        <w:t xml:space="preserve"> </w:t>
      </w:r>
      <w:r w:rsidRPr="00BE7EDC">
        <w:rPr>
          <w:spacing w:val="-1"/>
        </w:rPr>
        <w:t>into</w:t>
      </w:r>
      <w:r w:rsidRPr="00BE7EDC">
        <w:rPr>
          <w:spacing w:val="4"/>
        </w:rPr>
        <w:t xml:space="preserve"> </w:t>
      </w:r>
      <w:bookmarkStart w:id="82" w:name="_Hlk48750429"/>
      <w:r w:rsidR="00F05D22" w:rsidRPr="00BE7EDC">
        <w:rPr>
          <w:spacing w:val="4"/>
        </w:rPr>
        <w:t>another agreement</w:t>
      </w:r>
      <w:bookmarkEnd w:id="82"/>
      <w:r w:rsidR="00F05D22" w:rsidRPr="00BE7EDC">
        <w:rPr>
          <w:spacing w:val="13"/>
        </w:rPr>
        <w:t xml:space="preserve"> </w:t>
      </w:r>
      <w:r w:rsidRPr="00BE7EDC">
        <w:rPr>
          <w:spacing w:val="-1"/>
        </w:rPr>
        <w:t>that</w:t>
      </w:r>
      <w:r w:rsidRPr="00BE7EDC">
        <w:rPr>
          <w:spacing w:val="5"/>
        </w:rPr>
        <w:t xml:space="preserve"> </w:t>
      </w:r>
      <w:r w:rsidRPr="00BE7EDC">
        <w:rPr>
          <w:spacing w:val="-1"/>
        </w:rPr>
        <w:t>governs</w:t>
      </w:r>
      <w:r w:rsidRPr="00BE7EDC">
        <w:rPr>
          <w:spacing w:val="2"/>
        </w:rPr>
        <w:t xml:space="preserve"> </w:t>
      </w:r>
      <w:r w:rsidRPr="00BE7EDC">
        <w:rPr>
          <w:spacing w:val="-1"/>
        </w:rPr>
        <w:t>transactions</w:t>
      </w:r>
      <w:r w:rsidRPr="00BE7EDC">
        <w:rPr>
          <w:spacing w:val="5"/>
        </w:rPr>
        <w:t xml:space="preserve"> </w:t>
      </w:r>
      <w:r w:rsidRPr="00BE7EDC">
        <w:rPr>
          <w:spacing w:val="-1"/>
        </w:rPr>
        <w:t>other</w:t>
      </w:r>
      <w:r w:rsidRPr="00BE7EDC">
        <w:rPr>
          <w:spacing w:val="53"/>
        </w:rPr>
        <w:t xml:space="preserve"> </w:t>
      </w:r>
      <w:r w:rsidRPr="002E4631">
        <w:t>than</w:t>
      </w:r>
      <w:r w:rsidRPr="00BE7EDC">
        <w:rPr>
          <w:spacing w:val="9"/>
        </w:rPr>
        <w:t xml:space="preserve"> </w:t>
      </w:r>
      <w:r w:rsidRPr="002E4631">
        <w:t>the</w:t>
      </w:r>
      <w:r w:rsidRPr="00BE7EDC">
        <w:rPr>
          <w:spacing w:val="9"/>
        </w:rPr>
        <w:t xml:space="preserve"> </w:t>
      </w:r>
      <w:r w:rsidRPr="00BE7EDC">
        <w:rPr>
          <w:spacing w:val="-1"/>
        </w:rPr>
        <w:t>Transaction</w:t>
      </w:r>
      <w:r w:rsidRPr="00BE7EDC">
        <w:rPr>
          <w:spacing w:val="11"/>
        </w:rPr>
        <w:t xml:space="preserve"> </w:t>
      </w:r>
      <w:r w:rsidRPr="00BE7EDC">
        <w:rPr>
          <w:spacing w:val="-1"/>
        </w:rPr>
        <w:t>set</w:t>
      </w:r>
      <w:r w:rsidRPr="00BE7EDC">
        <w:rPr>
          <w:spacing w:val="12"/>
        </w:rPr>
        <w:t xml:space="preserve"> </w:t>
      </w:r>
      <w:r w:rsidRPr="00BE7EDC">
        <w:rPr>
          <w:spacing w:val="-1"/>
        </w:rPr>
        <w:t>forth</w:t>
      </w:r>
      <w:r w:rsidRPr="00BE7EDC">
        <w:rPr>
          <w:spacing w:val="11"/>
        </w:rPr>
        <w:t xml:space="preserve"> </w:t>
      </w:r>
      <w:r w:rsidRPr="002E4631">
        <w:t>in</w:t>
      </w:r>
      <w:r w:rsidRPr="00BE7EDC">
        <w:rPr>
          <w:spacing w:val="11"/>
        </w:rPr>
        <w:t xml:space="preserve"> </w:t>
      </w:r>
      <w:r w:rsidRPr="00BE7EDC">
        <w:rPr>
          <w:spacing w:val="-1"/>
        </w:rPr>
        <w:t>this</w:t>
      </w:r>
      <w:r w:rsidRPr="00BE7EDC">
        <w:rPr>
          <w:spacing w:val="13"/>
        </w:rPr>
        <w:t xml:space="preserve"> </w:t>
      </w:r>
      <w:r w:rsidR="001B3D16" w:rsidRPr="00BE7EDC">
        <w:rPr>
          <w:spacing w:val="-1"/>
        </w:rPr>
        <w:t>Agreement</w:t>
      </w:r>
      <w:r w:rsidRPr="00BE7EDC">
        <w:rPr>
          <w:spacing w:val="-1"/>
        </w:rPr>
        <w:t>,</w:t>
      </w:r>
      <w:r w:rsidRPr="00BE7EDC">
        <w:rPr>
          <w:spacing w:val="11"/>
        </w:rPr>
        <w:t xml:space="preserve"> </w:t>
      </w:r>
      <w:r w:rsidRPr="00BE7EDC">
        <w:rPr>
          <w:spacing w:val="-2"/>
        </w:rPr>
        <w:t>such</w:t>
      </w:r>
      <w:r w:rsidRPr="00BE7EDC">
        <w:rPr>
          <w:spacing w:val="12"/>
        </w:rPr>
        <w:t xml:space="preserve"> </w:t>
      </w:r>
      <w:r w:rsidR="00F05D22" w:rsidRPr="00BE7EDC">
        <w:rPr>
          <w:spacing w:val="12"/>
        </w:rPr>
        <w:t xml:space="preserve">other agreement </w:t>
      </w:r>
      <w:r w:rsidRPr="00BE7EDC">
        <w:rPr>
          <w:spacing w:val="-1"/>
        </w:rPr>
        <w:t>shall</w:t>
      </w:r>
      <w:r w:rsidRPr="00BE7EDC">
        <w:rPr>
          <w:spacing w:val="12"/>
        </w:rPr>
        <w:t xml:space="preserve"> </w:t>
      </w:r>
      <w:r w:rsidRPr="00BE7EDC">
        <w:rPr>
          <w:spacing w:val="-1"/>
        </w:rPr>
        <w:t>not</w:t>
      </w:r>
      <w:r w:rsidRPr="00BE7EDC">
        <w:rPr>
          <w:spacing w:val="12"/>
        </w:rPr>
        <w:t xml:space="preserve"> </w:t>
      </w:r>
      <w:r w:rsidRPr="00BE7EDC">
        <w:rPr>
          <w:spacing w:val="-1"/>
        </w:rPr>
        <w:t>apply</w:t>
      </w:r>
      <w:r w:rsidRPr="00BE7EDC">
        <w:rPr>
          <w:spacing w:val="14"/>
        </w:rPr>
        <w:t xml:space="preserve"> </w:t>
      </w:r>
      <w:r w:rsidRPr="002E4631">
        <w:t>for</w:t>
      </w:r>
      <w:r w:rsidRPr="00BE7EDC">
        <w:rPr>
          <w:spacing w:val="10"/>
        </w:rPr>
        <w:t xml:space="preserve"> </w:t>
      </w:r>
      <w:r w:rsidRPr="002E4631">
        <w:t>the</w:t>
      </w:r>
      <w:r w:rsidRPr="00BE7EDC">
        <w:rPr>
          <w:spacing w:val="61"/>
        </w:rPr>
        <w:t xml:space="preserve"> </w:t>
      </w:r>
      <w:r w:rsidRPr="00BE7EDC">
        <w:rPr>
          <w:spacing w:val="-1"/>
        </w:rPr>
        <w:t>purposes</w:t>
      </w:r>
      <w:r w:rsidRPr="002E4631">
        <w:t xml:space="preserve"> of </w:t>
      </w:r>
      <w:r w:rsidRPr="00BE7EDC">
        <w:rPr>
          <w:spacing w:val="-1"/>
        </w:rPr>
        <w:t>the</w:t>
      </w:r>
      <w:r w:rsidRPr="00BE7EDC">
        <w:rPr>
          <w:spacing w:val="-2"/>
        </w:rPr>
        <w:t xml:space="preserve"> </w:t>
      </w:r>
      <w:r w:rsidRPr="00BE7EDC">
        <w:rPr>
          <w:spacing w:val="-1"/>
        </w:rPr>
        <w:t>Transaction</w:t>
      </w:r>
      <w:r w:rsidRPr="00BE7EDC">
        <w:rPr>
          <w:spacing w:val="-3"/>
        </w:rPr>
        <w:t xml:space="preserve"> </w:t>
      </w:r>
      <w:r w:rsidRPr="00BE7EDC">
        <w:rPr>
          <w:spacing w:val="-1"/>
        </w:rPr>
        <w:t>confirmed</w:t>
      </w:r>
      <w:r w:rsidRPr="002E4631">
        <w:t xml:space="preserve"> under </w:t>
      </w:r>
      <w:r w:rsidRPr="00BE7EDC">
        <w:rPr>
          <w:spacing w:val="-1"/>
        </w:rPr>
        <w:t>this</w:t>
      </w:r>
      <w:r w:rsidR="00F05D22" w:rsidRPr="00BE7EDC">
        <w:rPr>
          <w:spacing w:val="-1"/>
        </w:rPr>
        <w:t xml:space="preserve"> Agreement</w:t>
      </w:r>
      <w:r w:rsidRPr="00BE7EDC">
        <w:rPr>
          <w:spacing w:val="-1"/>
        </w:rPr>
        <w:t>,</w:t>
      </w:r>
      <w:r w:rsidRPr="002E4631">
        <w:t xml:space="preserve"> </w:t>
      </w:r>
      <w:r w:rsidRPr="00BE7EDC">
        <w:rPr>
          <w:spacing w:val="-1"/>
        </w:rPr>
        <w:t>and</w:t>
      </w:r>
      <w:r w:rsidRPr="002E4631">
        <w:t xml:space="preserve"> </w:t>
      </w:r>
      <w:r w:rsidRPr="00BE7EDC">
        <w:rPr>
          <w:spacing w:val="-1"/>
        </w:rPr>
        <w:t>this</w:t>
      </w:r>
      <w:r w:rsidRPr="002E4631">
        <w:t xml:space="preserve"> </w:t>
      </w:r>
      <w:r w:rsidR="00F05D22">
        <w:t>Agreement</w:t>
      </w:r>
      <w:r w:rsidR="00F05D22" w:rsidRPr="009C4D7B">
        <w:t xml:space="preserve"> </w:t>
      </w:r>
      <w:r w:rsidRPr="00BE7EDC">
        <w:rPr>
          <w:spacing w:val="-1"/>
        </w:rPr>
        <w:t>shall</w:t>
      </w:r>
      <w:r w:rsidRPr="00BE7EDC">
        <w:rPr>
          <w:spacing w:val="1"/>
        </w:rPr>
        <w:t xml:space="preserve"> </w:t>
      </w:r>
      <w:r w:rsidRPr="002E4631">
        <w:t xml:space="preserve">be </w:t>
      </w:r>
      <w:r w:rsidRPr="00BE7EDC">
        <w:rPr>
          <w:spacing w:val="-1"/>
        </w:rPr>
        <w:t>treated</w:t>
      </w:r>
      <w:r w:rsidRPr="002E4631">
        <w:t xml:space="preserve"> as</w:t>
      </w:r>
      <w:r w:rsidR="00F05D22" w:rsidRPr="009C4D7B">
        <w:t xml:space="preserve"> </w:t>
      </w:r>
      <w:r w:rsidRPr="00BE7EDC">
        <w:rPr>
          <w:spacing w:val="-1"/>
        </w:rPr>
        <w:t>separate</w:t>
      </w:r>
      <w:r w:rsidRPr="002E4631">
        <w:t xml:space="preserve"> and</w:t>
      </w:r>
      <w:r w:rsidRPr="00BE7EDC">
        <w:rPr>
          <w:spacing w:val="-2"/>
        </w:rPr>
        <w:t xml:space="preserve"> </w:t>
      </w:r>
      <w:r w:rsidRPr="00BE7EDC">
        <w:rPr>
          <w:spacing w:val="-1"/>
        </w:rPr>
        <w:t>stand-alone</w:t>
      </w:r>
      <w:r w:rsidRPr="00BE7EDC">
        <w:rPr>
          <w:spacing w:val="-2"/>
        </w:rPr>
        <w:t xml:space="preserve"> </w:t>
      </w:r>
      <w:r w:rsidRPr="00BE7EDC">
        <w:rPr>
          <w:spacing w:val="-1"/>
        </w:rPr>
        <w:t>from</w:t>
      </w:r>
      <w:r w:rsidRPr="00BE7EDC">
        <w:rPr>
          <w:spacing w:val="-4"/>
        </w:rPr>
        <w:t xml:space="preserve"> </w:t>
      </w:r>
      <w:r w:rsidRPr="002E4631">
        <w:t>all</w:t>
      </w:r>
      <w:r w:rsidRPr="00BE7EDC">
        <w:rPr>
          <w:spacing w:val="1"/>
        </w:rPr>
        <w:t xml:space="preserve"> </w:t>
      </w:r>
      <w:r w:rsidRPr="00BE7EDC">
        <w:rPr>
          <w:spacing w:val="-1"/>
        </w:rPr>
        <w:t>other</w:t>
      </w:r>
      <w:r w:rsidRPr="00BE7EDC">
        <w:rPr>
          <w:spacing w:val="-2"/>
        </w:rPr>
        <w:t xml:space="preserve"> </w:t>
      </w:r>
      <w:r w:rsidRPr="00BE7EDC">
        <w:rPr>
          <w:spacing w:val="-1"/>
        </w:rPr>
        <w:t>transactions</w:t>
      </w:r>
      <w:r w:rsidRPr="002E4631">
        <w:t xml:space="preserve"> </w:t>
      </w:r>
      <w:r w:rsidRPr="00BE7EDC">
        <w:rPr>
          <w:spacing w:val="-1"/>
        </w:rPr>
        <w:t>between</w:t>
      </w:r>
      <w:r w:rsidRPr="00BE7EDC">
        <w:rPr>
          <w:spacing w:val="-3"/>
        </w:rPr>
        <w:t xml:space="preserve"> </w:t>
      </w:r>
      <w:r w:rsidRPr="00BE7EDC">
        <w:rPr>
          <w:spacing w:val="-1"/>
        </w:rPr>
        <w:t>the</w:t>
      </w:r>
      <w:r w:rsidRPr="002E4631">
        <w:t xml:space="preserve"> </w:t>
      </w:r>
      <w:r w:rsidRPr="00BE7EDC">
        <w:rPr>
          <w:spacing w:val="-1"/>
        </w:rPr>
        <w:t xml:space="preserve">Parties. This </w:t>
      </w:r>
      <w:r w:rsidR="00687F5D" w:rsidRPr="00BE7EDC">
        <w:rPr>
          <w:spacing w:val="-1"/>
        </w:rPr>
        <w:t xml:space="preserve">Agreement </w:t>
      </w:r>
      <w:r w:rsidRPr="00BE7EDC">
        <w:rPr>
          <w:spacing w:val="-1"/>
        </w:rPr>
        <w:t xml:space="preserve">shall apply solely for purposes of the Transaction specified herein and shall not apply for the purposes of any other transactions between the Parties. </w:t>
      </w:r>
    </w:p>
    <w:p w14:paraId="7B342D4B" w14:textId="77777777" w:rsidR="00E92DE4" w:rsidRPr="008F58FD" w:rsidRDefault="00E92DE4" w:rsidP="00EA0C5B">
      <w:pPr>
        <w:pStyle w:val="BodyText"/>
      </w:pPr>
    </w:p>
    <w:p w14:paraId="7373A0F5" w14:textId="3198E299" w:rsidR="001A02EE" w:rsidRPr="00C93CCE" w:rsidRDefault="001A02EE" w:rsidP="001A02EE">
      <w:pPr>
        <w:pStyle w:val="Heading2"/>
      </w:pPr>
      <w:bookmarkStart w:id="83" w:name="_Toc48756879"/>
      <w:bookmarkStart w:id="84" w:name="_Toc42217325"/>
      <w:bookmarkStart w:id="85" w:name="_Toc48087208"/>
      <w:bookmarkStart w:id="86" w:name="_Toc46510740"/>
      <w:bookmarkStart w:id="87" w:name="_Ref48678316"/>
      <w:bookmarkStart w:id="88" w:name="_Toc96095249"/>
      <w:r w:rsidRPr="009C4D7B">
        <w:t>Term</w:t>
      </w:r>
      <w:bookmarkEnd w:id="83"/>
      <w:bookmarkEnd w:id="84"/>
      <w:bookmarkEnd w:id="85"/>
      <w:bookmarkEnd w:id="86"/>
      <w:bookmarkEnd w:id="87"/>
      <w:r w:rsidR="000223B6">
        <w:t xml:space="preserve"> of Agreement</w:t>
      </w:r>
      <w:bookmarkEnd w:id="88"/>
    </w:p>
    <w:p w14:paraId="35F2BEDB" w14:textId="77777777" w:rsidR="001A02EE" w:rsidRPr="009C4D7B" w:rsidRDefault="001A02EE" w:rsidP="009C4D7B">
      <w:pPr>
        <w:pStyle w:val="BodyText"/>
        <w:tabs>
          <w:tab w:val="left" w:pos="1541"/>
        </w:tabs>
        <w:ind w:left="101" w:right="118"/>
        <w:jc w:val="both"/>
        <w:rPr>
          <w:b/>
        </w:rPr>
      </w:pPr>
    </w:p>
    <w:p w14:paraId="0DB79186" w14:textId="5A4C784B" w:rsidR="009C75A3" w:rsidRPr="00D53CF9" w:rsidRDefault="001A096C" w:rsidP="00D53CF9">
      <w:pPr>
        <w:pStyle w:val="BodyText"/>
        <w:tabs>
          <w:tab w:val="left" w:pos="1541"/>
        </w:tabs>
        <w:ind w:left="101" w:right="118"/>
        <w:jc w:val="both"/>
      </w:pPr>
      <w:r w:rsidRPr="001A02EE">
        <w:t xml:space="preserve">Unless earlier terminated pursuant to the </w:t>
      </w:r>
      <w:r w:rsidRPr="00EE1FD6">
        <w:t>terms of this Agreement, the “Term” of this Agreement shall be from the Effective Date until the earlier of (</w:t>
      </w:r>
      <w:r w:rsidRPr="000F637F">
        <w:t>a</w:t>
      </w:r>
      <w:r w:rsidRPr="00EE1FD6">
        <w:t xml:space="preserve">) the date on which the Maximum Contract Quantity </w:t>
      </w:r>
      <w:r w:rsidRPr="000F637F">
        <w:t>has been Delivered</w:t>
      </w:r>
      <w:r w:rsidRPr="00EE1FD6">
        <w:t xml:space="preserve"> by </w:t>
      </w:r>
      <w:r w:rsidRPr="000F637F">
        <w:t>Seller to Buyer</w:t>
      </w:r>
      <w:r>
        <w:t xml:space="preserve"> and payments for such RECs have been paid by Buyer</w:t>
      </w:r>
      <w:r w:rsidRPr="00EE1FD6">
        <w:t>; or (b) the last day of the month immediately following the end of the Delivery Term.  The Parties acknowledge that the</w:t>
      </w:r>
      <w:r w:rsidRPr="002E4631">
        <w:t xml:space="preserve"> </w:t>
      </w:r>
      <w:r>
        <w:t>Agreement</w:t>
      </w:r>
      <w:r w:rsidRPr="002E4631">
        <w:t xml:space="preserve"> allows for </w:t>
      </w:r>
      <w:r>
        <w:t xml:space="preserve">the Delivery of RECs from an Acceptable Vintage Period of </w:t>
      </w:r>
      <w:r w:rsidRPr="002E4631">
        <w:t xml:space="preserve">a maximum total period of </w:t>
      </w:r>
      <w:r>
        <w:t>241 months</w:t>
      </w:r>
      <w:r w:rsidRPr="002E4631">
        <w:t xml:space="preserve"> </w:t>
      </w:r>
      <w:r>
        <w:t>unless the Coal Electric Generating Facility is physically interconnected to the PJM Interconnection, LLC transmission grid and had a generating capacity of at least 1,200 megawatts as of January 1, 2021, in which case the Agreement</w:t>
      </w:r>
      <w:r w:rsidRPr="002E4631">
        <w:t xml:space="preserve"> allows for </w:t>
      </w:r>
      <w:r>
        <w:t xml:space="preserve">the Delivery of RECs from an Acceptable Vintage Period of </w:t>
      </w:r>
      <w:r w:rsidRPr="002E4631">
        <w:t xml:space="preserve">a maximum total period of </w:t>
      </w:r>
      <w:r>
        <w:t>181 months</w:t>
      </w:r>
      <w:r w:rsidRPr="002E4631">
        <w:t xml:space="preserve"> (excluding</w:t>
      </w:r>
      <w:r w:rsidRPr="00D1308B">
        <w:t xml:space="preserve"> any Suspension </w:t>
      </w:r>
      <w:r w:rsidRPr="002E4631">
        <w:t>Periods during which the Parties’ obligations are suspended as provided herein).</w:t>
      </w:r>
    </w:p>
    <w:p w14:paraId="1EB7C1D1" w14:textId="02658379" w:rsidR="00CE4C20" w:rsidRDefault="00CE4C20" w:rsidP="00CE4C20">
      <w:pPr>
        <w:pStyle w:val="BodyText"/>
        <w:tabs>
          <w:tab w:val="left" w:pos="1541"/>
        </w:tabs>
        <w:ind w:left="0" w:right="118"/>
        <w:jc w:val="both"/>
        <w:rPr>
          <w:spacing w:val="-1"/>
        </w:rPr>
      </w:pPr>
    </w:p>
    <w:p w14:paraId="0B716E62" w14:textId="77777777" w:rsidR="0081739F" w:rsidRPr="008D426D" w:rsidRDefault="0081739F" w:rsidP="00CE4C20">
      <w:pPr>
        <w:pStyle w:val="BodyText"/>
        <w:tabs>
          <w:tab w:val="left" w:pos="1541"/>
        </w:tabs>
        <w:ind w:left="0" w:right="118"/>
        <w:jc w:val="both"/>
        <w:rPr>
          <w:spacing w:val="-1"/>
        </w:rPr>
      </w:pPr>
    </w:p>
    <w:p w14:paraId="43AB9364" w14:textId="5DB5D85C" w:rsidR="009E6ED0" w:rsidRPr="006B3552" w:rsidRDefault="009E6ED0" w:rsidP="006B3552">
      <w:pPr>
        <w:pStyle w:val="Heading1"/>
        <w:jc w:val="center"/>
        <w:rPr>
          <w:u w:val="none"/>
        </w:rPr>
      </w:pPr>
      <w:bookmarkStart w:id="89" w:name="_Toc39833918"/>
      <w:bookmarkStart w:id="90" w:name="_Toc42217326"/>
      <w:bookmarkStart w:id="91" w:name="_Toc48087209"/>
      <w:bookmarkStart w:id="92" w:name="_Toc46510741"/>
      <w:bookmarkStart w:id="93" w:name="_Toc48756880"/>
      <w:bookmarkStart w:id="94" w:name="_Toc96095250"/>
      <w:r w:rsidRPr="006B3552">
        <w:rPr>
          <w:u w:val="none"/>
        </w:rPr>
        <w:t>DELIVERY OBLIGATIONS</w:t>
      </w:r>
      <w:bookmarkEnd w:id="89"/>
      <w:bookmarkEnd w:id="90"/>
      <w:bookmarkEnd w:id="91"/>
      <w:bookmarkEnd w:id="92"/>
      <w:bookmarkEnd w:id="93"/>
      <w:bookmarkEnd w:id="94"/>
    </w:p>
    <w:p w14:paraId="0EF27D30" w14:textId="07B943A7" w:rsidR="009E6ED0" w:rsidRPr="008D426D" w:rsidRDefault="009E6ED0" w:rsidP="008D426D">
      <w:pPr>
        <w:tabs>
          <w:tab w:val="left" w:pos="3782"/>
        </w:tabs>
        <w:rPr>
          <w:b/>
          <w:spacing w:val="-2"/>
        </w:rPr>
      </w:pPr>
    </w:p>
    <w:p w14:paraId="73685D32" w14:textId="66C01B58" w:rsidR="005042E6" w:rsidRDefault="008E4157" w:rsidP="005042E6">
      <w:pPr>
        <w:pStyle w:val="Heading2"/>
      </w:pPr>
      <w:bookmarkStart w:id="95" w:name="_Toc48087210"/>
      <w:bookmarkStart w:id="96" w:name="_Toc46510742"/>
      <w:bookmarkStart w:id="97" w:name="_Ref48690955"/>
      <w:bookmarkStart w:id="98" w:name="_Toc48756881"/>
      <w:bookmarkStart w:id="99" w:name="_Toc96095251"/>
      <w:bookmarkStart w:id="100" w:name="_Ref43138447"/>
      <w:r w:rsidRPr="002E4631">
        <w:t>Deliveries and Quantity.</w:t>
      </w:r>
      <w:bookmarkEnd w:id="95"/>
      <w:bookmarkEnd w:id="96"/>
      <w:bookmarkEnd w:id="97"/>
      <w:bookmarkEnd w:id="98"/>
      <w:bookmarkEnd w:id="99"/>
    </w:p>
    <w:p w14:paraId="06794E51" w14:textId="05CC377C" w:rsidR="005042E6" w:rsidRDefault="005042E6" w:rsidP="00F579B6">
      <w:pPr>
        <w:pStyle w:val="BodyText"/>
      </w:pPr>
    </w:p>
    <w:p w14:paraId="2176806A" w14:textId="77777777" w:rsidR="00727530" w:rsidRPr="00453DB7" w:rsidRDefault="00727530" w:rsidP="00727530">
      <w:pPr>
        <w:pStyle w:val="BodyText"/>
        <w:numPr>
          <w:ilvl w:val="2"/>
          <w:numId w:val="17"/>
        </w:numPr>
        <w:tabs>
          <w:tab w:val="left" w:pos="1541"/>
        </w:tabs>
        <w:ind w:right="118"/>
        <w:jc w:val="both"/>
      </w:pPr>
      <w:bookmarkStart w:id="101" w:name="_Ref48775753"/>
      <w:r w:rsidRPr="002E4631">
        <w:t xml:space="preserve">All RECs Delivered shall be from the Project. </w:t>
      </w:r>
      <w:r w:rsidRPr="00453DB7">
        <w:rPr>
          <w:color w:val="000000"/>
        </w:rPr>
        <w:t>Each Delivery shall be deemed a representation by Seller to Buyer that the Product meets the requirements specified in this Agreement.</w:t>
      </w:r>
    </w:p>
    <w:p w14:paraId="5A29298A" w14:textId="77777777" w:rsidR="00727530" w:rsidRDefault="00727530" w:rsidP="00727530">
      <w:pPr>
        <w:pStyle w:val="BodyText"/>
        <w:tabs>
          <w:tab w:val="left" w:pos="1541"/>
        </w:tabs>
        <w:ind w:left="619" w:right="118"/>
        <w:jc w:val="both"/>
      </w:pPr>
    </w:p>
    <w:p w14:paraId="782B7476" w14:textId="54C2EE21" w:rsidR="00727530" w:rsidRDefault="00727530" w:rsidP="00727530">
      <w:pPr>
        <w:pStyle w:val="BodyText"/>
        <w:numPr>
          <w:ilvl w:val="2"/>
          <w:numId w:val="17"/>
        </w:numPr>
        <w:tabs>
          <w:tab w:val="left" w:pos="1541"/>
        </w:tabs>
        <w:ind w:right="118"/>
        <w:jc w:val="both"/>
      </w:pPr>
      <w:bookmarkStart w:id="102" w:name="_Ref94751190"/>
      <w:r w:rsidRPr="002E4631">
        <w:t xml:space="preserve">Seller shall be permitted to Deliver RECs from the Project for payment by Buyer </w:t>
      </w:r>
      <w:r>
        <w:t xml:space="preserve">or payment by Seller, as applicable, </w:t>
      </w:r>
      <w:r w:rsidRPr="002E4631">
        <w:t xml:space="preserve">starting on the first day of the Delivery Term through the </w:t>
      </w:r>
      <w:r>
        <w:t xml:space="preserve">last day </w:t>
      </w:r>
      <w:r w:rsidRPr="002E4631">
        <w:t xml:space="preserve">of the </w:t>
      </w:r>
      <w:r>
        <w:t>Delivery Term</w:t>
      </w:r>
      <w:r w:rsidRPr="002E4631">
        <w:t>.</w:t>
      </w:r>
      <w:r>
        <w:t xml:space="preserve"> For avoidance of doubt, and notwithstanding the foregoing,</w:t>
      </w:r>
      <w:r w:rsidRPr="002E4631">
        <w:t xml:space="preserve"> </w:t>
      </w:r>
      <w:r>
        <w:t>only RECs associated with electricity generation that occurred within the Acceptable Vintage Period shall be eligible for payment</w:t>
      </w:r>
      <w:r w:rsidRPr="00246D94">
        <w:t xml:space="preserve"> </w:t>
      </w:r>
      <w:r>
        <w:t xml:space="preserve">in accordance with Section </w:t>
      </w:r>
      <w:r>
        <w:fldChar w:fldCharType="begin"/>
      </w:r>
      <w:r>
        <w:instrText xml:space="preserve"> REF _Ref93415618 \w \h </w:instrText>
      </w:r>
      <w:r>
        <w:fldChar w:fldCharType="separate"/>
      </w:r>
      <w:r w:rsidR="00082304">
        <w:t>2.1(c)</w:t>
      </w:r>
      <w:r>
        <w:fldChar w:fldCharType="end"/>
      </w:r>
      <w:r>
        <w:t>.</w:t>
      </w:r>
      <w:bookmarkEnd w:id="102"/>
    </w:p>
    <w:p w14:paraId="361FD132" w14:textId="77777777" w:rsidR="00727530" w:rsidRDefault="00727530" w:rsidP="00727530">
      <w:pPr>
        <w:pStyle w:val="ListParagraph"/>
      </w:pPr>
    </w:p>
    <w:p w14:paraId="7DA94E97" w14:textId="6F2F5C79" w:rsidR="00727530" w:rsidRDefault="00727530" w:rsidP="00727530">
      <w:pPr>
        <w:pStyle w:val="BodyText"/>
        <w:numPr>
          <w:ilvl w:val="2"/>
          <w:numId w:val="17"/>
        </w:numPr>
        <w:tabs>
          <w:tab w:val="left" w:pos="1541"/>
        </w:tabs>
        <w:ind w:right="118"/>
        <w:jc w:val="both"/>
      </w:pPr>
      <w:r w:rsidRPr="00EE1FD6">
        <w:t xml:space="preserve">As specified in </w:t>
      </w:r>
      <w:r w:rsidRPr="003918C4">
        <w:t>Section</w:t>
      </w:r>
      <w:r w:rsidRPr="00EE1FD6">
        <w:t xml:space="preserve"> </w:t>
      </w:r>
      <w:r>
        <w:fldChar w:fldCharType="begin"/>
      </w:r>
      <w:r>
        <w:instrText xml:space="preserve"> REF _Ref48775408 \w \h </w:instrText>
      </w:r>
      <w:r>
        <w:fldChar w:fldCharType="separate"/>
      </w:r>
      <w:r w:rsidR="00082304">
        <w:t>9.2(f)</w:t>
      </w:r>
      <w:r>
        <w:fldChar w:fldCharType="end"/>
      </w:r>
      <w:r w:rsidRPr="00EE1FD6">
        <w:t xml:space="preserve">, </w:t>
      </w:r>
      <w:r w:rsidR="001C5E8B">
        <w:t xml:space="preserve">failure of the Commercial Operation Date to occur by the Latest Scheduled COD or extended deadline pursuant to Section </w:t>
      </w:r>
      <w:r w:rsidR="001C5E8B">
        <w:fldChar w:fldCharType="begin"/>
      </w:r>
      <w:r w:rsidR="001C5E8B">
        <w:instrText xml:space="preserve"> REF _Ref48764470 \w \h </w:instrText>
      </w:r>
      <w:r w:rsidR="001C5E8B">
        <w:fldChar w:fldCharType="separate"/>
      </w:r>
      <w:r w:rsidR="001C5E8B">
        <w:t>2.4</w:t>
      </w:r>
      <w:r w:rsidR="001C5E8B">
        <w:fldChar w:fldCharType="end"/>
      </w:r>
      <w:r w:rsidR="001C5E8B">
        <w:t xml:space="preserve"> or </w:t>
      </w:r>
      <w:r w:rsidRPr="00EE1FD6">
        <w:t>Seller’s failure to Deliver at least one (1) REC from the Project by</w:t>
      </w:r>
      <w:r w:rsidR="00D53531">
        <w:t xml:space="preserve"> the </w:t>
      </w:r>
      <w:r w:rsidR="006106FB">
        <w:t>Initial REC Delivery Deadline</w:t>
      </w:r>
      <w:r w:rsidR="001C5E8B">
        <w:t xml:space="preserve"> or extended deadline </w:t>
      </w:r>
      <w:r w:rsidR="006106FB">
        <w:t xml:space="preserve">pursuant to Section </w:t>
      </w:r>
      <w:r w:rsidR="006106FB">
        <w:fldChar w:fldCharType="begin"/>
      </w:r>
      <w:r w:rsidR="006106FB">
        <w:instrText xml:space="preserve"> REF _Ref95957519 \r \h </w:instrText>
      </w:r>
      <w:r w:rsidR="006106FB">
        <w:fldChar w:fldCharType="separate"/>
      </w:r>
      <w:r w:rsidR="006106FB">
        <w:t>2.5</w:t>
      </w:r>
      <w:r w:rsidR="006106FB">
        <w:fldChar w:fldCharType="end"/>
      </w:r>
      <w:r w:rsidR="006106FB">
        <w:t xml:space="preserve">, </w:t>
      </w:r>
      <w:r w:rsidRPr="00EE1FD6">
        <w:t>shall constitute an Event of Default.</w:t>
      </w:r>
      <w:r>
        <w:t xml:space="preserve"> Upon the occurrence of such Event of Default, Buyer shall terminate this Agreement five (5) Business Days after written notice by Buyer to Seller unless Seller demonstrates, within such five (5) Business Day period and to the satisfaction of Buyer in its sole discretion, that</w:t>
      </w:r>
      <w:r w:rsidR="001C5E8B">
        <w:t xml:space="preserve"> such Event of Default has not occur</w:t>
      </w:r>
      <w:r w:rsidR="00744FFF">
        <w:t>r</w:t>
      </w:r>
      <w:r w:rsidR="001C5E8B">
        <w:t>ed</w:t>
      </w:r>
      <w:r>
        <w:t xml:space="preserve"> </w:t>
      </w:r>
      <w:proofErr w:type="gramStart"/>
      <w:r>
        <w:t>For</w:t>
      </w:r>
      <w:proofErr w:type="gramEnd"/>
      <w:r>
        <w:t xml:space="preserve"> such Event of Default, Buyer shall be entitled to payment by Seller (</w:t>
      </w:r>
      <w:proofErr w:type="spellStart"/>
      <w:r>
        <w:t>i</w:t>
      </w:r>
      <w:proofErr w:type="spellEnd"/>
      <w:r>
        <w:t>) in the amount of the Collateral Requirement. The Parties acknowledge that (</w:t>
      </w:r>
      <w:proofErr w:type="spellStart"/>
      <w:r>
        <w:t>i</w:t>
      </w:r>
      <w:proofErr w:type="spellEnd"/>
      <w:r>
        <w:t xml:space="preserve">) Buyer shall be damaged by </w:t>
      </w:r>
      <w:r w:rsidR="001C5E8B">
        <w:t>such Event of Default</w:t>
      </w:r>
      <w:r>
        <w:t xml:space="preserve">, (ii) it would be impracticable or extremely difficult to determine the actual damages resulting therefrom, (iii) the remedies specified herein are fair and reasonable and do not constitute a penalty, and (iv) the remedy specified in </w:t>
      </w:r>
      <w:r w:rsidRPr="002E4631">
        <w:t>this Section</w:t>
      </w:r>
      <w:r>
        <w:t xml:space="preserve"> </w:t>
      </w:r>
      <w:r>
        <w:fldChar w:fldCharType="begin"/>
      </w:r>
      <w:r>
        <w:instrText xml:space="preserve"> REF _Ref88220407 \w \h </w:instrText>
      </w:r>
      <w:r>
        <w:fldChar w:fldCharType="separate"/>
      </w:r>
      <w:r w:rsidR="00082304">
        <w:t>4.1(c)</w:t>
      </w:r>
      <w:r>
        <w:fldChar w:fldCharType="end"/>
      </w:r>
      <w:r>
        <w:t xml:space="preserve"> shall be Buyer’s sole and exclusive </w:t>
      </w:r>
      <w:r>
        <w:lastRenderedPageBreak/>
        <w:t xml:space="preserve">remedy in such Events of Default and, for the avoidance doubt, neither Buyer nor Seller shall be entitled to any Termination Payment under such circumstance. </w:t>
      </w:r>
      <w:bookmarkStart w:id="103" w:name="_Ref88220407"/>
    </w:p>
    <w:p w14:paraId="6338F87B" w14:textId="77777777" w:rsidR="00727530" w:rsidRPr="002E4631" w:rsidRDefault="00727530" w:rsidP="00727530">
      <w:pPr>
        <w:pStyle w:val="BodyText"/>
        <w:tabs>
          <w:tab w:val="left" w:pos="1541"/>
        </w:tabs>
        <w:ind w:left="619" w:right="118"/>
        <w:jc w:val="both"/>
      </w:pPr>
    </w:p>
    <w:p w14:paraId="1BA169D1" w14:textId="0B94A0AF" w:rsidR="00727530" w:rsidRPr="002E4631" w:rsidRDefault="00727530" w:rsidP="00727530">
      <w:pPr>
        <w:pStyle w:val="BodyText"/>
        <w:numPr>
          <w:ilvl w:val="2"/>
          <w:numId w:val="17"/>
        </w:numPr>
        <w:tabs>
          <w:tab w:val="left" w:pos="1541"/>
        </w:tabs>
        <w:ind w:right="118"/>
        <w:jc w:val="both"/>
      </w:pPr>
      <w:bookmarkStart w:id="104" w:name="_Ref92852645"/>
      <w:bookmarkEnd w:id="103"/>
      <w:r w:rsidRPr="002E4631">
        <w:t xml:space="preserve">Prior to the </w:t>
      </w:r>
      <w:r w:rsidR="00F37978">
        <w:t xml:space="preserve">applicable </w:t>
      </w:r>
      <w:r w:rsidRPr="002E4631">
        <w:t xml:space="preserve">deadline set forth in Section </w:t>
      </w:r>
      <w:r w:rsidR="00D53531">
        <w:fldChar w:fldCharType="begin"/>
      </w:r>
      <w:r w:rsidR="00D53531">
        <w:instrText xml:space="preserve"> REF _Ref88220407 \w \h </w:instrText>
      </w:r>
      <w:r w:rsidR="00D53531">
        <w:fldChar w:fldCharType="separate"/>
      </w:r>
      <w:r w:rsidR="00082304">
        <w:t>4.1(c)</w:t>
      </w:r>
      <w:r w:rsidR="00D53531">
        <w:fldChar w:fldCharType="end"/>
      </w:r>
      <w:r w:rsidRPr="002E4631">
        <w:t xml:space="preserve"> for the </w:t>
      </w:r>
      <w:r w:rsidR="001C5E8B">
        <w:t xml:space="preserve">Commercial Operation Date to occur or for the </w:t>
      </w:r>
      <w:r w:rsidRPr="002E4631">
        <w:t xml:space="preserve">Delivery of one (1) REC from the Project, if the Seller determines that it will not construct the Project in a timely manner, it shall provide a written notice of that determination to Buyer.  In such a case, Buyer shall be entitled to payment by Seller in the amount of the Collateral Requirement.  Buyer shall terminate this </w:t>
      </w:r>
      <w:r>
        <w:t>Agreement</w:t>
      </w:r>
      <w:r w:rsidRPr="002E4631">
        <w:t xml:space="preserve"> within five (5) Business Days of the later of: (</w:t>
      </w:r>
      <w:proofErr w:type="spellStart"/>
      <w:r w:rsidRPr="002E4631">
        <w:t>i</w:t>
      </w:r>
      <w:proofErr w:type="spellEnd"/>
      <w:r w:rsidRPr="002E4631">
        <w:t>) Buyer’s receipt of written notice from Seller; or (ii) Buyer’s receipt of payment in the amount of the Collateral Requirement.</w:t>
      </w:r>
      <w:bookmarkEnd w:id="104"/>
      <w:r>
        <w:t xml:space="preserve"> </w:t>
      </w:r>
    </w:p>
    <w:p w14:paraId="1A653651" w14:textId="77777777" w:rsidR="00727530" w:rsidRPr="002E4631" w:rsidRDefault="00727530" w:rsidP="00727530">
      <w:pPr>
        <w:pStyle w:val="ListParagraph"/>
      </w:pPr>
    </w:p>
    <w:p w14:paraId="37E18E87" w14:textId="0E8F74B9" w:rsidR="00727530" w:rsidRPr="002E4631" w:rsidRDefault="00727530" w:rsidP="00727530">
      <w:pPr>
        <w:pStyle w:val="BodyText"/>
        <w:numPr>
          <w:ilvl w:val="2"/>
          <w:numId w:val="17"/>
        </w:numPr>
        <w:tabs>
          <w:tab w:val="left" w:pos="1541"/>
        </w:tabs>
        <w:ind w:right="118"/>
        <w:jc w:val="both"/>
      </w:pPr>
      <w:bookmarkStart w:id="105" w:name="_Ref94751094"/>
      <w:r w:rsidRPr="002E4631">
        <w:t xml:space="preserve">Seller </w:t>
      </w:r>
      <w:r>
        <w:t>shall</w:t>
      </w:r>
      <w:r w:rsidRPr="002E4631">
        <w:t xml:space="preserve"> </w:t>
      </w:r>
      <w:r w:rsidRPr="002E4631">
        <w:rPr>
          <w:lang w:eastAsia="ko-KR"/>
        </w:rPr>
        <w:t>D</w:t>
      </w:r>
      <w:r w:rsidRPr="002E4631">
        <w:t xml:space="preserve">eliver to Buyer, subject to Section </w:t>
      </w:r>
      <w:r>
        <w:fldChar w:fldCharType="begin"/>
      </w:r>
      <w:r>
        <w:instrText xml:space="preserve"> REF _Ref48775753 \w \h </w:instrText>
      </w:r>
      <w:r>
        <w:fldChar w:fldCharType="separate"/>
      </w:r>
      <w:r w:rsidR="00082304">
        <w:t>4.1(a)</w:t>
      </w:r>
      <w:r>
        <w:fldChar w:fldCharType="end"/>
      </w:r>
      <w:r w:rsidRPr="002E4631">
        <w:t>, the Delivery Year Requirement in each Delivery Year.</w:t>
      </w:r>
      <w:r w:rsidRPr="002E4631">
        <w:rPr>
          <w:lang w:eastAsia="ko-KR"/>
        </w:rPr>
        <w:t xml:space="preserve">  For purposes of calculating the Delivery Year Requirement during the first three hundred sixty-five (365) days of the Delivery Term, the Daily Quantity can be reduced by up to fifty</w:t>
      </w:r>
      <w:r>
        <w:rPr>
          <w:lang w:eastAsia="ko-KR"/>
        </w:rPr>
        <w:t xml:space="preserve"> percent</w:t>
      </w:r>
      <w:r w:rsidRPr="002E4631">
        <w:rPr>
          <w:lang w:eastAsia="ko-KR"/>
        </w:rPr>
        <w:t xml:space="preserve"> (50%) based on the actual </w:t>
      </w:r>
      <w:proofErr w:type="gramStart"/>
      <w:r w:rsidRPr="002E4631">
        <w:rPr>
          <w:lang w:eastAsia="ko-KR"/>
        </w:rPr>
        <w:t>amount</w:t>
      </w:r>
      <w:proofErr w:type="gramEnd"/>
      <w:r w:rsidRPr="002E4631">
        <w:rPr>
          <w:lang w:eastAsia="ko-KR"/>
        </w:rPr>
        <w:t xml:space="preserve"> of RECs Delivered in such three hundred sixty-five (365) day period. (See Exhibit </w:t>
      </w:r>
      <w:r>
        <w:rPr>
          <w:lang w:eastAsia="ko-KR"/>
        </w:rPr>
        <w:t>F</w:t>
      </w:r>
      <w:r w:rsidRPr="002E4631">
        <w:rPr>
          <w:lang w:eastAsia="ko-KR"/>
        </w:rPr>
        <w:t xml:space="preserve"> for an example for the calculation of the Daily Quantity and the Delivery Year Requirement applicable in the first three hundred sixty-five (365) days of the Delivery Term).</w:t>
      </w:r>
      <w:bookmarkEnd w:id="105"/>
    </w:p>
    <w:p w14:paraId="6325A75C" w14:textId="77777777" w:rsidR="00727530" w:rsidRPr="002E4631" w:rsidRDefault="00727530" w:rsidP="00727530">
      <w:pPr>
        <w:pStyle w:val="ListParagraph"/>
      </w:pPr>
    </w:p>
    <w:p w14:paraId="369257DA" w14:textId="1BEF034F" w:rsidR="00727530" w:rsidRPr="002E4631" w:rsidRDefault="00727530" w:rsidP="00727530">
      <w:pPr>
        <w:pStyle w:val="BodyText"/>
        <w:numPr>
          <w:ilvl w:val="2"/>
          <w:numId w:val="17"/>
        </w:numPr>
        <w:tabs>
          <w:tab w:val="left" w:pos="1541"/>
        </w:tabs>
        <w:ind w:right="118"/>
        <w:jc w:val="both"/>
      </w:pPr>
      <w:bookmarkStart w:id="106" w:name="_Ref94745612"/>
      <w:bookmarkStart w:id="107" w:name="_Ref94738476"/>
      <w:r w:rsidRPr="002E4631">
        <w:t xml:space="preserve">In the </w:t>
      </w:r>
      <w:r w:rsidRPr="00EE1FD6">
        <w:t xml:space="preserve">event that Seller fails to </w:t>
      </w:r>
      <w:r w:rsidRPr="00EE1FD6">
        <w:rPr>
          <w:lang w:eastAsia="ko-KR"/>
        </w:rPr>
        <w:t>D</w:t>
      </w:r>
      <w:r w:rsidRPr="00EE1FD6">
        <w:t xml:space="preserve">eliver the Delivery Year Requirement for a Delivery Year under the terms of this Agreement (such Delivery Year a “Shortfall Year” and such amount of RECs that Seller fails to Deliver to satisfy the Delivery Year Requirement </w:t>
      </w:r>
      <w:r>
        <w:t>for</w:t>
      </w:r>
      <w:r w:rsidRPr="00EE1FD6">
        <w:t xml:space="preserve"> a Delivery Year, the “Shortfall Amount”),</w:t>
      </w:r>
      <w:r w:rsidRPr="002E4631">
        <w:t xml:space="preserve"> Seller represents that no RECs from the Project issued by PJM EIS GATS or M-RETS in that same Delivery Year were willfully withheld or sold or otherwise transferred to another party (other than to </w:t>
      </w:r>
      <w:r w:rsidRPr="00A408FD">
        <w:rPr>
          <w:b/>
        </w:rPr>
        <w:t xml:space="preserve">[delete as applicable: </w:t>
      </w:r>
      <w:r w:rsidR="007E33F0">
        <w:rPr>
          <w:b/>
        </w:rPr>
        <w:t>[</w:t>
      </w:r>
      <w:r w:rsidRPr="00A408FD">
        <w:rPr>
          <w:b/>
        </w:rPr>
        <w:t>Ameren Illinois Company</w:t>
      </w:r>
      <w:r w:rsidR="007E33F0">
        <w:rPr>
          <w:b/>
        </w:rPr>
        <w:t>]</w:t>
      </w:r>
      <w:r w:rsidR="009D79D4">
        <w:rPr>
          <w:b/>
        </w:rPr>
        <w:t xml:space="preserve"> or</w:t>
      </w:r>
      <w:r w:rsidRPr="00A408FD">
        <w:rPr>
          <w:b/>
        </w:rPr>
        <w:t xml:space="preserve"> [Commonwealth Edison Company</w:t>
      </w:r>
      <w:r w:rsidR="007E33F0">
        <w:rPr>
          <w:b/>
        </w:rPr>
        <w:t>]</w:t>
      </w:r>
      <w:r w:rsidRPr="00A408FD">
        <w:rPr>
          <w:b/>
          <w:bCs/>
        </w:rPr>
        <w:t>]</w:t>
      </w:r>
      <w:r w:rsidRPr="002E4631">
        <w:t xml:space="preserve"> in connection with an IPA approved agreement), provided however that Seller shall not be deemed to have willfully withheld or sold or otherwise transferred RECs to another party if Seller’s performance is prevented by an action of Buyer that constitutes an Event of Default.</w:t>
      </w:r>
      <w:bookmarkEnd w:id="106"/>
      <w:r>
        <w:t xml:space="preserve"> </w:t>
      </w:r>
      <w:bookmarkEnd w:id="107"/>
    </w:p>
    <w:p w14:paraId="27412176" w14:textId="77777777" w:rsidR="00727530" w:rsidRPr="002E4631" w:rsidRDefault="00727530" w:rsidP="00727530">
      <w:pPr>
        <w:pStyle w:val="ListParagraph"/>
      </w:pPr>
    </w:p>
    <w:p w14:paraId="08AD687D" w14:textId="2408AD49" w:rsidR="00727530" w:rsidRPr="002E4631" w:rsidRDefault="00727530" w:rsidP="00727530">
      <w:pPr>
        <w:pStyle w:val="BodyText"/>
        <w:numPr>
          <w:ilvl w:val="2"/>
          <w:numId w:val="17"/>
        </w:numPr>
        <w:tabs>
          <w:tab w:val="left" w:pos="1541"/>
        </w:tabs>
        <w:ind w:right="118"/>
        <w:jc w:val="both"/>
      </w:pPr>
      <w:bookmarkStart w:id="108" w:name="_Ref94738488"/>
      <w:r w:rsidRPr="00EE1FD6">
        <w:t xml:space="preserve">As specified in Section </w:t>
      </w:r>
      <w:r w:rsidRPr="00EE1FD6">
        <w:fldChar w:fldCharType="begin"/>
      </w:r>
      <w:r w:rsidRPr="00EE1FD6">
        <w:instrText xml:space="preserve"> REF _Ref48776290 \w \h  \* MERGEFORMAT </w:instrText>
      </w:r>
      <w:r w:rsidRPr="00EE1FD6">
        <w:fldChar w:fldCharType="separate"/>
      </w:r>
      <w:r w:rsidR="00082304">
        <w:t>9.2(h)</w:t>
      </w:r>
      <w:r w:rsidRPr="00EE1FD6">
        <w:fldChar w:fldCharType="end"/>
      </w:r>
      <w:r w:rsidRPr="00EE1FD6">
        <w:t>, an Event of Default shall be deemed to occur if either (</w:t>
      </w:r>
      <w:proofErr w:type="spellStart"/>
      <w:r w:rsidRPr="00EE1FD6">
        <w:rPr>
          <w:lang w:eastAsia="ko-KR"/>
        </w:rPr>
        <w:t>i</w:t>
      </w:r>
      <w:proofErr w:type="spellEnd"/>
      <w:r w:rsidRPr="00EE1FD6">
        <w:t>)</w:t>
      </w:r>
      <w:r w:rsidRPr="00EE1FD6">
        <w:rPr>
          <w:rFonts w:cs="Times New Roman"/>
        </w:rPr>
        <w:t xml:space="preserve"> three (3) or more Shortfall Years</w:t>
      </w:r>
      <w:r w:rsidRPr="00EE1FD6">
        <w:t xml:space="preserve"> occurred and the cumulative sum of the Shortfall Amounts for all Shortfall Years equals or exceeds the Annual Quantity, or</w:t>
      </w:r>
      <w:r w:rsidRPr="002E4631">
        <w:t xml:space="preserve"> (</w:t>
      </w:r>
      <w:r w:rsidRPr="002E4631">
        <w:rPr>
          <w:lang w:eastAsia="ko-KR"/>
        </w:rPr>
        <w:t>ii</w:t>
      </w:r>
      <w:r w:rsidRPr="002E4631">
        <w:t>) Seller breaches its representation under Section</w:t>
      </w:r>
      <w:r w:rsidR="003E39AD">
        <w:t xml:space="preserve"> </w:t>
      </w:r>
      <w:r w:rsidR="003E39AD">
        <w:fldChar w:fldCharType="begin"/>
      </w:r>
      <w:r w:rsidR="003E39AD">
        <w:instrText xml:space="preserve"> REF _Ref94738476 \w \h </w:instrText>
      </w:r>
      <w:r w:rsidR="003E39AD">
        <w:fldChar w:fldCharType="separate"/>
      </w:r>
      <w:r w:rsidR="00082304">
        <w:t>4.1(f)</w:t>
      </w:r>
      <w:r w:rsidR="003E39AD">
        <w:fldChar w:fldCharType="end"/>
      </w:r>
      <w:r w:rsidRPr="002E4631">
        <w:t xml:space="preserve">.  Upon the occurrence of such Event of Default, Buyer shall terminate this </w:t>
      </w:r>
      <w:r>
        <w:t>Agreement</w:t>
      </w:r>
      <w:r w:rsidRPr="002E4631">
        <w:t xml:space="preserve"> five (5) Business Days after written notice by Buyer to Seller unless Seller demonstrates, within such five (5) Business Day period and to the satisfaction of Buyer in its sole discretion that such event has not occurred. For such Event of Default, Buyer shall be entitled to payment by Seller in the amount of the Collateral Requirement. The Parties acknowledge that (A) Buyer shall be damaged by the failure of Seller to comply with the provisions set forth in (</w:t>
      </w:r>
      <w:proofErr w:type="spellStart"/>
      <w:r w:rsidRPr="002E4631">
        <w:t>i</w:t>
      </w:r>
      <w:proofErr w:type="spellEnd"/>
      <w:r w:rsidRPr="002E4631">
        <w:t>) and/or (ii) of this Section</w:t>
      </w:r>
      <w:r>
        <w:t xml:space="preserve"> </w:t>
      </w:r>
      <w:r w:rsidR="003E39AD">
        <w:fldChar w:fldCharType="begin"/>
      </w:r>
      <w:r w:rsidR="003E39AD">
        <w:instrText xml:space="preserve"> REF _Ref94738488 \w \h </w:instrText>
      </w:r>
      <w:r w:rsidR="003E39AD">
        <w:fldChar w:fldCharType="separate"/>
      </w:r>
      <w:r w:rsidR="00082304">
        <w:t>4.1(g)</w:t>
      </w:r>
      <w:r w:rsidR="003E39AD">
        <w:fldChar w:fldCharType="end"/>
      </w:r>
      <w:r w:rsidRPr="002E4631">
        <w:t xml:space="preserve">, (B) it would be impracticable or extremely difficult to determine the actual damages resulting therefrom, (C) the remedies specified herein are fair and reasonable and do not constitute a penalty and, (D) the remedy specified in this Section </w:t>
      </w:r>
      <w:r w:rsidR="003E39AD">
        <w:fldChar w:fldCharType="begin"/>
      </w:r>
      <w:r w:rsidR="003E39AD">
        <w:instrText xml:space="preserve"> REF _Ref94738488 \w \h </w:instrText>
      </w:r>
      <w:r w:rsidR="003E39AD">
        <w:fldChar w:fldCharType="separate"/>
      </w:r>
      <w:r w:rsidR="00082304">
        <w:t>4.1(g)</w:t>
      </w:r>
      <w:r w:rsidR="003E39AD">
        <w:fldChar w:fldCharType="end"/>
      </w:r>
      <w:r w:rsidRPr="002E4631">
        <w:t xml:space="preserve"> shall be Buyer’s sole and exclusive remedy in such Event of Default and, for the avoidance doubt, neither Buyer nor Seller shall be entitled to any Termination Payment </w:t>
      </w:r>
      <w:r>
        <w:t xml:space="preserve">calculated pursuant to Section </w:t>
      </w:r>
      <w:r>
        <w:rPr>
          <w:rFonts w:cs="Times New Roman"/>
          <w:spacing w:val="-1"/>
        </w:rPr>
        <w:fldChar w:fldCharType="begin"/>
      </w:r>
      <w:r>
        <w:rPr>
          <w:rFonts w:cs="Times New Roman"/>
          <w:spacing w:val="-1"/>
        </w:rPr>
        <w:instrText xml:space="preserve"> REF _Ref42207880 \r \h </w:instrText>
      </w:r>
      <w:r>
        <w:rPr>
          <w:rFonts w:cs="Times New Roman"/>
          <w:spacing w:val="-1"/>
        </w:rPr>
      </w:r>
      <w:r>
        <w:rPr>
          <w:rFonts w:cs="Times New Roman"/>
          <w:spacing w:val="-1"/>
        </w:rPr>
        <w:fldChar w:fldCharType="separate"/>
      </w:r>
      <w:r w:rsidR="00082304">
        <w:rPr>
          <w:rFonts w:cs="Times New Roman"/>
          <w:spacing w:val="-1"/>
        </w:rPr>
        <w:t>9.4</w:t>
      </w:r>
      <w:r>
        <w:rPr>
          <w:rFonts w:cs="Times New Roman"/>
          <w:spacing w:val="-1"/>
        </w:rPr>
        <w:fldChar w:fldCharType="end"/>
      </w:r>
      <w:r>
        <w:rPr>
          <w:rFonts w:cs="Times New Roman"/>
          <w:spacing w:val="-1"/>
        </w:rPr>
        <w:t xml:space="preserve"> </w:t>
      </w:r>
      <w:r w:rsidRPr="002E4631">
        <w:t>under such circumstance.</w:t>
      </w:r>
      <w:bookmarkEnd w:id="108"/>
    </w:p>
    <w:p w14:paraId="7F8E34DC" w14:textId="77777777" w:rsidR="00727530" w:rsidRPr="002E4631" w:rsidRDefault="00727530" w:rsidP="00727530">
      <w:pPr>
        <w:ind w:left="101"/>
      </w:pPr>
    </w:p>
    <w:p w14:paraId="0D8ED7A2" w14:textId="77777777" w:rsidR="00727530" w:rsidRPr="002E4631" w:rsidRDefault="00727530" w:rsidP="00727530">
      <w:pPr>
        <w:pStyle w:val="BodyText"/>
        <w:numPr>
          <w:ilvl w:val="2"/>
          <w:numId w:val="17"/>
        </w:numPr>
        <w:tabs>
          <w:tab w:val="left" w:pos="1541"/>
        </w:tabs>
        <w:ind w:right="118"/>
        <w:jc w:val="both"/>
      </w:pPr>
      <w:r w:rsidRPr="002E4631">
        <w:t xml:space="preserve">All RECs Delivered by Seller under this </w:t>
      </w:r>
      <w:r>
        <w:t>Agreement</w:t>
      </w:r>
      <w:r w:rsidRPr="002E4631">
        <w:t xml:space="preserve"> must allow Buyer to meet its obligations under the Applicable Program for the Delivery Year </w:t>
      </w:r>
      <w:r>
        <w:t>for</w:t>
      </w:r>
      <w:r w:rsidRPr="002E4631">
        <w:t xml:space="preserve"> which such RECs were Delivered.</w:t>
      </w:r>
    </w:p>
    <w:p w14:paraId="3BF31122" w14:textId="77777777" w:rsidR="00727530" w:rsidRPr="002E4631" w:rsidRDefault="00727530" w:rsidP="00727530">
      <w:pPr>
        <w:pStyle w:val="ListParagraph"/>
      </w:pPr>
    </w:p>
    <w:p w14:paraId="3C705DF2" w14:textId="464DCC61" w:rsidR="0047605B" w:rsidRDefault="00727530" w:rsidP="003E39AD">
      <w:pPr>
        <w:pStyle w:val="BodyText"/>
        <w:numPr>
          <w:ilvl w:val="2"/>
          <w:numId w:val="17"/>
        </w:numPr>
        <w:tabs>
          <w:tab w:val="left" w:pos="1541"/>
        </w:tabs>
        <w:ind w:right="118"/>
        <w:jc w:val="both"/>
      </w:pPr>
      <w:bookmarkStart w:id="109" w:name="_Ref94751143"/>
      <w:r w:rsidRPr="00EE1FD6">
        <w:t xml:space="preserve">Any RECs generated by the Project </w:t>
      </w:r>
      <w:proofErr w:type="gramStart"/>
      <w:r w:rsidRPr="00EE1FD6">
        <w:t>in excess of</w:t>
      </w:r>
      <w:proofErr w:type="gramEnd"/>
      <w:r w:rsidRPr="00EE1FD6">
        <w:t xml:space="preserve"> the Delivery Year Requirement </w:t>
      </w:r>
      <w:r>
        <w:t>for</w:t>
      </w:r>
      <w:r w:rsidRPr="00EE1FD6">
        <w:t xml:space="preserve"> any Delivery Year (“Excess RECs”) shall remain the exclusive property of Seller, to be utilized in Seller’s sole discretion. </w:t>
      </w:r>
      <w:proofErr w:type="gramStart"/>
      <w:r w:rsidR="003E39AD">
        <w:t>In the event that</w:t>
      </w:r>
      <w:proofErr w:type="gramEnd"/>
      <w:r w:rsidR="003E39AD">
        <w:t xml:space="preserve"> the Delivery Year Requirement for a Delivery Year has been met and Excess RECs are Delivered to Buyer, Buyer shall use commercially reasonable efforts to reject such Excess </w:t>
      </w:r>
      <w:proofErr w:type="spellStart"/>
      <w:r w:rsidR="003E39AD">
        <w:t>RECs.</w:t>
      </w:r>
      <w:proofErr w:type="spellEnd"/>
      <w:r w:rsidR="003E39AD">
        <w:t xml:space="preserve">  Seller may, at its sole discretion, </w:t>
      </w:r>
      <w:proofErr w:type="gramStart"/>
      <w:r w:rsidR="003E39AD">
        <w:t>Deliver</w:t>
      </w:r>
      <w:proofErr w:type="gramEnd"/>
      <w:r w:rsidR="003E39AD">
        <w:t xml:space="preserve"> such Excess RECs to Buyer during any subsequent Delivery Year to satisfy such subsequent Delivery Year Requirement or, in the last Delivery Year, above the applicable Delivery Year Requirement (subject to the payment cap set forth in Section </w:t>
      </w:r>
      <w:r w:rsidR="003E39AD">
        <w:fldChar w:fldCharType="begin"/>
      </w:r>
      <w:r w:rsidR="003E39AD">
        <w:instrText xml:space="preserve"> REF _Ref48847584 \r \h </w:instrText>
      </w:r>
      <w:r w:rsidR="003E39AD">
        <w:fldChar w:fldCharType="separate"/>
      </w:r>
      <w:r w:rsidR="00082304">
        <w:t>5.2</w:t>
      </w:r>
      <w:r w:rsidR="003E39AD">
        <w:fldChar w:fldCharType="end"/>
      </w:r>
      <w:r w:rsidR="003E39AD">
        <w:t xml:space="preserve">), in each case so long as such RECs satisfy all applicable requirements of this Agreement. </w:t>
      </w:r>
      <w:r w:rsidR="00F905F3">
        <w:t xml:space="preserve">Should Seller elect not to Deliver Excess RECs from a prior Delivery Year to Buyer during a subsequent Delivery Year for which there is a Shortfall </w:t>
      </w:r>
      <w:proofErr w:type="gramStart"/>
      <w:r w:rsidR="00F905F3">
        <w:t>Amount</w:t>
      </w:r>
      <w:proofErr w:type="gramEnd"/>
      <w:r w:rsidR="00F905F3">
        <w:t xml:space="preserve"> and such Delivery Year is not the last Delivery Year, then Seller may not transfer Excess RECs in </w:t>
      </w:r>
      <w:r w:rsidR="00F905F3">
        <w:lastRenderedPageBreak/>
        <w:t xml:space="preserve">the last Delivery Year to cover such Shortfall Amounts. </w:t>
      </w:r>
      <w:r w:rsidR="003E39AD">
        <w:t xml:space="preserve">For the avoidance of doubt, Seller’s rights with respect to Excess RECs are as set forth in this section and no further actions are required </w:t>
      </w:r>
      <w:proofErr w:type="gramStart"/>
      <w:r w:rsidR="003E39AD">
        <w:t>in order for</w:t>
      </w:r>
      <w:proofErr w:type="gramEnd"/>
      <w:r w:rsidR="003E39AD">
        <w:t xml:space="preserve"> Seller to retain and, at Seller’s sole discretion, utilize Excess RECs to satisfy a subsequent Delivery Year Requirement hereunder.</w:t>
      </w:r>
      <w:bookmarkEnd w:id="109"/>
    </w:p>
    <w:p w14:paraId="3DD0E268" w14:textId="77777777" w:rsidR="0047605B" w:rsidRDefault="0047605B" w:rsidP="0047605B">
      <w:pPr>
        <w:pStyle w:val="ListParagraph"/>
      </w:pPr>
    </w:p>
    <w:p w14:paraId="41BDDF7B" w14:textId="118A934A" w:rsidR="003E39AD" w:rsidRDefault="0047605B" w:rsidP="003E39AD">
      <w:pPr>
        <w:pStyle w:val="BodyText"/>
        <w:numPr>
          <w:ilvl w:val="2"/>
          <w:numId w:val="17"/>
        </w:numPr>
        <w:tabs>
          <w:tab w:val="left" w:pos="1541"/>
        </w:tabs>
        <w:ind w:right="118"/>
        <w:jc w:val="both"/>
      </w:pPr>
      <w:r>
        <w:t>For avoidance of doubt, RECs Delivered to meet a Delivery Year Requirement are accounted based on the Vintage of the RECs and not when the RECs are Delivered. For example, RECs associated with the Vintages of June 2025 through May 2026 shall be used to meet the Delivery Year Requirement for the Delivery Year beginning June 1, 2025 through May 31, 2026; and in the event RECs associated with the Vintages of June 2025 through May 2026 are insufficient to meet the Delivery Year Requirement for the Delivery Year beginning June 1, 2025 through May 31, 2026, then Excess RECs from prior Delivery Years may be used to satisfy the Shortfall Amount for such Delivery Year.</w:t>
      </w:r>
      <w:r w:rsidR="003E39AD">
        <w:t xml:space="preserve"> </w:t>
      </w:r>
    </w:p>
    <w:bookmarkEnd w:id="100"/>
    <w:bookmarkEnd w:id="101"/>
    <w:p w14:paraId="082B17AE" w14:textId="3D1AC867" w:rsidR="0047605B" w:rsidRDefault="0047605B"/>
    <w:p w14:paraId="3D51599C" w14:textId="77777777" w:rsidR="00103AF7" w:rsidRPr="00B279E0" w:rsidRDefault="00103AF7" w:rsidP="00B279E0"/>
    <w:p w14:paraId="5C75E670" w14:textId="35FA7B67" w:rsidR="00845EA8" w:rsidRPr="00D1308B" w:rsidRDefault="00E93C1A" w:rsidP="006B3552">
      <w:pPr>
        <w:pStyle w:val="Heading1"/>
        <w:jc w:val="center"/>
      </w:pPr>
      <w:bookmarkStart w:id="110" w:name="_Toc48087211"/>
      <w:bookmarkStart w:id="111" w:name="_Toc46510743"/>
      <w:bookmarkStart w:id="112" w:name="_Toc48756882"/>
      <w:bookmarkStart w:id="113" w:name="_Toc96095252"/>
      <w:r>
        <w:rPr>
          <w:u w:val="none"/>
        </w:rPr>
        <w:t>PAYMENT AND INVOICING</w:t>
      </w:r>
      <w:bookmarkEnd w:id="110"/>
      <w:bookmarkEnd w:id="111"/>
      <w:bookmarkEnd w:id="112"/>
      <w:bookmarkEnd w:id="113"/>
    </w:p>
    <w:p w14:paraId="02E4D503" w14:textId="77777777" w:rsidR="00845EA8" w:rsidRPr="00D1308B" w:rsidRDefault="00845EA8" w:rsidP="00F579B6">
      <w:pPr>
        <w:pStyle w:val="BodyText"/>
      </w:pPr>
    </w:p>
    <w:p w14:paraId="2F9D8CFA" w14:textId="799161EA" w:rsidR="00B104A5" w:rsidRPr="002E4631" w:rsidRDefault="00AE2FE9" w:rsidP="003E5B17">
      <w:pPr>
        <w:pStyle w:val="Heading2"/>
      </w:pPr>
      <w:bookmarkStart w:id="114" w:name="_Toc48087212"/>
      <w:bookmarkStart w:id="115" w:name="_Toc46510744"/>
      <w:bookmarkStart w:id="116" w:name="_Toc48756883"/>
      <w:bookmarkStart w:id="117" w:name="_Ref55427992"/>
      <w:bookmarkStart w:id="118" w:name="_Toc96095253"/>
      <w:r>
        <w:rPr>
          <w:u w:color="000000"/>
        </w:rPr>
        <w:t>Invoicing</w:t>
      </w:r>
      <w:r w:rsidR="00972CCB" w:rsidRPr="002E4631">
        <w:t>.</w:t>
      </w:r>
      <w:bookmarkEnd w:id="114"/>
      <w:bookmarkEnd w:id="115"/>
      <w:bookmarkEnd w:id="116"/>
      <w:bookmarkEnd w:id="117"/>
      <w:bookmarkEnd w:id="118"/>
      <w:r w:rsidR="00972CCB" w:rsidRPr="002E4631">
        <w:rPr>
          <w:spacing w:val="7"/>
        </w:rPr>
        <w:t xml:space="preserve"> </w:t>
      </w:r>
    </w:p>
    <w:p w14:paraId="4A3623AB" w14:textId="77777777" w:rsidR="00881FF5" w:rsidRPr="002E4631" w:rsidRDefault="00881FF5" w:rsidP="00502D7C">
      <w:pPr>
        <w:pStyle w:val="BodyText"/>
      </w:pPr>
    </w:p>
    <w:p w14:paraId="5111A225" w14:textId="73528AB2" w:rsidR="002F4890" w:rsidRPr="002E4631" w:rsidRDefault="00D81083" w:rsidP="00504285">
      <w:pPr>
        <w:pStyle w:val="BodyText"/>
        <w:jc w:val="both"/>
      </w:pPr>
      <w:r w:rsidRPr="002E4631">
        <w:t>During</w:t>
      </w:r>
      <w:r w:rsidR="00845EA8" w:rsidRPr="00D1308B">
        <w:t xml:space="preserve"> the Term of this Agreement, Seller </w:t>
      </w:r>
      <w:r w:rsidR="00D1308B">
        <w:t>shall</w:t>
      </w:r>
      <w:r w:rsidR="00845EA8" w:rsidRPr="00D1308B">
        <w:t xml:space="preserve"> render to Buyer an invoice by electronic mail for the payment obligations of Buyer to Seller</w:t>
      </w:r>
      <w:r w:rsidR="00A15DD9" w:rsidRPr="00D1308B">
        <w:t xml:space="preserve"> </w:t>
      </w:r>
      <w:r w:rsidRPr="002E4631">
        <w:t xml:space="preserve">on or before the 10th day of the month immediately </w:t>
      </w:r>
      <w:r w:rsidR="000716C3" w:rsidRPr="00D1308B">
        <w:t xml:space="preserve">following </w:t>
      </w:r>
      <w:r w:rsidR="00AB64AE" w:rsidRPr="00D1308B">
        <w:t xml:space="preserve">each </w:t>
      </w:r>
      <w:r w:rsidRPr="002E4631">
        <w:t>Delivery Month (“</w:t>
      </w:r>
      <w:r w:rsidR="000716C3" w:rsidRPr="00D1308B">
        <w:t>Invoice Due Date</w:t>
      </w:r>
      <w:r w:rsidRPr="002E4631">
        <w:t xml:space="preserve">”) in which RECs are Delivered. </w:t>
      </w:r>
    </w:p>
    <w:p w14:paraId="2C864E6B" w14:textId="77777777" w:rsidR="002F4890" w:rsidRPr="002E4631" w:rsidRDefault="002F4890" w:rsidP="00504285">
      <w:pPr>
        <w:pStyle w:val="BodyText"/>
        <w:jc w:val="both"/>
      </w:pPr>
    </w:p>
    <w:p w14:paraId="46ADDF30" w14:textId="0F97EDB3" w:rsidR="00D75367" w:rsidRPr="00D1308B" w:rsidRDefault="00D75367" w:rsidP="00504285">
      <w:pPr>
        <w:pStyle w:val="BodyText"/>
        <w:jc w:val="both"/>
      </w:pPr>
      <w:r w:rsidRPr="00D1308B">
        <w:t xml:space="preserve">If Seller fails to render an invoice </w:t>
      </w:r>
      <w:r w:rsidR="00D81083" w:rsidRPr="002E4631">
        <w:t xml:space="preserve">for a Delivery Month </w:t>
      </w:r>
      <w:r w:rsidRPr="00D1308B">
        <w:t xml:space="preserve">by the Invoice Due Date, no payment will be processed for that </w:t>
      </w:r>
      <w:r w:rsidR="00D81083" w:rsidRPr="002E4631">
        <w:t>Delivery Month, provided that if the invoice for the last Delivery Month under this Agreement is delivered after the Invoice Due Date</w:t>
      </w:r>
      <w:r w:rsidR="004E4660">
        <w:t>,</w:t>
      </w:r>
      <w:r w:rsidR="00D81083" w:rsidRPr="002E4631">
        <w:t xml:space="preserve"> but prior to that date that is six (6) months after such Invoice Due Date, such invoice will be processed within thirty (30) calendar days after receipt by Buyer.</w:t>
      </w:r>
      <w:r w:rsidRPr="00D1308B">
        <w:t xml:space="preserve"> For any amounts </w:t>
      </w:r>
      <w:r w:rsidR="00D81083" w:rsidRPr="002E4631">
        <w:t xml:space="preserve">included in </w:t>
      </w:r>
      <w:r w:rsidRPr="00D1308B">
        <w:t xml:space="preserve">late invoices, those amounts shall be eligible to be </w:t>
      </w:r>
      <w:r w:rsidR="00D81083" w:rsidRPr="002E4631">
        <w:t xml:space="preserve">submitted by including such amounts as additional line items in </w:t>
      </w:r>
      <w:r w:rsidRPr="00D1308B">
        <w:t xml:space="preserve">the following </w:t>
      </w:r>
      <w:r w:rsidR="00D81083" w:rsidRPr="002E4631">
        <w:t>Delivery Month’s</w:t>
      </w:r>
      <w:r w:rsidRPr="00D1308B">
        <w:t xml:space="preserve"> invoice for subsequent payment. Buyer shall not be obligated to pay any invoice that is delivered more than six (6) months after the end of the Term of this Agreement. </w:t>
      </w:r>
    </w:p>
    <w:p w14:paraId="175804B0" w14:textId="77777777" w:rsidR="00D75367" w:rsidRPr="00D1308B" w:rsidRDefault="00D75367" w:rsidP="00504285">
      <w:pPr>
        <w:pStyle w:val="BodyText"/>
        <w:ind w:left="0"/>
        <w:jc w:val="both"/>
      </w:pPr>
    </w:p>
    <w:p w14:paraId="061B2363" w14:textId="3B5DBF42" w:rsidR="00E93C1A" w:rsidRDefault="00D75367" w:rsidP="00504285">
      <w:pPr>
        <w:pStyle w:val="BodyText"/>
        <w:tabs>
          <w:tab w:val="left" w:pos="1541"/>
        </w:tabs>
        <w:ind w:right="114"/>
        <w:jc w:val="both"/>
      </w:pPr>
      <w:bookmarkStart w:id="119" w:name="_Hlk42092330"/>
      <w:r w:rsidRPr="00D1308B">
        <w:t>Each invoice shall include: (a) the invoice amount</w:t>
      </w:r>
      <w:r w:rsidR="00D81083" w:rsidRPr="002E4631">
        <w:t xml:space="preserve"> to be paid;</w:t>
      </w:r>
      <w:r w:rsidRPr="00D1308B">
        <w:t xml:space="preserve"> (b) the </w:t>
      </w:r>
      <w:r w:rsidR="00D81083" w:rsidRPr="002E4631">
        <w:t>quantity of RECs Delivered</w:t>
      </w:r>
      <w:r w:rsidR="00F905F3">
        <w:t xml:space="preserve"> by Vintage</w:t>
      </w:r>
      <w:r w:rsidR="00D81083" w:rsidRPr="002E4631">
        <w:t xml:space="preserve">; (c) the Purchase Price; and (d) the PJM EIS GATS or M-RETS Unit ID, as </w:t>
      </w:r>
      <w:r w:rsidRPr="00D1308B">
        <w:t>applicable</w:t>
      </w:r>
      <w:r w:rsidR="00D81083" w:rsidRPr="002E4631">
        <w:t>,</w:t>
      </w:r>
      <w:r w:rsidRPr="00D1308B">
        <w:t xml:space="preserve"> for the </w:t>
      </w:r>
      <w:bookmarkEnd w:id="119"/>
      <w:r w:rsidRPr="00D1308B">
        <w:t>Project</w:t>
      </w:r>
      <w:r w:rsidR="00D81083" w:rsidRPr="002E4631">
        <w:t xml:space="preserve">. </w:t>
      </w:r>
    </w:p>
    <w:p w14:paraId="7C66178A" w14:textId="26A10435" w:rsidR="00E93C1A" w:rsidRDefault="00E93C1A" w:rsidP="00E93C1A">
      <w:pPr>
        <w:pStyle w:val="BodyText"/>
        <w:tabs>
          <w:tab w:val="left" w:pos="1541"/>
        </w:tabs>
        <w:ind w:right="114"/>
        <w:jc w:val="both"/>
      </w:pPr>
    </w:p>
    <w:p w14:paraId="0A2B1D3B" w14:textId="4E440AF2" w:rsidR="00E93C1A" w:rsidRDefault="00E93C1A" w:rsidP="00E93C1A">
      <w:pPr>
        <w:pStyle w:val="Heading2"/>
      </w:pPr>
      <w:bookmarkStart w:id="120" w:name="_Ref48847584"/>
      <w:bookmarkStart w:id="121" w:name="_Toc96095254"/>
      <w:r>
        <w:t>Payment.</w:t>
      </w:r>
      <w:bookmarkEnd w:id="120"/>
      <w:bookmarkEnd w:id="121"/>
    </w:p>
    <w:p w14:paraId="054E2CCE" w14:textId="77777777" w:rsidR="00E93C1A" w:rsidRDefault="00E93C1A" w:rsidP="00E93C1A">
      <w:pPr>
        <w:pStyle w:val="BodyText"/>
        <w:tabs>
          <w:tab w:val="left" w:pos="1541"/>
        </w:tabs>
        <w:ind w:right="114"/>
        <w:jc w:val="both"/>
      </w:pPr>
    </w:p>
    <w:p w14:paraId="04955E74" w14:textId="12D8288F" w:rsidR="000563CE" w:rsidRDefault="00E93C1A" w:rsidP="00504285">
      <w:pPr>
        <w:pStyle w:val="BodyText"/>
        <w:tabs>
          <w:tab w:val="left" w:pos="1541"/>
        </w:tabs>
        <w:ind w:right="114"/>
        <w:jc w:val="both"/>
      </w:pPr>
      <w:r w:rsidRPr="002E4631">
        <w:t>All invoices</w:t>
      </w:r>
      <w:r w:rsidR="00DE41E3">
        <w:t>, timely submitted,</w:t>
      </w:r>
      <w:r w:rsidRPr="002E4631">
        <w:t xml:space="preserve"> under this Agreement shall be payable and due on</w:t>
      </w:r>
      <w:r w:rsidRPr="00D1308B">
        <w:t xml:space="preserve"> the </w:t>
      </w:r>
      <w:r w:rsidRPr="002E4631">
        <w:t>last Business Day</w:t>
      </w:r>
      <w:r w:rsidRPr="00D1308B">
        <w:t xml:space="preserve"> of the month </w:t>
      </w:r>
      <w:r w:rsidRPr="002E4631">
        <w:t>that immediately follows a Delivery Month. No</w:t>
      </w:r>
      <w:r w:rsidRPr="00D1308B">
        <w:t xml:space="preserve"> more than one (1) invoice will be processed for payment </w:t>
      </w:r>
      <w:r w:rsidRPr="002E4631">
        <w:t>for each Delivery Month.</w:t>
      </w:r>
    </w:p>
    <w:p w14:paraId="608A1FEE" w14:textId="6391212A" w:rsidR="00933D61" w:rsidRPr="00D1308B" w:rsidRDefault="00D81083" w:rsidP="00504285">
      <w:pPr>
        <w:pStyle w:val="BodyText"/>
        <w:tabs>
          <w:tab w:val="left" w:pos="1541"/>
        </w:tabs>
        <w:ind w:right="114"/>
        <w:jc w:val="both"/>
      </w:pPr>
      <w:r w:rsidRPr="002E4631">
        <w:br/>
      </w:r>
      <w:bookmarkStart w:id="122" w:name="_Hlk39412513"/>
      <w:r w:rsidR="00E54D40" w:rsidRPr="00D1308B">
        <w:t xml:space="preserve">Buyer will make payments in accordance with the applicable invoice instructions by electronic funds transfer, or by other mutually agreed methods, to the account designated </w:t>
      </w:r>
      <w:r w:rsidR="00AE2FE9">
        <w:t xml:space="preserve">in Exhibit </w:t>
      </w:r>
      <w:r w:rsidR="006A7E0E">
        <w:t>B</w:t>
      </w:r>
      <w:r w:rsidR="00E54D40" w:rsidRPr="00D1308B">
        <w:t xml:space="preserve">.  </w:t>
      </w:r>
    </w:p>
    <w:p w14:paraId="17F2EC23" w14:textId="7DEFDABD" w:rsidR="00933D61" w:rsidRPr="00465FAB" w:rsidRDefault="00933D61" w:rsidP="00504285">
      <w:pPr>
        <w:pStyle w:val="BodyText"/>
        <w:tabs>
          <w:tab w:val="left" w:pos="1541"/>
        </w:tabs>
        <w:ind w:right="114"/>
        <w:jc w:val="both"/>
      </w:pPr>
    </w:p>
    <w:p w14:paraId="17608E2F" w14:textId="469CF576" w:rsidR="00D53CF9" w:rsidRDefault="00D53CF9" w:rsidP="00972AC2">
      <w:pPr>
        <w:pStyle w:val="BodyText"/>
        <w:tabs>
          <w:tab w:val="left" w:pos="1541"/>
        </w:tabs>
        <w:ind w:right="114"/>
        <w:jc w:val="both"/>
      </w:pPr>
      <w:r>
        <w:t>I</w:t>
      </w:r>
      <w:r w:rsidRPr="00EE1FD6">
        <w:t>n no event shall pa</w:t>
      </w:r>
      <w:r w:rsidRPr="00972AC2">
        <w:t>yment</w:t>
      </w:r>
      <w:r w:rsidR="00972AC2" w:rsidRPr="00972AC2">
        <w:t>, plus interest on late payments as required herein,</w:t>
      </w:r>
      <w:r>
        <w:t xml:space="preserve"> be processed for a quantity of RECs that will (a) cumulatively cause the quantity of RECs associated with the Vintage months of a Delivery Year </w:t>
      </w:r>
      <w:r w:rsidR="00972AC2">
        <w:t xml:space="preserve">(plus Excess RECs Delivered to satisfy the Shortfall Amounts of such Delivery Year, if any) </w:t>
      </w:r>
      <w:r>
        <w:t xml:space="preserve">to </w:t>
      </w:r>
      <w:r w:rsidRPr="00EE1FD6">
        <w:t xml:space="preserve">exceed </w:t>
      </w:r>
      <w:r>
        <w:t xml:space="preserve">the </w:t>
      </w:r>
      <w:r w:rsidRPr="007D57F9">
        <w:t xml:space="preserve">Delivery Year Requirement for </w:t>
      </w:r>
      <w:r>
        <w:t>such</w:t>
      </w:r>
      <w:r w:rsidRPr="007D57F9">
        <w:t xml:space="preserve"> Delivery Year</w:t>
      </w:r>
      <w:r>
        <w:t xml:space="preserve">; or (b) cumulatively cause the quantity of RECs associated with Vintages in the Acceptable Vintage Period to exceed the Maximum Contract Quantity. </w:t>
      </w:r>
    </w:p>
    <w:p w14:paraId="0E818F54" w14:textId="1B644CBB" w:rsidR="00176A7C" w:rsidRDefault="00176A7C" w:rsidP="00972AC2">
      <w:pPr>
        <w:pStyle w:val="BodyText"/>
        <w:tabs>
          <w:tab w:val="left" w:pos="1541"/>
        </w:tabs>
        <w:ind w:right="114"/>
        <w:jc w:val="both"/>
      </w:pPr>
    </w:p>
    <w:p w14:paraId="03596411" w14:textId="4786FF32" w:rsidR="00D53CF9" w:rsidRPr="0081739F" w:rsidRDefault="00176A7C" w:rsidP="0081739F">
      <w:pPr>
        <w:pStyle w:val="BodyText"/>
        <w:tabs>
          <w:tab w:val="left" w:pos="1541"/>
        </w:tabs>
        <w:ind w:right="114"/>
        <w:jc w:val="both"/>
        <w:rPr>
          <w:spacing w:val="-1"/>
        </w:rPr>
      </w:pPr>
      <w:r>
        <w:t xml:space="preserve">For avoidance of doubt, the quantity of RECs to be purchased by Buyer under this Agreement shall not be reduced based on RECs procured in the self-direct renewable energy credit compliance program established </w:t>
      </w:r>
      <w:r>
        <w:lastRenderedPageBreak/>
        <w:t xml:space="preserve">pursuant to 1-75(c)(1)(R) of the IPA Act. </w:t>
      </w:r>
    </w:p>
    <w:p w14:paraId="57E3C6DE" w14:textId="77777777" w:rsidR="009500DE" w:rsidRDefault="009500DE" w:rsidP="000563CE">
      <w:pPr>
        <w:pStyle w:val="BodyText"/>
        <w:tabs>
          <w:tab w:val="left" w:pos="1541"/>
        </w:tabs>
        <w:ind w:right="114"/>
        <w:jc w:val="both"/>
      </w:pPr>
    </w:p>
    <w:p w14:paraId="2CD4A2D5" w14:textId="7DEFDABD" w:rsidR="00933D61" w:rsidRPr="00933D61" w:rsidRDefault="00933D61" w:rsidP="00933D61">
      <w:pPr>
        <w:pStyle w:val="Heading2"/>
        <w:rPr>
          <w:spacing w:val="7"/>
        </w:rPr>
      </w:pPr>
      <w:bookmarkStart w:id="123" w:name="_Ref43375690"/>
      <w:bookmarkStart w:id="124" w:name="_Toc96095255"/>
      <w:r>
        <w:rPr>
          <w:u w:color="000000"/>
        </w:rPr>
        <w:t>Disputes on Invoices</w:t>
      </w:r>
      <w:r w:rsidRPr="001F2312">
        <w:t>.</w:t>
      </w:r>
      <w:bookmarkEnd w:id="123"/>
      <w:bookmarkEnd w:id="124"/>
    </w:p>
    <w:p w14:paraId="59D29811" w14:textId="77777777" w:rsidR="00E54D40" w:rsidRPr="009500DE" w:rsidRDefault="00E54D40" w:rsidP="009500DE">
      <w:pPr>
        <w:pStyle w:val="BodyText"/>
      </w:pPr>
    </w:p>
    <w:p w14:paraId="3BE399A9" w14:textId="3F058D98" w:rsidR="00AE2FE9" w:rsidRPr="001D11FD" w:rsidRDefault="00AE2FE9" w:rsidP="00AE2FE9">
      <w:pPr>
        <w:pStyle w:val="BodyText"/>
        <w:tabs>
          <w:tab w:val="left" w:pos="1541"/>
        </w:tabs>
        <w:ind w:right="114"/>
        <w:jc w:val="both"/>
        <w:rPr>
          <w:spacing w:val="7"/>
        </w:rPr>
      </w:pPr>
      <w:r w:rsidRPr="004E4C8F">
        <w:rPr>
          <w:spacing w:val="7"/>
        </w:rPr>
        <w:t xml:space="preserve">If </w:t>
      </w:r>
      <w:r w:rsidRPr="001D11FD">
        <w:rPr>
          <w:spacing w:val="7"/>
        </w:rPr>
        <w:t>the invoice amount is in dispute and such dispute is unresolved within five (5) Business Days following the Invoice Due Date, then the undisputed amount will be paid on or before the last Business Day of the month in which the invoice is rendered</w:t>
      </w:r>
      <w:r>
        <w:rPr>
          <w:spacing w:val="7"/>
        </w:rPr>
        <w:t>.</w:t>
      </w:r>
    </w:p>
    <w:p w14:paraId="3B580C7B" w14:textId="77777777" w:rsidR="00AE2FE9" w:rsidRDefault="00AE2FE9" w:rsidP="009500DE">
      <w:pPr>
        <w:pStyle w:val="BodyText"/>
      </w:pPr>
    </w:p>
    <w:p w14:paraId="7F20A102" w14:textId="3D66D313" w:rsidR="00E54D40" w:rsidRPr="009500DE" w:rsidRDefault="00E54D40" w:rsidP="00504285">
      <w:pPr>
        <w:pStyle w:val="BodyText"/>
        <w:jc w:val="both"/>
      </w:pPr>
      <w:r w:rsidRPr="009500DE">
        <w:t>Buyer may, in good faith, dispute the correctness of any invoice within six (6) months after receipt of such invoice. Any invoice dispute must be in writing and state the basis for the dispute, which must be made in good faith. Subject to Section</w:t>
      </w:r>
      <w:r w:rsidR="006A7E0E">
        <w:t xml:space="preserve"> </w:t>
      </w:r>
      <w:r w:rsidR="006A7E0E">
        <w:fldChar w:fldCharType="begin"/>
      </w:r>
      <w:r w:rsidR="006A7E0E">
        <w:instrText xml:space="preserve"> REF _Ref42207900 \w \h </w:instrText>
      </w:r>
      <w:r w:rsidR="006A7E0E">
        <w:fldChar w:fldCharType="separate"/>
      </w:r>
      <w:r w:rsidR="00082304">
        <w:t>9.5</w:t>
      </w:r>
      <w:r w:rsidR="006A7E0E">
        <w:fldChar w:fldCharType="end"/>
      </w:r>
      <w:r w:rsidR="00D81083" w:rsidRPr="002E4631">
        <w:t>,</w:t>
      </w:r>
      <w:r w:rsidRPr="009500DE">
        <w:t xml:space="preserve"> a Party may withhold payment of the disputed amount until two (2) Business Days following the resolution of the dispute, and any amounts not paid when originally due and subsequently determined to be due and payable will bear interest at the Default Rate from the due date as originally invoiced. </w:t>
      </w:r>
    </w:p>
    <w:p w14:paraId="21CDCBF4" w14:textId="77777777" w:rsidR="00E54D40" w:rsidRPr="009500DE" w:rsidRDefault="00E54D40" w:rsidP="009500DE">
      <w:pPr>
        <w:pStyle w:val="BodyText"/>
      </w:pPr>
    </w:p>
    <w:p w14:paraId="6F161DCA" w14:textId="729359E6" w:rsidR="00E54D40" w:rsidRDefault="00E54D40" w:rsidP="00504285">
      <w:pPr>
        <w:pStyle w:val="BodyText"/>
        <w:jc w:val="both"/>
      </w:pPr>
      <w:r w:rsidRPr="009500DE">
        <w:t>Any undisputed amounts not paid by the applicable due date are delinquent and will accrue interest at the Default Rate. Inadvertent overpayments will be returned upon request or credited by the Party receiving such overpayment against amounts subsequently due from the other Party</w:t>
      </w:r>
      <w:r w:rsidR="00D81083" w:rsidRPr="002E4631">
        <w:t>.</w:t>
      </w:r>
      <w:r w:rsidRPr="009500DE">
        <w:t xml:space="preserve"> Any dispute with respect to an invoice is waived unless the disputing Party notifies the other Party in accordance with this Section </w:t>
      </w:r>
      <w:r w:rsidR="00032E10">
        <w:fldChar w:fldCharType="begin"/>
      </w:r>
      <w:r w:rsidR="00032E10">
        <w:instrText xml:space="preserve"> REF _Ref43375690 \w \h </w:instrText>
      </w:r>
      <w:r w:rsidR="00E67D5A">
        <w:instrText xml:space="preserve"> \* MERGEFORMAT </w:instrText>
      </w:r>
      <w:r w:rsidR="00032E10">
        <w:fldChar w:fldCharType="separate"/>
      </w:r>
      <w:r w:rsidR="00082304">
        <w:t>5.3</w:t>
      </w:r>
      <w:r w:rsidR="00032E10">
        <w:fldChar w:fldCharType="end"/>
      </w:r>
      <w:r w:rsidR="003F672A" w:rsidRPr="009500DE">
        <w:t xml:space="preserve"> </w:t>
      </w:r>
      <w:r w:rsidRPr="009500DE">
        <w:t>within six (6) months after the invoice is rendered. If final resolution of the dispute is not completed within sixty (60) days after notification of the dispute, the Parties shall be free to pursue any available legal or equitable remedy.</w:t>
      </w:r>
    </w:p>
    <w:p w14:paraId="7D3BF4E0" w14:textId="77777777" w:rsidR="00F905F3" w:rsidRDefault="00F905F3" w:rsidP="00F905F3">
      <w:pPr>
        <w:pStyle w:val="BodyText"/>
        <w:tabs>
          <w:tab w:val="left" w:pos="1541"/>
        </w:tabs>
        <w:ind w:right="118"/>
        <w:jc w:val="both"/>
        <w:rPr>
          <w:rFonts w:eastAsia="Malgun Gothic" w:cs="Times New Roman"/>
        </w:rPr>
      </w:pPr>
    </w:p>
    <w:p w14:paraId="290B47BF" w14:textId="5B418FF1" w:rsidR="00F905F3" w:rsidRPr="00EE1FD6" w:rsidRDefault="00F905F3" w:rsidP="00F905F3">
      <w:pPr>
        <w:pStyle w:val="BodyText"/>
        <w:tabs>
          <w:tab w:val="left" w:pos="1541"/>
        </w:tabs>
        <w:ind w:right="118"/>
        <w:jc w:val="both"/>
        <w:rPr>
          <w:rFonts w:eastAsiaTheme="minorEastAsia"/>
        </w:rPr>
      </w:pPr>
      <w:r w:rsidRPr="00EE1FD6">
        <w:rPr>
          <w:rFonts w:eastAsia="Malgun Gothic" w:cs="Times New Roman"/>
        </w:rPr>
        <w:t xml:space="preserve">Except as provided in this Section </w:t>
      </w:r>
      <w:r w:rsidRPr="00EE1FD6">
        <w:rPr>
          <w:rFonts w:eastAsia="Malgun Gothic" w:cs="Times New Roman"/>
        </w:rPr>
        <w:fldChar w:fldCharType="begin"/>
      </w:r>
      <w:r w:rsidRPr="00EE1FD6">
        <w:rPr>
          <w:rFonts w:eastAsia="Malgun Gothic" w:cs="Times New Roman"/>
        </w:rPr>
        <w:instrText xml:space="preserve"> REF _Ref43375690 \w \h </w:instrText>
      </w:r>
      <w:r>
        <w:rPr>
          <w:rFonts w:eastAsia="Malgun Gothic" w:cs="Times New Roman"/>
        </w:rPr>
        <w:instrText xml:space="preserve"> \* MERGEFORMAT </w:instrText>
      </w:r>
      <w:r w:rsidRPr="00EE1FD6">
        <w:rPr>
          <w:rFonts w:eastAsia="Malgun Gothic" w:cs="Times New Roman"/>
        </w:rPr>
      </w:r>
      <w:r w:rsidRPr="00EE1FD6">
        <w:rPr>
          <w:rFonts w:eastAsia="Malgun Gothic" w:cs="Times New Roman"/>
        </w:rPr>
        <w:fldChar w:fldCharType="separate"/>
      </w:r>
      <w:r>
        <w:rPr>
          <w:rFonts w:eastAsia="Malgun Gothic" w:cs="Times New Roman"/>
        </w:rPr>
        <w:t>5.3</w:t>
      </w:r>
      <w:r w:rsidRPr="00EE1FD6">
        <w:rPr>
          <w:rFonts w:eastAsia="Malgun Gothic" w:cs="Times New Roman"/>
        </w:rPr>
        <w:fldChar w:fldCharType="end"/>
      </w:r>
      <w:r w:rsidRPr="00EE1FD6">
        <w:rPr>
          <w:rFonts w:eastAsia="Malgun Gothic" w:cs="Times New Roman"/>
        </w:rPr>
        <w:t xml:space="preserve">, in no event will Buyer be liable whatsoever to </w:t>
      </w:r>
      <w:r>
        <w:rPr>
          <w:rFonts w:eastAsia="Malgun Gothic" w:cs="Times New Roman"/>
        </w:rPr>
        <w:t xml:space="preserve">Seller </w:t>
      </w:r>
      <w:r w:rsidRPr="00EE1FD6">
        <w:rPr>
          <w:rFonts w:eastAsia="Malgun Gothic" w:cs="Times New Roman"/>
        </w:rPr>
        <w:t xml:space="preserve">for any payments of invoices issued </w:t>
      </w:r>
      <w:r w:rsidRPr="00B92094">
        <w:rPr>
          <w:rFonts w:eastAsia="Malgun Gothic" w:cs="Times New Roman"/>
        </w:rPr>
        <w:t>more than six (6) months after the end of the Term of this Agreement</w:t>
      </w:r>
      <w:r w:rsidRPr="00EE1FD6">
        <w:rPr>
          <w:rFonts w:eastAsia="Malgun Gothic" w:cs="Times New Roman"/>
        </w:rPr>
        <w:t xml:space="preserve">. </w:t>
      </w:r>
    </w:p>
    <w:p w14:paraId="3E81B988" w14:textId="77777777" w:rsidR="00E54D40" w:rsidRPr="009500DE" w:rsidRDefault="00E54D40" w:rsidP="0081739F">
      <w:pPr>
        <w:pStyle w:val="BodyText"/>
        <w:ind w:left="0"/>
      </w:pPr>
    </w:p>
    <w:p w14:paraId="44A7D34A" w14:textId="73B9291A" w:rsidR="00933D61" w:rsidRPr="00933D61" w:rsidRDefault="00933D61" w:rsidP="00E67D5A">
      <w:pPr>
        <w:pStyle w:val="Heading2"/>
        <w:rPr>
          <w:spacing w:val="7"/>
        </w:rPr>
      </w:pPr>
      <w:bookmarkStart w:id="125" w:name="_Ref43159623"/>
      <w:bookmarkStart w:id="126" w:name="_Toc96095256"/>
      <w:r>
        <w:rPr>
          <w:u w:color="000000"/>
        </w:rPr>
        <w:t>Cost Recovery through Pass-Through Tariffs</w:t>
      </w:r>
      <w:r w:rsidRPr="001F2312">
        <w:t>.</w:t>
      </w:r>
      <w:bookmarkEnd w:id="125"/>
      <w:bookmarkEnd w:id="126"/>
    </w:p>
    <w:p w14:paraId="41FE8099" w14:textId="77777777" w:rsidR="00A218EB" w:rsidRDefault="00A218EB" w:rsidP="005F7CCE">
      <w:pPr>
        <w:pStyle w:val="BodyText"/>
        <w:tabs>
          <w:tab w:val="left" w:pos="1541"/>
        </w:tabs>
        <w:ind w:right="114"/>
        <w:rPr>
          <w:spacing w:val="7"/>
        </w:rPr>
      </w:pPr>
    </w:p>
    <w:p w14:paraId="1BC47CC2" w14:textId="77777777" w:rsidR="00B4595C" w:rsidRPr="00B4595C" w:rsidRDefault="00B4595C" w:rsidP="00B4595C">
      <w:pPr>
        <w:pStyle w:val="BodyText"/>
        <w:tabs>
          <w:tab w:val="left" w:pos="1541"/>
        </w:tabs>
        <w:ind w:left="101" w:right="118"/>
        <w:jc w:val="both"/>
        <w:rPr>
          <w:spacing w:val="7"/>
        </w:rPr>
      </w:pPr>
      <w:bookmarkStart w:id="127" w:name="_Hlk94745285"/>
      <w:r w:rsidRPr="00B4595C">
        <w:rPr>
          <w:spacing w:val="7"/>
        </w:rPr>
        <w:t xml:space="preserve">Buyer </w:t>
      </w:r>
      <w:proofErr w:type="gramStart"/>
      <w:r w:rsidRPr="00B4595C">
        <w:rPr>
          <w:spacing w:val="7"/>
        </w:rPr>
        <w:t>is allowed to</w:t>
      </w:r>
      <w:proofErr w:type="gramEnd"/>
      <w:r w:rsidRPr="00B4595C">
        <w:rPr>
          <w:spacing w:val="7"/>
        </w:rPr>
        <w:t xml:space="preserve"> recover all costs and other amounts incurred under the Agreement from its customers pursuant to a pass-through tariff that is authorized by Section 16-111.5(l) of the Illinois Public Utilities Act (220 ILCS 5/16-111.5(l)) and approved by the ICC. All costs and other amounts incurred under this Agreement shall be funded solely by revenues collected from the Coal to Solar Energy Storage Initiative Charge provided for in Section 1-75(c-5) of the IPA Act and subsection (i-5) of Section 16-108 of the Public Utilities Act. </w:t>
      </w:r>
    </w:p>
    <w:p w14:paraId="5BF2E056" w14:textId="77777777" w:rsidR="00B4595C" w:rsidRPr="00B4595C" w:rsidRDefault="00B4595C" w:rsidP="00B4595C">
      <w:pPr>
        <w:pStyle w:val="BodyText"/>
        <w:tabs>
          <w:tab w:val="left" w:pos="1541"/>
        </w:tabs>
        <w:ind w:left="101" w:right="118"/>
        <w:jc w:val="both"/>
        <w:rPr>
          <w:spacing w:val="7"/>
        </w:rPr>
      </w:pPr>
    </w:p>
    <w:p w14:paraId="11B766A8" w14:textId="4B4A1C4C" w:rsidR="00E54D40" w:rsidRPr="000563CE" w:rsidRDefault="00B4595C" w:rsidP="00B4595C">
      <w:pPr>
        <w:pStyle w:val="BodyText"/>
        <w:tabs>
          <w:tab w:val="left" w:pos="1541"/>
        </w:tabs>
        <w:ind w:left="101" w:right="118"/>
        <w:jc w:val="both"/>
        <w:rPr>
          <w:spacing w:val="7"/>
        </w:rPr>
      </w:pPr>
      <w:r w:rsidRPr="00B4595C">
        <w:rPr>
          <w:spacing w:val="7"/>
        </w:rPr>
        <w:t xml:space="preserve">If, for whatever reason, Buyer is not allowed to or cannot recover such costs from its customers through its pass-through tariffs,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this Agreement shall resume as of the effective date indicated in such notice (pro-rated, as applicable, based on the duration of such suspension). During any such Suspension Period, Seller shall have no obligations to Buyer with respect to RECs from the Project.  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Party </w:t>
      </w:r>
      <w:proofErr w:type="gramStart"/>
      <w:r w:rsidRPr="00B4595C">
        <w:rPr>
          <w:spacing w:val="7"/>
        </w:rPr>
        <w:t>as a result of</w:t>
      </w:r>
      <w:proofErr w:type="gramEnd"/>
      <w:r w:rsidRPr="00B4595C">
        <w:rPr>
          <w:spacing w:val="7"/>
        </w:rPr>
        <w:t xml:space="preserve"> any such termination</w:t>
      </w:r>
      <w:bookmarkEnd w:id="127"/>
      <w:r w:rsidR="00E54D40" w:rsidRPr="006418E5">
        <w:rPr>
          <w:spacing w:val="7"/>
        </w:rPr>
        <w:t>.</w:t>
      </w:r>
    </w:p>
    <w:p w14:paraId="763D4DE2" w14:textId="28E1DB6E" w:rsidR="003F672A" w:rsidRPr="000563CE" w:rsidRDefault="003F672A" w:rsidP="005F7CCE">
      <w:pPr>
        <w:pStyle w:val="BodyText"/>
        <w:tabs>
          <w:tab w:val="left" w:pos="1541"/>
        </w:tabs>
        <w:ind w:right="114"/>
        <w:rPr>
          <w:spacing w:val="7"/>
        </w:rPr>
      </w:pPr>
    </w:p>
    <w:p w14:paraId="51A8AD62" w14:textId="1D484D6C" w:rsidR="006661DB" w:rsidRPr="000563CE" w:rsidRDefault="00805AC1" w:rsidP="00E67D5A">
      <w:pPr>
        <w:pStyle w:val="Heading2"/>
        <w:rPr>
          <w:spacing w:val="7"/>
        </w:rPr>
      </w:pPr>
      <w:bookmarkStart w:id="128" w:name="_Hlk39412578"/>
      <w:bookmarkStart w:id="129" w:name="_Toc42217332"/>
      <w:bookmarkStart w:id="130" w:name="_Toc48087213"/>
      <w:bookmarkStart w:id="131" w:name="_Toc46510745"/>
      <w:bookmarkStart w:id="132" w:name="_Toc48756884"/>
      <w:bookmarkStart w:id="133" w:name="_Toc96095257"/>
      <w:bookmarkEnd w:id="122"/>
      <w:r w:rsidRPr="000563CE">
        <w:rPr>
          <w:u w:color="000000"/>
        </w:rPr>
        <w:t>Taxes</w:t>
      </w:r>
      <w:r w:rsidRPr="000563CE">
        <w:rPr>
          <w:spacing w:val="48"/>
          <w:u w:color="000000"/>
        </w:rPr>
        <w:t xml:space="preserve"> </w:t>
      </w:r>
      <w:r w:rsidRPr="000563CE">
        <w:rPr>
          <w:u w:color="000000"/>
        </w:rPr>
        <w:t>and</w:t>
      </w:r>
      <w:r w:rsidRPr="000563CE">
        <w:rPr>
          <w:spacing w:val="48"/>
          <w:u w:color="000000"/>
        </w:rPr>
        <w:t xml:space="preserve"> </w:t>
      </w:r>
      <w:r w:rsidRPr="000563CE">
        <w:rPr>
          <w:u w:color="000000"/>
        </w:rPr>
        <w:t>Fees</w:t>
      </w:r>
      <w:r w:rsidRPr="00E54D40">
        <w:t>.</w:t>
      </w:r>
      <w:bookmarkEnd w:id="128"/>
      <w:bookmarkEnd w:id="129"/>
      <w:bookmarkEnd w:id="130"/>
      <w:bookmarkEnd w:id="131"/>
      <w:bookmarkEnd w:id="132"/>
      <w:bookmarkEnd w:id="133"/>
      <w:r w:rsidRPr="00E54D40">
        <w:rPr>
          <w:spacing w:val="40"/>
        </w:rPr>
        <w:t xml:space="preserve"> </w:t>
      </w:r>
    </w:p>
    <w:p w14:paraId="41166C50" w14:textId="77777777" w:rsidR="006661DB" w:rsidRPr="000563CE" w:rsidRDefault="006661DB" w:rsidP="005F7CCE">
      <w:pPr>
        <w:pStyle w:val="BodyText"/>
        <w:tabs>
          <w:tab w:val="left" w:pos="1541"/>
        </w:tabs>
        <w:ind w:left="101" w:right="118"/>
        <w:rPr>
          <w:spacing w:val="40"/>
        </w:rPr>
      </w:pPr>
    </w:p>
    <w:p w14:paraId="5403B7F8" w14:textId="2551F01D" w:rsidR="00D5352D" w:rsidRDefault="00805AC1" w:rsidP="00504285">
      <w:pPr>
        <w:pStyle w:val="BodyText"/>
        <w:tabs>
          <w:tab w:val="left" w:pos="1541"/>
        </w:tabs>
        <w:ind w:left="101" w:right="118"/>
        <w:jc w:val="both"/>
      </w:pPr>
      <w:r w:rsidRPr="00A218EB">
        <w:rPr>
          <w:spacing w:val="-1"/>
        </w:rPr>
        <w:t>Seller</w:t>
      </w:r>
      <w:r w:rsidRPr="00A218EB">
        <w:rPr>
          <w:spacing w:val="48"/>
        </w:rPr>
        <w:t xml:space="preserve"> </w:t>
      </w:r>
      <w:r w:rsidRPr="00A218EB">
        <w:rPr>
          <w:spacing w:val="-1"/>
        </w:rPr>
        <w:t>will</w:t>
      </w:r>
      <w:r w:rsidRPr="00A218EB">
        <w:rPr>
          <w:spacing w:val="48"/>
        </w:rPr>
        <w:t xml:space="preserve"> </w:t>
      </w:r>
      <w:r w:rsidRPr="00A218EB">
        <w:rPr>
          <w:spacing w:val="-2"/>
        </w:rPr>
        <w:t>be</w:t>
      </w:r>
      <w:r w:rsidRPr="00A218EB">
        <w:rPr>
          <w:spacing w:val="48"/>
        </w:rPr>
        <w:t xml:space="preserve"> </w:t>
      </w:r>
      <w:r w:rsidRPr="00A218EB">
        <w:rPr>
          <w:spacing w:val="-1"/>
        </w:rPr>
        <w:t>responsible</w:t>
      </w:r>
      <w:r w:rsidRPr="00A218EB">
        <w:rPr>
          <w:spacing w:val="48"/>
        </w:rPr>
        <w:t xml:space="preserve"> </w:t>
      </w:r>
      <w:r w:rsidRPr="00A218EB">
        <w:t>for</w:t>
      </w:r>
      <w:r w:rsidRPr="00A218EB">
        <w:rPr>
          <w:spacing w:val="48"/>
        </w:rPr>
        <w:t xml:space="preserve"> </w:t>
      </w:r>
      <w:r w:rsidRPr="00A218EB">
        <w:rPr>
          <w:spacing w:val="-1"/>
        </w:rPr>
        <w:t>any</w:t>
      </w:r>
      <w:r w:rsidRPr="00A218EB">
        <w:rPr>
          <w:spacing w:val="45"/>
        </w:rPr>
        <w:t xml:space="preserve"> </w:t>
      </w:r>
      <w:r w:rsidR="00283309" w:rsidRPr="00A218EB">
        <w:t>t</w:t>
      </w:r>
      <w:r w:rsidRPr="00A218EB">
        <w:t>axes</w:t>
      </w:r>
      <w:r w:rsidRPr="00A218EB">
        <w:rPr>
          <w:spacing w:val="48"/>
        </w:rPr>
        <w:t xml:space="preserve"> </w:t>
      </w:r>
      <w:r w:rsidRPr="00A218EB">
        <w:rPr>
          <w:spacing w:val="-1"/>
        </w:rPr>
        <w:t>imposed</w:t>
      </w:r>
      <w:r w:rsidRPr="00A218EB">
        <w:rPr>
          <w:spacing w:val="47"/>
        </w:rPr>
        <w:t xml:space="preserve"> </w:t>
      </w:r>
      <w:r w:rsidRPr="00A218EB">
        <w:t>on</w:t>
      </w:r>
      <w:r w:rsidRPr="00A218EB">
        <w:rPr>
          <w:spacing w:val="47"/>
        </w:rPr>
        <w:t xml:space="preserve"> </w:t>
      </w:r>
      <w:r w:rsidRPr="00A218EB">
        <w:rPr>
          <w:spacing w:val="-1"/>
        </w:rPr>
        <w:t>the</w:t>
      </w:r>
      <w:r w:rsidRPr="00A218EB">
        <w:rPr>
          <w:spacing w:val="48"/>
        </w:rPr>
        <w:t xml:space="preserve"> </w:t>
      </w:r>
      <w:r w:rsidRPr="00A218EB">
        <w:rPr>
          <w:spacing w:val="-1"/>
        </w:rPr>
        <w:t>creation,</w:t>
      </w:r>
      <w:r w:rsidRPr="00A218EB">
        <w:rPr>
          <w:spacing w:val="51"/>
        </w:rPr>
        <w:t xml:space="preserve"> </w:t>
      </w:r>
      <w:r w:rsidRPr="00A218EB">
        <w:rPr>
          <w:spacing w:val="-1"/>
        </w:rPr>
        <w:t>ownership,</w:t>
      </w:r>
      <w:r w:rsidRPr="00A218EB">
        <w:rPr>
          <w:spacing w:val="31"/>
        </w:rPr>
        <w:t xml:space="preserve"> </w:t>
      </w:r>
      <w:r w:rsidRPr="00A218EB">
        <w:t>or</w:t>
      </w:r>
      <w:r w:rsidRPr="00A218EB">
        <w:rPr>
          <w:spacing w:val="31"/>
        </w:rPr>
        <w:t xml:space="preserve"> </w:t>
      </w:r>
      <w:r w:rsidRPr="00A218EB">
        <w:rPr>
          <w:spacing w:val="-1"/>
        </w:rPr>
        <w:t>transfer</w:t>
      </w:r>
      <w:r w:rsidRPr="00A218EB">
        <w:rPr>
          <w:spacing w:val="32"/>
        </w:rPr>
        <w:t xml:space="preserve"> </w:t>
      </w:r>
      <w:r w:rsidRPr="00A218EB">
        <w:t>of</w:t>
      </w:r>
      <w:r w:rsidRPr="00A218EB">
        <w:rPr>
          <w:spacing w:val="29"/>
        </w:rPr>
        <w:t xml:space="preserve"> </w:t>
      </w:r>
      <w:r w:rsidRPr="00A218EB">
        <w:rPr>
          <w:spacing w:val="-1"/>
        </w:rPr>
        <w:t>Product</w:t>
      </w:r>
      <w:r w:rsidRPr="00A218EB">
        <w:rPr>
          <w:spacing w:val="34"/>
        </w:rPr>
        <w:t xml:space="preserve"> </w:t>
      </w:r>
      <w:r w:rsidRPr="00A218EB">
        <w:rPr>
          <w:spacing w:val="-1"/>
        </w:rPr>
        <w:t>under</w:t>
      </w:r>
      <w:r w:rsidRPr="00A218EB">
        <w:rPr>
          <w:spacing w:val="32"/>
        </w:rPr>
        <w:t xml:space="preserve"> </w:t>
      </w:r>
      <w:r w:rsidRPr="00A218EB">
        <w:rPr>
          <w:spacing w:val="-1"/>
        </w:rPr>
        <w:t>this</w:t>
      </w:r>
      <w:r w:rsidRPr="00A218EB">
        <w:rPr>
          <w:spacing w:val="31"/>
        </w:rPr>
        <w:t xml:space="preserve"> </w:t>
      </w:r>
      <w:r w:rsidRPr="00A218EB">
        <w:rPr>
          <w:spacing w:val="-2"/>
        </w:rPr>
        <w:t>Agreement</w:t>
      </w:r>
      <w:r w:rsidRPr="00A218EB">
        <w:rPr>
          <w:spacing w:val="34"/>
        </w:rPr>
        <w:t xml:space="preserve"> </w:t>
      </w:r>
      <w:r w:rsidRPr="00A218EB">
        <w:t>up</w:t>
      </w:r>
      <w:r w:rsidRPr="00A218EB">
        <w:rPr>
          <w:spacing w:val="33"/>
        </w:rPr>
        <w:t xml:space="preserve"> </w:t>
      </w:r>
      <w:r w:rsidRPr="00A218EB">
        <w:t>to</w:t>
      </w:r>
      <w:r w:rsidRPr="00A218EB">
        <w:rPr>
          <w:spacing w:val="31"/>
        </w:rPr>
        <w:t xml:space="preserve"> </w:t>
      </w:r>
      <w:r w:rsidRPr="00A218EB">
        <w:t>and</w:t>
      </w:r>
      <w:r w:rsidRPr="00A218EB">
        <w:rPr>
          <w:spacing w:val="31"/>
        </w:rPr>
        <w:t xml:space="preserve"> </w:t>
      </w:r>
      <w:r w:rsidRPr="00A218EB">
        <w:rPr>
          <w:spacing w:val="-1"/>
        </w:rPr>
        <w:t>including</w:t>
      </w:r>
      <w:r w:rsidRPr="00A218EB">
        <w:rPr>
          <w:spacing w:val="28"/>
        </w:rPr>
        <w:t xml:space="preserve"> </w:t>
      </w:r>
      <w:r w:rsidRPr="00A218EB">
        <w:t>the</w:t>
      </w:r>
      <w:r w:rsidRPr="00A218EB">
        <w:rPr>
          <w:spacing w:val="31"/>
        </w:rPr>
        <w:t xml:space="preserve"> </w:t>
      </w:r>
      <w:r w:rsidRPr="00A218EB">
        <w:rPr>
          <w:spacing w:val="-1"/>
        </w:rPr>
        <w:t>time</w:t>
      </w:r>
      <w:r w:rsidRPr="00A218EB">
        <w:rPr>
          <w:spacing w:val="34"/>
        </w:rPr>
        <w:t xml:space="preserve"> </w:t>
      </w:r>
      <w:r w:rsidRPr="00A218EB">
        <w:t>and</w:t>
      </w:r>
      <w:r w:rsidRPr="00A218EB">
        <w:rPr>
          <w:spacing w:val="31"/>
        </w:rPr>
        <w:t xml:space="preserve"> </w:t>
      </w:r>
      <w:r w:rsidRPr="00A218EB">
        <w:rPr>
          <w:spacing w:val="-1"/>
        </w:rPr>
        <w:t>place</w:t>
      </w:r>
      <w:r w:rsidRPr="00A218EB">
        <w:rPr>
          <w:spacing w:val="31"/>
        </w:rPr>
        <w:t xml:space="preserve"> </w:t>
      </w:r>
      <w:r w:rsidRPr="00A218EB">
        <w:t>of</w:t>
      </w:r>
      <w:r w:rsidRPr="00A218EB">
        <w:rPr>
          <w:spacing w:val="31"/>
        </w:rPr>
        <w:t xml:space="preserve"> </w:t>
      </w:r>
      <w:r w:rsidRPr="00A218EB">
        <w:rPr>
          <w:spacing w:val="-1"/>
        </w:rPr>
        <w:t>its</w:t>
      </w:r>
      <w:r w:rsidRPr="00A218EB">
        <w:rPr>
          <w:spacing w:val="69"/>
        </w:rPr>
        <w:t xml:space="preserve"> </w:t>
      </w:r>
      <w:r w:rsidRPr="00A218EB">
        <w:rPr>
          <w:spacing w:val="-1"/>
        </w:rPr>
        <w:t>Delivery.</w:t>
      </w:r>
      <w:r w:rsidRPr="00A218EB">
        <w:rPr>
          <w:spacing w:val="23"/>
        </w:rPr>
        <w:t xml:space="preserve"> </w:t>
      </w:r>
      <w:r w:rsidRPr="00A218EB">
        <w:rPr>
          <w:spacing w:val="-1"/>
        </w:rPr>
        <w:t>Buyer</w:t>
      </w:r>
      <w:r w:rsidRPr="00A218EB">
        <w:rPr>
          <w:spacing w:val="13"/>
        </w:rPr>
        <w:t xml:space="preserve"> </w:t>
      </w:r>
      <w:r w:rsidRPr="00A218EB">
        <w:rPr>
          <w:spacing w:val="-1"/>
        </w:rPr>
        <w:t>will</w:t>
      </w:r>
      <w:r w:rsidRPr="00A218EB">
        <w:rPr>
          <w:spacing w:val="12"/>
        </w:rPr>
        <w:t xml:space="preserve"> </w:t>
      </w:r>
      <w:r w:rsidRPr="00A218EB">
        <w:rPr>
          <w:spacing w:val="-2"/>
        </w:rPr>
        <w:t>be</w:t>
      </w:r>
      <w:r w:rsidRPr="00A218EB">
        <w:rPr>
          <w:spacing w:val="12"/>
        </w:rPr>
        <w:t xml:space="preserve"> </w:t>
      </w:r>
      <w:r w:rsidRPr="00A218EB">
        <w:rPr>
          <w:spacing w:val="-1"/>
        </w:rPr>
        <w:t>responsible</w:t>
      </w:r>
      <w:r w:rsidRPr="00A218EB">
        <w:rPr>
          <w:spacing w:val="12"/>
        </w:rPr>
        <w:t xml:space="preserve"> </w:t>
      </w:r>
      <w:r w:rsidRPr="00A218EB">
        <w:rPr>
          <w:spacing w:val="-1"/>
        </w:rPr>
        <w:t>for</w:t>
      </w:r>
      <w:r w:rsidRPr="00A218EB">
        <w:rPr>
          <w:spacing w:val="12"/>
        </w:rPr>
        <w:t xml:space="preserve"> </w:t>
      </w:r>
      <w:r w:rsidRPr="00A218EB">
        <w:rPr>
          <w:spacing w:val="-1"/>
        </w:rPr>
        <w:t>any</w:t>
      </w:r>
      <w:r w:rsidRPr="00A218EB">
        <w:rPr>
          <w:spacing w:val="9"/>
        </w:rPr>
        <w:t xml:space="preserve"> </w:t>
      </w:r>
      <w:r w:rsidR="00283309" w:rsidRPr="00A218EB">
        <w:rPr>
          <w:spacing w:val="-1"/>
        </w:rPr>
        <w:t>t</w:t>
      </w:r>
      <w:r w:rsidRPr="00A218EB">
        <w:rPr>
          <w:spacing w:val="-1"/>
        </w:rPr>
        <w:t>axes</w:t>
      </w:r>
      <w:r w:rsidRPr="00A218EB">
        <w:rPr>
          <w:spacing w:val="10"/>
        </w:rPr>
        <w:t xml:space="preserve"> </w:t>
      </w:r>
      <w:r w:rsidRPr="00A218EB">
        <w:rPr>
          <w:spacing w:val="-1"/>
        </w:rPr>
        <w:t>imposed</w:t>
      </w:r>
      <w:r w:rsidRPr="00A218EB">
        <w:rPr>
          <w:spacing w:val="11"/>
        </w:rPr>
        <w:t xml:space="preserve"> </w:t>
      </w:r>
      <w:r w:rsidRPr="00A218EB">
        <w:rPr>
          <w:spacing w:val="-2"/>
        </w:rPr>
        <w:t>on</w:t>
      </w:r>
      <w:r w:rsidRPr="00A218EB">
        <w:rPr>
          <w:spacing w:val="11"/>
        </w:rPr>
        <w:t xml:space="preserve"> </w:t>
      </w:r>
      <w:r w:rsidRPr="00A218EB">
        <w:rPr>
          <w:spacing w:val="-1"/>
        </w:rPr>
        <w:t>the</w:t>
      </w:r>
      <w:r w:rsidRPr="00A218EB">
        <w:rPr>
          <w:spacing w:val="12"/>
        </w:rPr>
        <w:t xml:space="preserve"> </w:t>
      </w:r>
      <w:r w:rsidRPr="00A218EB">
        <w:rPr>
          <w:spacing w:val="-1"/>
        </w:rPr>
        <w:t>receipt</w:t>
      </w:r>
      <w:r w:rsidRPr="00A218EB">
        <w:rPr>
          <w:spacing w:val="10"/>
        </w:rPr>
        <w:t xml:space="preserve"> </w:t>
      </w:r>
      <w:r w:rsidRPr="00A218EB">
        <w:t>or</w:t>
      </w:r>
      <w:r w:rsidRPr="00A218EB">
        <w:rPr>
          <w:spacing w:val="10"/>
        </w:rPr>
        <w:t xml:space="preserve"> </w:t>
      </w:r>
      <w:r w:rsidRPr="00A218EB">
        <w:rPr>
          <w:spacing w:val="-1"/>
        </w:rPr>
        <w:t>ownership</w:t>
      </w:r>
      <w:r w:rsidRPr="00A218EB">
        <w:rPr>
          <w:spacing w:val="11"/>
        </w:rPr>
        <w:t xml:space="preserve"> </w:t>
      </w:r>
      <w:r w:rsidRPr="00A218EB">
        <w:rPr>
          <w:spacing w:val="-2"/>
        </w:rPr>
        <w:t>of</w:t>
      </w:r>
      <w:r w:rsidRPr="00A218EB">
        <w:rPr>
          <w:spacing w:val="12"/>
        </w:rPr>
        <w:t xml:space="preserve"> </w:t>
      </w:r>
      <w:r w:rsidRPr="00A218EB">
        <w:rPr>
          <w:spacing w:val="-1"/>
        </w:rPr>
        <w:t>Product</w:t>
      </w:r>
      <w:r w:rsidRPr="00A218EB">
        <w:rPr>
          <w:spacing w:val="12"/>
        </w:rPr>
        <w:t xml:space="preserve"> </w:t>
      </w:r>
      <w:r w:rsidRPr="00A218EB">
        <w:rPr>
          <w:spacing w:val="-1"/>
        </w:rPr>
        <w:t>at</w:t>
      </w:r>
      <w:r w:rsidRPr="00A218EB">
        <w:rPr>
          <w:spacing w:val="12"/>
        </w:rPr>
        <w:t xml:space="preserve"> </w:t>
      </w:r>
      <w:r w:rsidRPr="00A218EB">
        <w:rPr>
          <w:spacing w:val="-2"/>
        </w:rPr>
        <w:t>or</w:t>
      </w:r>
      <w:r w:rsidRPr="00A218EB">
        <w:rPr>
          <w:spacing w:val="71"/>
        </w:rPr>
        <w:t xml:space="preserve"> </w:t>
      </w:r>
      <w:r w:rsidRPr="00A218EB">
        <w:rPr>
          <w:spacing w:val="-1"/>
        </w:rPr>
        <w:t>after</w:t>
      </w:r>
      <w:r w:rsidRPr="00A218EB">
        <w:rPr>
          <w:spacing w:val="32"/>
        </w:rPr>
        <w:t xml:space="preserve"> </w:t>
      </w:r>
      <w:r w:rsidRPr="00A218EB">
        <w:rPr>
          <w:spacing w:val="-1"/>
        </w:rPr>
        <w:t>the</w:t>
      </w:r>
      <w:r w:rsidRPr="00A218EB">
        <w:rPr>
          <w:spacing w:val="31"/>
        </w:rPr>
        <w:t xml:space="preserve"> </w:t>
      </w:r>
      <w:r w:rsidRPr="00A218EB">
        <w:rPr>
          <w:spacing w:val="-2"/>
        </w:rPr>
        <w:t>time</w:t>
      </w:r>
      <w:r w:rsidRPr="00A218EB">
        <w:rPr>
          <w:spacing w:val="31"/>
        </w:rPr>
        <w:t xml:space="preserve"> </w:t>
      </w:r>
      <w:r w:rsidRPr="00A218EB">
        <w:t>and</w:t>
      </w:r>
      <w:r w:rsidRPr="00A218EB">
        <w:rPr>
          <w:spacing w:val="31"/>
        </w:rPr>
        <w:t xml:space="preserve"> </w:t>
      </w:r>
      <w:r w:rsidRPr="00A218EB">
        <w:rPr>
          <w:spacing w:val="-1"/>
        </w:rPr>
        <w:t>place</w:t>
      </w:r>
      <w:r w:rsidRPr="00A218EB">
        <w:rPr>
          <w:spacing w:val="31"/>
        </w:rPr>
        <w:t xml:space="preserve"> </w:t>
      </w:r>
      <w:r w:rsidRPr="00A218EB">
        <w:rPr>
          <w:spacing w:val="-2"/>
        </w:rPr>
        <w:t>of</w:t>
      </w:r>
      <w:r w:rsidRPr="00A218EB">
        <w:rPr>
          <w:spacing w:val="31"/>
        </w:rPr>
        <w:t xml:space="preserve"> </w:t>
      </w:r>
      <w:r w:rsidRPr="00A218EB">
        <w:rPr>
          <w:spacing w:val="-1"/>
        </w:rPr>
        <w:t>its</w:t>
      </w:r>
      <w:r w:rsidRPr="00A218EB">
        <w:rPr>
          <w:spacing w:val="31"/>
        </w:rPr>
        <w:t xml:space="preserve"> </w:t>
      </w:r>
      <w:r w:rsidRPr="00A218EB">
        <w:rPr>
          <w:spacing w:val="-1"/>
        </w:rPr>
        <w:t>Delivery.</w:t>
      </w:r>
      <w:r w:rsidRPr="00A218EB">
        <w:rPr>
          <w:spacing w:val="7"/>
        </w:rPr>
        <w:t xml:space="preserve"> </w:t>
      </w:r>
      <w:r w:rsidRPr="00A218EB">
        <w:lastRenderedPageBreak/>
        <w:t>Each</w:t>
      </w:r>
      <w:r w:rsidRPr="00A218EB">
        <w:rPr>
          <w:spacing w:val="31"/>
        </w:rPr>
        <w:t xml:space="preserve"> </w:t>
      </w:r>
      <w:r w:rsidRPr="00A218EB">
        <w:t>Party</w:t>
      </w:r>
      <w:r w:rsidRPr="00A218EB">
        <w:rPr>
          <w:spacing w:val="28"/>
        </w:rPr>
        <w:t xml:space="preserve"> </w:t>
      </w:r>
      <w:r w:rsidRPr="00A218EB">
        <w:rPr>
          <w:spacing w:val="-1"/>
        </w:rPr>
        <w:t>will</w:t>
      </w:r>
      <w:r w:rsidRPr="00A218EB">
        <w:rPr>
          <w:spacing w:val="32"/>
        </w:rPr>
        <w:t xml:space="preserve"> </w:t>
      </w:r>
      <w:r w:rsidRPr="00A218EB">
        <w:t>be</w:t>
      </w:r>
      <w:r w:rsidRPr="00A218EB">
        <w:rPr>
          <w:spacing w:val="29"/>
        </w:rPr>
        <w:t xml:space="preserve"> </w:t>
      </w:r>
      <w:r w:rsidRPr="00A218EB">
        <w:rPr>
          <w:spacing w:val="-1"/>
        </w:rPr>
        <w:t>responsible</w:t>
      </w:r>
      <w:r w:rsidRPr="00A218EB">
        <w:rPr>
          <w:spacing w:val="31"/>
        </w:rPr>
        <w:t xml:space="preserve"> </w:t>
      </w:r>
      <w:r w:rsidRPr="00A218EB">
        <w:rPr>
          <w:spacing w:val="-1"/>
        </w:rPr>
        <w:t>for</w:t>
      </w:r>
      <w:r w:rsidRPr="00A218EB">
        <w:rPr>
          <w:spacing w:val="31"/>
        </w:rPr>
        <w:t xml:space="preserve"> </w:t>
      </w:r>
      <w:r w:rsidRPr="00A218EB">
        <w:rPr>
          <w:spacing w:val="-1"/>
        </w:rPr>
        <w:t>the</w:t>
      </w:r>
      <w:r w:rsidRPr="00A218EB">
        <w:rPr>
          <w:spacing w:val="31"/>
        </w:rPr>
        <w:t xml:space="preserve"> </w:t>
      </w:r>
      <w:r w:rsidRPr="00A218EB">
        <w:rPr>
          <w:spacing w:val="-1"/>
        </w:rPr>
        <w:t>payment</w:t>
      </w:r>
      <w:r w:rsidRPr="00A218EB">
        <w:rPr>
          <w:spacing w:val="32"/>
        </w:rPr>
        <w:t xml:space="preserve"> </w:t>
      </w:r>
      <w:r w:rsidRPr="00A218EB">
        <w:t>of</w:t>
      </w:r>
      <w:r w:rsidRPr="00A218EB">
        <w:rPr>
          <w:spacing w:val="31"/>
        </w:rPr>
        <w:t xml:space="preserve"> </w:t>
      </w:r>
      <w:r w:rsidRPr="00A218EB">
        <w:t>any</w:t>
      </w:r>
      <w:r w:rsidRPr="00A218EB">
        <w:rPr>
          <w:spacing w:val="29"/>
        </w:rPr>
        <w:t xml:space="preserve"> </w:t>
      </w:r>
      <w:r w:rsidRPr="00A218EB">
        <w:rPr>
          <w:spacing w:val="-1"/>
        </w:rPr>
        <w:t>fees</w:t>
      </w:r>
      <w:r w:rsidRPr="00A218EB">
        <w:rPr>
          <w:spacing w:val="-2"/>
        </w:rPr>
        <w:t xml:space="preserve"> </w:t>
      </w:r>
      <w:r w:rsidRPr="00A218EB">
        <w:rPr>
          <w:spacing w:val="-1"/>
        </w:rPr>
        <w:t>incurred</w:t>
      </w:r>
      <w:r w:rsidRPr="00A218EB">
        <w:rPr>
          <w:spacing w:val="-2"/>
        </w:rPr>
        <w:t xml:space="preserve"> </w:t>
      </w:r>
      <w:r w:rsidRPr="00A218EB">
        <w:t>by</w:t>
      </w:r>
      <w:r w:rsidRPr="00A218EB">
        <w:rPr>
          <w:spacing w:val="-3"/>
        </w:rPr>
        <w:t xml:space="preserve"> </w:t>
      </w:r>
      <w:r w:rsidRPr="00A218EB">
        <w:t>it</w:t>
      </w:r>
      <w:r w:rsidRPr="00A218EB">
        <w:rPr>
          <w:spacing w:val="-2"/>
        </w:rPr>
        <w:t xml:space="preserve"> </w:t>
      </w:r>
      <w:r w:rsidRPr="00A218EB">
        <w:t xml:space="preserve">in </w:t>
      </w:r>
      <w:r w:rsidRPr="00A218EB">
        <w:rPr>
          <w:spacing w:val="-1"/>
        </w:rPr>
        <w:t>connection</w:t>
      </w:r>
      <w:r w:rsidRPr="00A218EB">
        <w:t xml:space="preserve"> </w:t>
      </w:r>
      <w:r w:rsidRPr="00A218EB">
        <w:rPr>
          <w:spacing w:val="-2"/>
        </w:rPr>
        <w:t>with</w:t>
      </w:r>
      <w:r w:rsidRPr="00A218EB">
        <w:t xml:space="preserve"> </w:t>
      </w:r>
      <w:r w:rsidR="00121D71">
        <w:t>this</w:t>
      </w:r>
      <w:r w:rsidR="00121D71" w:rsidRPr="00A218EB">
        <w:rPr>
          <w:spacing w:val="-2"/>
        </w:rPr>
        <w:t xml:space="preserve"> </w:t>
      </w:r>
      <w:r w:rsidRPr="00A218EB">
        <w:rPr>
          <w:spacing w:val="-1"/>
        </w:rPr>
        <w:t>Transaction</w:t>
      </w:r>
      <w:r w:rsidRPr="00A218EB">
        <w:t xml:space="preserve"> hereunder.</w:t>
      </w:r>
      <w:bookmarkStart w:id="134" w:name="_Hlk39412590"/>
    </w:p>
    <w:p w14:paraId="537561EC" w14:textId="6020F670" w:rsidR="00B4595C" w:rsidRDefault="00B4595C" w:rsidP="00504285">
      <w:pPr>
        <w:pStyle w:val="BodyText"/>
        <w:tabs>
          <w:tab w:val="left" w:pos="1541"/>
        </w:tabs>
        <w:ind w:left="101" w:right="118"/>
        <w:jc w:val="both"/>
      </w:pPr>
    </w:p>
    <w:p w14:paraId="1B03DD84" w14:textId="77777777" w:rsidR="00103AF7" w:rsidRPr="000563CE" w:rsidRDefault="00103AF7" w:rsidP="000563CE">
      <w:pPr>
        <w:pStyle w:val="ListParagraph"/>
        <w:rPr>
          <w:u w:val="single"/>
        </w:rPr>
      </w:pPr>
    </w:p>
    <w:p w14:paraId="35C59F67" w14:textId="01E78F4A" w:rsidR="004A3C62" w:rsidRDefault="005A576B">
      <w:pPr>
        <w:pStyle w:val="Heading1"/>
        <w:jc w:val="center"/>
        <w:rPr>
          <w:rFonts w:cs="Times New Roman"/>
          <w:u w:val="none"/>
        </w:rPr>
      </w:pPr>
      <w:bookmarkStart w:id="135" w:name="_Toc48756885"/>
      <w:bookmarkStart w:id="136" w:name="_Ref94743822"/>
      <w:bookmarkStart w:id="137" w:name="_Ref94743832"/>
      <w:bookmarkStart w:id="138" w:name="_Ref94743838"/>
      <w:bookmarkStart w:id="139" w:name="_Toc96095258"/>
      <w:bookmarkEnd w:id="134"/>
      <w:r w:rsidRPr="005A576B">
        <w:rPr>
          <w:rFonts w:cs="Times New Roman"/>
          <w:u w:val="none"/>
        </w:rPr>
        <w:t>REPORTING REQUIREMENTS</w:t>
      </w:r>
      <w:bookmarkEnd w:id="135"/>
      <w:bookmarkEnd w:id="136"/>
      <w:bookmarkEnd w:id="137"/>
      <w:bookmarkEnd w:id="138"/>
      <w:bookmarkEnd w:id="139"/>
    </w:p>
    <w:p w14:paraId="2B70C5AD" w14:textId="7D0D50B1" w:rsidR="005A576B" w:rsidRDefault="005A576B" w:rsidP="005A576B">
      <w:pPr>
        <w:pStyle w:val="BodyText"/>
      </w:pPr>
    </w:p>
    <w:p w14:paraId="48A9EB42" w14:textId="77777777" w:rsidR="007C72F7" w:rsidRDefault="007C72F7" w:rsidP="00972AC2">
      <w:pPr>
        <w:pStyle w:val="Heading2"/>
        <w:numPr>
          <w:ilvl w:val="1"/>
          <w:numId w:val="55"/>
        </w:numPr>
        <w:jc w:val="both"/>
        <w:rPr>
          <w:spacing w:val="7"/>
        </w:rPr>
      </w:pPr>
      <w:bookmarkStart w:id="140" w:name="_Toc92855465"/>
      <w:bookmarkStart w:id="141" w:name="_Toc96095259"/>
      <w:r>
        <w:rPr>
          <w:spacing w:val="7"/>
        </w:rPr>
        <w:t>Prevailing Wage Act Requirements</w:t>
      </w:r>
      <w:bookmarkEnd w:id="140"/>
      <w:bookmarkEnd w:id="141"/>
    </w:p>
    <w:p w14:paraId="39B3116D" w14:textId="77777777" w:rsidR="007C72F7" w:rsidRDefault="007C72F7" w:rsidP="00972AC2">
      <w:pPr>
        <w:pStyle w:val="BodyText"/>
        <w:jc w:val="both"/>
      </w:pPr>
    </w:p>
    <w:p w14:paraId="25B06342" w14:textId="4DBAE12D" w:rsidR="007C72F7" w:rsidRDefault="007C72F7" w:rsidP="00972AC2">
      <w:pPr>
        <w:pStyle w:val="BodyText"/>
        <w:jc w:val="both"/>
      </w:pPr>
      <w:r>
        <w:t>Seller, including its contractors and subcontractors, rendering services under this Agreement must comply with the requirements of the Prevailing Wage Act, including but not limited to, all wage requirements and notice and record keeping duties.  The Prevailing Wage Act requires Seller, including its contractors and subcontractors, to pay laborers, mechanics and other workers employed in construction activities related to the Project</w:t>
      </w:r>
      <w:r w:rsidR="00812E35">
        <w:t xml:space="preserve"> </w:t>
      </w:r>
      <w:r>
        <w:t>an amount equal to or greater than the current “general prevailing rate of hourly wages”, as defined in Section 3 of the Prevailing Wage Act. The Parties acknowledge that the IPA has provided to the Parties the Illinois Department of Labor’s website address (http://labor.illinois.gov/) as a source of information for the general prevailing rate of hourly wages. The Illinois Department of Labor regularly revises the general prevailing rate of hourly wages available on its website.</w:t>
      </w:r>
    </w:p>
    <w:p w14:paraId="7ADC9A96" w14:textId="77777777" w:rsidR="007C72F7" w:rsidRDefault="007C72F7" w:rsidP="00972AC2">
      <w:pPr>
        <w:pStyle w:val="BodyText"/>
        <w:ind w:left="0"/>
        <w:jc w:val="both"/>
      </w:pPr>
    </w:p>
    <w:p w14:paraId="7C2374DC" w14:textId="5E53C99B" w:rsidR="007C72F7" w:rsidRDefault="007C72F7" w:rsidP="00972AC2">
      <w:pPr>
        <w:pStyle w:val="BodyText"/>
        <w:jc w:val="both"/>
      </w:pPr>
      <w:r>
        <w:t>Seller shall provide to the IPA documentation and verification demonstrating that all construction work performed by Seller, including its</w:t>
      </w:r>
      <w:r w:rsidR="0090649B">
        <w:t xml:space="preserve"> </w:t>
      </w:r>
      <w:r>
        <w:t>contractors and subcontractors, relating to construction, maintenance, repair, assembly, or disassembly work in relation to the Project</w:t>
      </w:r>
      <w:r w:rsidR="0090649B">
        <w:t xml:space="preserve"> </w:t>
      </w:r>
      <w:r>
        <w:t>has been performed by employees who received an amount equal to or greater than the “general prevailing rate of hourly wages,” as defined in Section 3 of the Prevailing Wage Act. Such documentation and verification may include, but is not limited to, the certified transcripts of payroll required to be filed with the Illinois Department of Labor.</w:t>
      </w:r>
    </w:p>
    <w:p w14:paraId="77470C3D" w14:textId="77777777" w:rsidR="007C72F7" w:rsidRDefault="007C72F7" w:rsidP="00972AC2">
      <w:pPr>
        <w:pStyle w:val="BodyText"/>
        <w:ind w:left="0"/>
        <w:jc w:val="both"/>
      </w:pPr>
    </w:p>
    <w:p w14:paraId="7BAD64C9" w14:textId="788BFB77" w:rsidR="007C72F7" w:rsidRDefault="00BD50C7" w:rsidP="00972AC2">
      <w:pPr>
        <w:pStyle w:val="BodyText"/>
        <w:jc w:val="both"/>
      </w:pPr>
      <w:r>
        <w:t xml:space="preserve">Such </w:t>
      </w:r>
      <w:r w:rsidRPr="00653E82">
        <w:t xml:space="preserve">documentation and verification must be provided to the IPA on or prior to the </w:t>
      </w:r>
      <w:r w:rsidRPr="00972AC2">
        <w:t>Commercial Operation Date</w:t>
      </w:r>
      <w:r w:rsidRPr="00653E82">
        <w:t xml:space="preserve"> of the Project. In addition, Seller shall also provide to the IPA, on or prior to the </w:t>
      </w:r>
      <w:r w:rsidRPr="00972AC2">
        <w:t>Commercial Operation Date</w:t>
      </w:r>
      <w:r w:rsidRPr="00653E82">
        <w:t xml:space="preserve"> of the</w:t>
      </w:r>
      <w:r>
        <w:t xml:space="preserve"> Project,</w:t>
      </w:r>
      <w:r w:rsidR="009E56A0">
        <w:t xml:space="preserve"> a report certifying that </w:t>
      </w:r>
      <w:r>
        <w:t xml:space="preserve">the </w:t>
      </w:r>
      <w:r w:rsidR="009E56A0">
        <w:t xml:space="preserve">requirements </w:t>
      </w:r>
      <w:r>
        <w:t>set forth in Section 1-75(c-</w:t>
      </w:r>
      <w:proofErr w:type="gramStart"/>
      <w:r>
        <w:t>5)(</w:t>
      </w:r>
      <w:proofErr w:type="gramEnd"/>
      <w:r>
        <w:t xml:space="preserve">2)(F) </w:t>
      </w:r>
      <w:r w:rsidR="009E56A0">
        <w:t>have been met</w:t>
      </w:r>
      <w:r w:rsidR="007C72F7">
        <w:t xml:space="preserve">. </w:t>
      </w:r>
      <w:r w:rsidR="00653E82" w:rsidRPr="002E0E29">
        <w:t xml:space="preserve">Seller is responsible and shall provide such documentation and verification throughout the Term of this Agreement to the IPA for any applicable work performed in a Delivery Year </w:t>
      </w:r>
      <w:proofErr w:type="gramStart"/>
      <w:r w:rsidR="00653E82" w:rsidRPr="002E0E29">
        <w:t>subsequent to</w:t>
      </w:r>
      <w:proofErr w:type="gramEnd"/>
      <w:r w:rsidR="00653E82" w:rsidRPr="002E0E29">
        <w:t xml:space="preserve"> Seller’s initial submission of documentation and verification, which shall be provided no later than July 15 following the end of such Delivery Year. </w:t>
      </w:r>
      <w:r w:rsidR="007C72F7">
        <w:t xml:space="preserve">Seller’s failure to provide such documentation or verification </w:t>
      </w:r>
      <w:r w:rsidR="009E56A0">
        <w:t xml:space="preserve">or report </w:t>
      </w:r>
      <w:r w:rsidR="007C72F7">
        <w:t xml:space="preserve">in a timely manner shall be deemed non-compliant with Section </w:t>
      </w:r>
      <w:r w:rsidR="00BF7331">
        <w:fldChar w:fldCharType="begin"/>
      </w:r>
      <w:r w:rsidR="00BF7331">
        <w:instrText xml:space="preserve"> REF _Ref94751469 \w \h </w:instrText>
      </w:r>
      <w:r w:rsidR="00BF7331">
        <w:fldChar w:fldCharType="separate"/>
      </w:r>
      <w:r w:rsidR="00082304">
        <w:t>2.2(e)</w:t>
      </w:r>
      <w:r w:rsidR="00BF7331">
        <w:fldChar w:fldCharType="end"/>
      </w:r>
      <w:r w:rsidR="00BF7331">
        <w:t xml:space="preserve"> </w:t>
      </w:r>
      <w:r w:rsidR="007C72F7">
        <w:t xml:space="preserve">and subject to the provisions in Section </w:t>
      </w:r>
      <w:r w:rsidR="00BF7331">
        <w:fldChar w:fldCharType="begin"/>
      </w:r>
      <w:r w:rsidR="00BF7331">
        <w:instrText xml:space="preserve"> REF _Ref94751476 \w \h </w:instrText>
      </w:r>
      <w:r w:rsidR="00BF7331">
        <w:fldChar w:fldCharType="separate"/>
      </w:r>
      <w:r w:rsidR="00082304">
        <w:t>2.2</w:t>
      </w:r>
      <w:r w:rsidR="00BF7331">
        <w:fldChar w:fldCharType="end"/>
      </w:r>
      <w:r w:rsidR="00BF7331">
        <w:t xml:space="preserve"> </w:t>
      </w:r>
      <w:r w:rsidR="007C72F7">
        <w:t>for such non-compliance.</w:t>
      </w:r>
      <w:r w:rsidR="0012357E">
        <w:t xml:space="preserve"> </w:t>
      </w:r>
    </w:p>
    <w:p w14:paraId="2DC5353C" w14:textId="77777777" w:rsidR="00743C82" w:rsidRDefault="00743C82" w:rsidP="00972AC2">
      <w:pPr>
        <w:pStyle w:val="BodyText"/>
        <w:ind w:left="0"/>
        <w:jc w:val="both"/>
        <w:rPr>
          <w:highlight w:val="yellow"/>
        </w:rPr>
      </w:pPr>
    </w:p>
    <w:p w14:paraId="0197FBCB" w14:textId="78239F1F" w:rsidR="00743C82" w:rsidRPr="008A32A1" w:rsidRDefault="00743C82" w:rsidP="00972AC2">
      <w:pPr>
        <w:pStyle w:val="Heading2"/>
        <w:numPr>
          <w:ilvl w:val="1"/>
          <w:numId w:val="55"/>
        </w:numPr>
        <w:jc w:val="both"/>
        <w:rPr>
          <w:spacing w:val="7"/>
        </w:rPr>
      </w:pPr>
      <w:bookmarkStart w:id="142" w:name="_Toc92855466"/>
      <w:bookmarkStart w:id="143" w:name="_Toc96095260"/>
      <w:r>
        <w:t>Project Labor Agreements Requirement</w:t>
      </w:r>
      <w:bookmarkEnd w:id="142"/>
      <w:r w:rsidR="00A179E4">
        <w:t>s</w:t>
      </w:r>
      <w:bookmarkEnd w:id="143"/>
    </w:p>
    <w:p w14:paraId="3EA348AD" w14:textId="77777777" w:rsidR="00743C82" w:rsidRDefault="00743C82" w:rsidP="00972AC2">
      <w:pPr>
        <w:pStyle w:val="BodyText"/>
        <w:tabs>
          <w:tab w:val="left" w:pos="1541"/>
        </w:tabs>
        <w:ind w:left="101" w:right="118"/>
        <w:jc w:val="both"/>
        <w:rPr>
          <w:spacing w:val="40"/>
        </w:rPr>
      </w:pPr>
    </w:p>
    <w:p w14:paraId="455A1A57" w14:textId="47217D49" w:rsidR="001428CE" w:rsidRPr="001428CE" w:rsidRDefault="001428CE" w:rsidP="00D30CE8">
      <w:pPr>
        <w:ind w:left="101"/>
        <w:jc w:val="both"/>
        <w:rPr>
          <w:spacing w:val="-1"/>
        </w:rPr>
      </w:pPr>
      <w:r w:rsidRPr="001428CE">
        <w:rPr>
          <w:spacing w:val="-1"/>
        </w:rPr>
        <w:t>As required by Section 1-75(c)(1)(Q)(2) and Section 1-75(c-</w:t>
      </w:r>
      <w:proofErr w:type="gramStart"/>
      <w:r w:rsidRPr="001428CE">
        <w:rPr>
          <w:spacing w:val="-1"/>
        </w:rPr>
        <w:t>5)(</w:t>
      </w:r>
      <w:proofErr w:type="gramEnd"/>
      <w:r w:rsidRPr="001428CE">
        <w:rPr>
          <w:spacing w:val="-1"/>
        </w:rPr>
        <w:t>2)(G) of the IPA Act, the Project is built by General Cont</w:t>
      </w:r>
      <w:r>
        <w:rPr>
          <w:spacing w:val="-1"/>
        </w:rPr>
        <w:t>r</w:t>
      </w:r>
      <w:r w:rsidRPr="001428CE">
        <w:rPr>
          <w:spacing w:val="-1"/>
        </w:rPr>
        <w:t>actors that have entered into a Project Labor Agreement prior to construction. That Project Labor Agreement shall be filed with the Director of the IPA, who shall determine whether the Project Labor Agreement meets the requirements of the IPA Act and the Project Labor Agreements Act.</w:t>
      </w:r>
    </w:p>
    <w:p w14:paraId="2CB15FC9" w14:textId="77777777" w:rsidR="001428CE" w:rsidRPr="001428CE" w:rsidRDefault="001428CE" w:rsidP="00D30CE8">
      <w:pPr>
        <w:ind w:left="101"/>
        <w:jc w:val="both"/>
        <w:rPr>
          <w:spacing w:val="-1"/>
        </w:rPr>
      </w:pPr>
    </w:p>
    <w:p w14:paraId="4C7E32CF" w14:textId="1D4B8219" w:rsidR="001428CE" w:rsidRPr="001428CE" w:rsidRDefault="001428CE" w:rsidP="00D30CE8">
      <w:pPr>
        <w:ind w:left="101"/>
        <w:jc w:val="both"/>
        <w:rPr>
          <w:spacing w:val="-1"/>
        </w:rPr>
      </w:pPr>
      <w:r w:rsidRPr="001428CE">
        <w:rPr>
          <w:spacing w:val="-1"/>
        </w:rPr>
        <w:t>The Project Labor Agreement shall provide the names, addresses, and occupations of the owner of the</w:t>
      </w:r>
      <w:r w:rsidR="00D30CE8">
        <w:rPr>
          <w:spacing w:val="-1"/>
        </w:rPr>
        <w:t xml:space="preserve"> </w:t>
      </w:r>
      <w:r w:rsidRPr="001428CE">
        <w:rPr>
          <w:spacing w:val="-1"/>
        </w:rPr>
        <w:t>plant and the individuals representing the labor organization employees participating in the Project</w:t>
      </w:r>
      <w:r w:rsidR="00D30CE8">
        <w:rPr>
          <w:spacing w:val="-1"/>
        </w:rPr>
        <w:t xml:space="preserve"> </w:t>
      </w:r>
      <w:r w:rsidRPr="001428CE">
        <w:rPr>
          <w:spacing w:val="-1"/>
        </w:rPr>
        <w:t xml:space="preserve">Labor Agreement consistent with the Project Labor Agreements Act. </w:t>
      </w:r>
    </w:p>
    <w:p w14:paraId="207007B1" w14:textId="77777777" w:rsidR="001428CE" w:rsidRPr="001428CE" w:rsidRDefault="001428CE" w:rsidP="00D30CE8">
      <w:pPr>
        <w:ind w:left="101"/>
        <w:jc w:val="both"/>
        <w:rPr>
          <w:spacing w:val="-1"/>
        </w:rPr>
      </w:pPr>
    </w:p>
    <w:p w14:paraId="04E3D8A3" w14:textId="77777777" w:rsidR="001428CE" w:rsidRPr="001428CE" w:rsidRDefault="001428CE" w:rsidP="00D30CE8">
      <w:pPr>
        <w:ind w:left="101"/>
        <w:jc w:val="both"/>
        <w:rPr>
          <w:spacing w:val="-1"/>
        </w:rPr>
      </w:pPr>
      <w:r w:rsidRPr="001428CE">
        <w:rPr>
          <w:spacing w:val="-1"/>
        </w:rPr>
        <w:t>In addition, the Project Labor Agreement shall also include provisions requiring the parties to the Project Labor Agreement to work together to establish diversity threshold requirements and to ensure best efforts to meet diversity targets, improve diversity at the applicable job site, create diverse apprenticeship opportunities, and create opportunities to employ former coal-fired power plant workers.</w:t>
      </w:r>
    </w:p>
    <w:p w14:paraId="33FA95B2" w14:textId="77777777" w:rsidR="001428CE" w:rsidRPr="001428CE" w:rsidRDefault="001428CE" w:rsidP="00972AC2">
      <w:pPr>
        <w:ind w:left="101"/>
        <w:jc w:val="both"/>
        <w:rPr>
          <w:spacing w:val="-1"/>
        </w:rPr>
      </w:pPr>
    </w:p>
    <w:p w14:paraId="4352F6F2" w14:textId="47538B0A" w:rsidR="001428CE" w:rsidRDefault="001428CE" w:rsidP="00972AC2">
      <w:pPr>
        <w:ind w:left="101"/>
        <w:jc w:val="both"/>
        <w:rPr>
          <w:spacing w:val="-1"/>
        </w:rPr>
      </w:pPr>
      <w:r w:rsidRPr="001428CE">
        <w:rPr>
          <w:spacing w:val="-1"/>
        </w:rPr>
        <w:t xml:space="preserve">Unless instructed by the IPA otherwise, each Project Labor Agreement and any amendments thereto shall be filed with the Director of the IPA via email at the email address provided in Exhibit B within the later of: (a) </w:t>
      </w:r>
      <w:r w:rsidRPr="001428CE">
        <w:rPr>
          <w:spacing w:val="-1"/>
        </w:rPr>
        <w:lastRenderedPageBreak/>
        <w:t xml:space="preserve">thirty (30) days of the execution of such Project Labor Agreement or amendment; or (b) thirty (30) days of the execution of this Agreement. Seller shall work constructively with the IPA to file such Project Labor Agreements in accordance with procedures established by the IPA. It is the sole responsibility of Seller to understand the Project Labor Agreements requirement under Section </w:t>
      </w:r>
      <w:r w:rsidRPr="00E7106C">
        <w:rPr>
          <w:spacing w:val="-1"/>
        </w:rPr>
        <w:t>1-75(c)(1)(Q)(2)</w:t>
      </w:r>
      <w:r>
        <w:rPr>
          <w:spacing w:val="-1"/>
        </w:rPr>
        <w:t xml:space="preserve"> and Section</w:t>
      </w:r>
      <w:r w:rsidRPr="00E7106C">
        <w:rPr>
          <w:spacing w:val="-1"/>
        </w:rPr>
        <w:t xml:space="preserve"> </w:t>
      </w:r>
      <w:r w:rsidRPr="001428CE">
        <w:rPr>
          <w:spacing w:val="-1"/>
        </w:rPr>
        <w:t>1-75(c-</w:t>
      </w:r>
      <w:proofErr w:type="gramStart"/>
      <w:r w:rsidRPr="001428CE">
        <w:rPr>
          <w:spacing w:val="-1"/>
        </w:rPr>
        <w:t>5)(</w:t>
      </w:r>
      <w:proofErr w:type="gramEnd"/>
      <w:r w:rsidRPr="001428CE">
        <w:rPr>
          <w:spacing w:val="-1"/>
        </w:rPr>
        <w:t xml:space="preserve">2)(G) of the IPA Act and the Project Labor Agreements Act and to ensure the compliance thereof. For avoidance of doubt, compliance with the requirements of the Project Labor Agreements Act shall be the sole responsibility of Seller and not Buyer or the IPA; and Seller shall hold Buyer and the IPA harmless of any non-compliance thereof. </w:t>
      </w:r>
    </w:p>
    <w:p w14:paraId="6B09C6B6" w14:textId="71192A47" w:rsidR="002B4F85" w:rsidRDefault="002B4F85" w:rsidP="00972AC2">
      <w:pPr>
        <w:ind w:left="101"/>
        <w:jc w:val="both"/>
        <w:rPr>
          <w:spacing w:val="-1"/>
        </w:rPr>
      </w:pPr>
    </w:p>
    <w:p w14:paraId="4AEDA63D" w14:textId="6E380AEA" w:rsidR="00FC01CB" w:rsidRPr="0081739F" w:rsidRDefault="002B4F85" w:rsidP="0081739F">
      <w:pPr>
        <w:pStyle w:val="BodyText"/>
        <w:jc w:val="both"/>
      </w:pPr>
      <w:r>
        <w:t>Seller’s failure to provide such Project Labor Agreement</w:t>
      </w:r>
      <w:r w:rsidR="00543291">
        <w:t>s</w:t>
      </w:r>
      <w:r>
        <w:t xml:space="preserve"> and amendments in a timely manner shall be deemed non-compliant with Section </w:t>
      </w:r>
      <w:r w:rsidR="00543291">
        <w:fldChar w:fldCharType="begin"/>
      </w:r>
      <w:r w:rsidR="00543291">
        <w:instrText xml:space="preserve"> REF _Ref87617055 \w \h </w:instrText>
      </w:r>
      <w:r w:rsidR="00543291">
        <w:fldChar w:fldCharType="separate"/>
      </w:r>
      <w:r w:rsidR="00082304">
        <w:t>2.2(f)</w:t>
      </w:r>
      <w:r w:rsidR="00543291">
        <w:fldChar w:fldCharType="end"/>
      </w:r>
      <w:r>
        <w:t xml:space="preserve"> and subject to the provisions in Section </w:t>
      </w:r>
      <w:r>
        <w:fldChar w:fldCharType="begin"/>
      </w:r>
      <w:r>
        <w:instrText xml:space="preserve"> REF _Ref94751476 \w \h </w:instrText>
      </w:r>
      <w:r>
        <w:fldChar w:fldCharType="separate"/>
      </w:r>
      <w:r w:rsidR="00082304">
        <w:t>2.2</w:t>
      </w:r>
      <w:r>
        <w:fldChar w:fldCharType="end"/>
      </w:r>
      <w:r>
        <w:t xml:space="preserve"> for such non-compliance. </w:t>
      </w:r>
    </w:p>
    <w:p w14:paraId="6DD0D89C" w14:textId="77777777" w:rsidR="001428CE" w:rsidRDefault="001428CE" w:rsidP="00972AC2">
      <w:pPr>
        <w:ind w:left="101"/>
        <w:jc w:val="both"/>
        <w:rPr>
          <w:spacing w:val="-1"/>
        </w:rPr>
      </w:pPr>
    </w:p>
    <w:p w14:paraId="57397F0A" w14:textId="6440A266" w:rsidR="004577D8" w:rsidRPr="004577D8" w:rsidRDefault="004577D8" w:rsidP="008A32A1">
      <w:pPr>
        <w:pStyle w:val="Heading2"/>
        <w:numPr>
          <w:ilvl w:val="1"/>
          <w:numId w:val="55"/>
        </w:numPr>
        <w:rPr>
          <w:spacing w:val="7"/>
        </w:rPr>
      </w:pPr>
      <w:bookmarkStart w:id="144" w:name="_Toc96095261"/>
      <w:r>
        <w:t>Diversity, Equity, and Inclusion Plan</w:t>
      </w:r>
      <w:bookmarkEnd w:id="144"/>
    </w:p>
    <w:p w14:paraId="53CB83F7" w14:textId="30C93054" w:rsidR="004577D8" w:rsidRDefault="004577D8" w:rsidP="004577D8">
      <w:pPr>
        <w:pStyle w:val="BodyText"/>
        <w:tabs>
          <w:tab w:val="left" w:pos="1541"/>
        </w:tabs>
        <w:ind w:left="101" w:right="118"/>
        <w:rPr>
          <w:spacing w:val="40"/>
        </w:rPr>
      </w:pPr>
    </w:p>
    <w:p w14:paraId="1D220DBA" w14:textId="47721DB6" w:rsidR="00FC01CB" w:rsidRDefault="00FC01CB" w:rsidP="00FC01CB">
      <w:pPr>
        <w:ind w:left="101"/>
        <w:jc w:val="both"/>
        <w:rPr>
          <w:spacing w:val="-1"/>
        </w:rPr>
      </w:pPr>
      <w:bookmarkStart w:id="145" w:name="_Toc39833921"/>
      <w:bookmarkStart w:id="146" w:name="_Ref42172611"/>
      <w:bookmarkStart w:id="147" w:name="_Ref42172650"/>
      <w:bookmarkStart w:id="148" w:name="_Toc42217335"/>
      <w:bookmarkStart w:id="149" w:name="_Toc48087214"/>
      <w:bookmarkStart w:id="150" w:name="_Toc46510746"/>
      <w:bookmarkStart w:id="151" w:name="_Toc48756886"/>
      <w:r w:rsidRPr="00FC01CB">
        <w:rPr>
          <w:spacing w:val="-1"/>
        </w:rPr>
        <w:t>As required by Section 1-75(c-</w:t>
      </w:r>
      <w:proofErr w:type="gramStart"/>
      <w:r w:rsidRPr="00FC01CB">
        <w:rPr>
          <w:spacing w:val="-1"/>
        </w:rPr>
        <w:t>5)(</w:t>
      </w:r>
      <w:proofErr w:type="gramEnd"/>
      <w:r w:rsidRPr="00FC01CB">
        <w:rPr>
          <w:spacing w:val="-1"/>
        </w:rPr>
        <w:t>11)(</w:t>
      </w:r>
      <w:r>
        <w:rPr>
          <w:spacing w:val="-1"/>
        </w:rPr>
        <w:t>A</w:t>
      </w:r>
      <w:r w:rsidRPr="00FC01CB">
        <w:rPr>
          <w:spacing w:val="-1"/>
        </w:rPr>
        <w:t>)</w:t>
      </w:r>
      <w:r>
        <w:rPr>
          <w:spacing w:val="-1"/>
        </w:rPr>
        <w:t xml:space="preserve"> of the IPA Act</w:t>
      </w:r>
      <w:r w:rsidRPr="00FC01CB">
        <w:rPr>
          <w:spacing w:val="-1"/>
        </w:rPr>
        <w:t>, Seller shall submit to the ICC a diversity, equity, and inclusion plan within sixty (60) days following the Commission Approval Date</w:t>
      </w:r>
      <w:r>
        <w:rPr>
          <w:spacing w:val="-1"/>
        </w:rPr>
        <w:t>. Such plan shall set forth</w:t>
      </w:r>
      <w:r w:rsidRPr="00FC01CB">
        <w:rPr>
          <w:spacing w:val="-1"/>
        </w:rPr>
        <w:t xml:space="preserve"> Seller’s numeric goals for the diversity composition of its supplier entities for the Project</w:t>
      </w:r>
      <w:r>
        <w:rPr>
          <w:spacing w:val="-1"/>
        </w:rPr>
        <w:t xml:space="preserve"> and </w:t>
      </w:r>
      <w:r w:rsidRPr="00FC01CB">
        <w:rPr>
          <w:spacing w:val="-1"/>
        </w:rPr>
        <w:t xml:space="preserve">Seller’s action plan and schedule for achieving </w:t>
      </w:r>
      <w:r>
        <w:rPr>
          <w:spacing w:val="-1"/>
        </w:rPr>
        <w:t xml:space="preserve">such </w:t>
      </w:r>
      <w:r w:rsidRPr="00FC01CB">
        <w:rPr>
          <w:spacing w:val="-1"/>
        </w:rPr>
        <w:t xml:space="preserve">goals. </w:t>
      </w:r>
    </w:p>
    <w:p w14:paraId="0D1D6FA1" w14:textId="77777777" w:rsidR="00FC01CB" w:rsidRPr="00FC01CB" w:rsidRDefault="00FC01CB" w:rsidP="00FC01CB">
      <w:pPr>
        <w:ind w:left="101"/>
        <w:jc w:val="both"/>
        <w:rPr>
          <w:spacing w:val="-1"/>
        </w:rPr>
      </w:pPr>
    </w:p>
    <w:p w14:paraId="3E755902" w14:textId="21A2EB8F" w:rsidR="00FC01CB" w:rsidRPr="00FC01CB" w:rsidRDefault="00FC01CB" w:rsidP="00FC01CB">
      <w:pPr>
        <w:ind w:left="101"/>
        <w:jc w:val="both"/>
        <w:rPr>
          <w:spacing w:val="-1"/>
        </w:rPr>
      </w:pPr>
      <w:r w:rsidRPr="00FC01CB">
        <w:rPr>
          <w:spacing w:val="-1"/>
        </w:rPr>
        <w:t xml:space="preserve">As required by Section 1-75(c-5)(11)(B) </w:t>
      </w:r>
      <w:r>
        <w:rPr>
          <w:spacing w:val="-1"/>
        </w:rPr>
        <w:t>of the IPA Act</w:t>
      </w:r>
      <w:r w:rsidRPr="00FC01CB">
        <w:rPr>
          <w:spacing w:val="-1"/>
        </w:rPr>
        <w:t>, the diversity composition in Seller’s diversity, equity, and inclusion plan shall be based on the percentage, which shall be a minimum of 25%, of eligible expenditures for contract awards for materials and services (which shall be defined in the diversity, equity, and inclusion plan) to business enterprises owned by minority persons, women, or persons with disabilities as defined in Section 2 of the Business Enterprise for Minorities, Women, and Persons with Disabilities Act, to LGBTQ business enterprises, to veteran-owned business enterprises, and to business enterprises located in environmental justice communities. The diversity composition goals of the diversity, equity, and inclusion plan may include eligible expenditures in areas for vendor or supplier opportunities in addition to development and construction of the Project, and may exclude from eligible expenditures materials and services with limited market availability, limited production and availability from suppliers in the United States, such as solar panels and storage batteries, and material and services that are subject to critical energy infrastructure or cybersecurity requirements or restrictions. The diversity, equity, and inclusion plan may provide that the diversity composition goals may be met through Tier 1 Direct or Tier 2 subcontracting expenditures or a combination thereof for the Project.</w:t>
      </w:r>
    </w:p>
    <w:p w14:paraId="36E483A9" w14:textId="77777777" w:rsidR="00FC01CB" w:rsidRPr="00FC01CB" w:rsidRDefault="00FC01CB" w:rsidP="00FC01CB">
      <w:pPr>
        <w:ind w:left="101"/>
        <w:jc w:val="both"/>
        <w:rPr>
          <w:spacing w:val="-1"/>
        </w:rPr>
      </w:pPr>
    </w:p>
    <w:p w14:paraId="779BAD61" w14:textId="0EBB514A" w:rsidR="00FC01CB" w:rsidRPr="00FC01CB" w:rsidRDefault="00FC01CB" w:rsidP="00FC01CB">
      <w:pPr>
        <w:ind w:left="101"/>
        <w:jc w:val="both"/>
        <w:rPr>
          <w:spacing w:val="-1"/>
        </w:rPr>
      </w:pPr>
      <w:r w:rsidRPr="00FC01CB">
        <w:rPr>
          <w:spacing w:val="-1"/>
        </w:rPr>
        <w:t xml:space="preserve">As required by Section 1-75(c-5)(11)(C) </w:t>
      </w:r>
      <w:r>
        <w:rPr>
          <w:spacing w:val="-1"/>
        </w:rPr>
        <w:t>of the IPA Act</w:t>
      </w:r>
      <w:r w:rsidRPr="00FC01CB">
        <w:rPr>
          <w:spacing w:val="-1"/>
        </w:rPr>
        <w:t>, the diversity, equity, and inclusion plan shall provide for, but not be limited to: (</w:t>
      </w:r>
      <w:proofErr w:type="spellStart"/>
      <w:r w:rsidRPr="00FC01CB">
        <w:rPr>
          <w:spacing w:val="-1"/>
        </w:rPr>
        <w:t>i</w:t>
      </w:r>
      <w:proofErr w:type="spellEnd"/>
      <w:r w:rsidRPr="00FC01CB">
        <w:rPr>
          <w:spacing w:val="-1"/>
        </w:rPr>
        <w:t>) internal initiatives, including multi-tier initiatives, by Seller, or by its engineering, procurement and construction contractor if one is used for the Project, which for purposes of this paragraph shall be referred to as the EPC contractor, to enable diverse businesses to be considered fairly for selection to provide materials and services; (ii) requirements for Seller or its EPC contractor to proactively solicit and utilize diverse businesses to provide materials and services; and (iii) requirements for Seller or its EPC contractor to hire a diverse workforce for the Project. The diversity, equity, and inclusion plan shall include a description of Seller’s diversity recruiting efforts both for the Project and for other areas of Seller's business operations. The diversity, equity, and inclusion plan shall provide for the imposition of financial penalties on Seller’s EPC contractor for failure to exercise best efforts to comply with and execute the EPC contractor's diversity obligations under the diversity, equity, and inclusion plan. The diversity, equity, and inclusion plan may provide for Seller to set aside a portion of the work on the Project to serve as an incubation program for qualified businesses, as specified in the diversity, equity, and inclusion plan, owned by minority persons, women, persons with disabilities, LGBTQ persons, and veterans, and businesses located in environmental justice communities, seeking to enter the renewable energy industry.</w:t>
      </w:r>
    </w:p>
    <w:p w14:paraId="2A574AEA" w14:textId="77777777" w:rsidR="00FC01CB" w:rsidRPr="00FC01CB" w:rsidRDefault="00FC01CB" w:rsidP="00FC01CB">
      <w:pPr>
        <w:ind w:left="101"/>
        <w:jc w:val="both"/>
        <w:rPr>
          <w:spacing w:val="-1"/>
        </w:rPr>
      </w:pPr>
    </w:p>
    <w:p w14:paraId="71E1C367" w14:textId="6D514651" w:rsidR="00FC01CB" w:rsidRDefault="00FC01CB" w:rsidP="00FC01CB">
      <w:pPr>
        <w:ind w:left="101"/>
        <w:jc w:val="both"/>
        <w:rPr>
          <w:spacing w:val="-1"/>
        </w:rPr>
      </w:pPr>
      <w:r w:rsidRPr="00FC01CB">
        <w:rPr>
          <w:spacing w:val="-1"/>
        </w:rPr>
        <w:t>As required by Section 1-75(c-</w:t>
      </w:r>
      <w:proofErr w:type="gramStart"/>
      <w:r w:rsidRPr="00FC01CB">
        <w:rPr>
          <w:spacing w:val="-1"/>
        </w:rPr>
        <w:t>5)(</w:t>
      </w:r>
      <w:proofErr w:type="gramEnd"/>
      <w:r w:rsidRPr="00FC01CB">
        <w:rPr>
          <w:spacing w:val="-1"/>
        </w:rPr>
        <w:t xml:space="preserve">11)(D), Seller may submit a revised or updated diversity, equity, and inclusion plan to the ICC from time to time as circumstances warrant. Seller shall file annual reports with the ICC detailing Seller’s progress in implementing its diversity, equity, and inclusion plan and achieving its goals </w:t>
      </w:r>
      <w:r w:rsidRPr="00FC01CB">
        <w:rPr>
          <w:spacing w:val="-1"/>
        </w:rPr>
        <w:lastRenderedPageBreak/>
        <w:t xml:space="preserve">and any modifications Seller has made to its diversity, equity, and inclusion plan to better achieve its diversity, </w:t>
      </w:r>
      <w:proofErr w:type="gramStart"/>
      <w:r w:rsidRPr="00FC01CB">
        <w:rPr>
          <w:spacing w:val="-1"/>
        </w:rPr>
        <w:t>equity</w:t>
      </w:r>
      <w:proofErr w:type="gramEnd"/>
      <w:r w:rsidRPr="00FC01CB">
        <w:rPr>
          <w:spacing w:val="-1"/>
        </w:rPr>
        <w:t xml:space="preserve"> and inclusion goals. Seller shall file a final report on the fifth (5th) June 1 following the Commercial Operation Date of the Project, but Seller shall thereafter continue to be subject to applicable reporting requirements of Section 5-117 of the Public Utilities Act</w:t>
      </w:r>
      <w:r w:rsidR="00D30CE8">
        <w:rPr>
          <w:spacing w:val="-1"/>
        </w:rPr>
        <w:t>.</w:t>
      </w:r>
    </w:p>
    <w:p w14:paraId="62037395" w14:textId="3975F32C" w:rsidR="00E45218" w:rsidRDefault="00E45218" w:rsidP="00FC01CB">
      <w:pPr>
        <w:ind w:left="101"/>
        <w:jc w:val="both"/>
        <w:rPr>
          <w:spacing w:val="-1"/>
        </w:rPr>
      </w:pPr>
    </w:p>
    <w:p w14:paraId="7CFEA2DE" w14:textId="66B877D4" w:rsidR="00E45218" w:rsidRDefault="00E45218" w:rsidP="0098218D">
      <w:pPr>
        <w:pStyle w:val="BodyText"/>
        <w:jc w:val="both"/>
        <w:rPr>
          <w:spacing w:val="-1"/>
        </w:rPr>
      </w:pPr>
      <w:r>
        <w:t xml:space="preserve">Seller’s failure to submit the requirements set forth herein in a timely manner shall be deemed non-compliant with Section </w:t>
      </w:r>
      <w:r>
        <w:fldChar w:fldCharType="begin"/>
      </w:r>
      <w:r>
        <w:instrText xml:space="preserve"> REF _Ref94754075 \w \h </w:instrText>
      </w:r>
      <w:r>
        <w:fldChar w:fldCharType="separate"/>
      </w:r>
      <w:r w:rsidR="00082304">
        <w:t>2.2(g)</w:t>
      </w:r>
      <w:r>
        <w:fldChar w:fldCharType="end"/>
      </w:r>
      <w:r>
        <w:t xml:space="preserve"> and subject to the provisions in Section </w:t>
      </w:r>
      <w:r>
        <w:fldChar w:fldCharType="begin"/>
      </w:r>
      <w:r>
        <w:instrText xml:space="preserve"> REF _Ref94751476 \w \h </w:instrText>
      </w:r>
      <w:r>
        <w:fldChar w:fldCharType="separate"/>
      </w:r>
      <w:r w:rsidR="00082304">
        <w:t>2.2</w:t>
      </w:r>
      <w:r>
        <w:fldChar w:fldCharType="end"/>
      </w:r>
      <w:r>
        <w:t xml:space="preserve"> for such non-compliance. </w:t>
      </w:r>
    </w:p>
    <w:p w14:paraId="5EA11B5A" w14:textId="601EF5BA" w:rsidR="000563CE" w:rsidRDefault="000563CE" w:rsidP="0081739F">
      <w:pPr>
        <w:pStyle w:val="BodyText"/>
        <w:tabs>
          <w:tab w:val="left" w:pos="1541"/>
        </w:tabs>
        <w:ind w:left="0" w:right="118"/>
        <w:rPr>
          <w:spacing w:val="1"/>
        </w:rPr>
      </w:pPr>
    </w:p>
    <w:p w14:paraId="1EC5C414" w14:textId="77777777" w:rsidR="0081739F" w:rsidRPr="00D30CE8" w:rsidRDefault="0081739F" w:rsidP="0081739F">
      <w:pPr>
        <w:pStyle w:val="BodyText"/>
        <w:tabs>
          <w:tab w:val="left" w:pos="1541"/>
        </w:tabs>
        <w:ind w:left="0" w:right="118"/>
        <w:rPr>
          <w:spacing w:val="1"/>
        </w:rPr>
      </w:pPr>
    </w:p>
    <w:p w14:paraId="42C64E6C" w14:textId="2C2D3D9B" w:rsidR="004A3C62" w:rsidRPr="000563CE" w:rsidRDefault="004C3118" w:rsidP="006B3552">
      <w:pPr>
        <w:pStyle w:val="Heading1"/>
        <w:jc w:val="center"/>
        <w:rPr>
          <w:spacing w:val="1"/>
          <w:u w:val="none"/>
        </w:rPr>
      </w:pPr>
      <w:bookmarkStart w:id="152" w:name="_Toc96095262"/>
      <w:r w:rsidRPr="006B3552">
        <w:rPr>
          <w:spacing w:val="1"/>
          <w:u w:val="none"/>
        </w:rPr>
        <w:t>CREDIT AND COLLATERAL REQUIREMENTS</w:t>
      </w:r>
      <w:bookmarkEnd w:id="145"/>
      <w:r>
        <w:rPr>
          <w:spacing w:val="1"/>
          <w:u w:val="none"/>
        </w:rPr>
        <w:t xml:space="preserve">; </w:t>
      </w:r>
      <w:r w:rsidR="005B18D8" w:rsidRPr="000563CE">
        <w:rPr>
          <w:spacing w:val="1"/>
          <w:u w:val="none"/>
        </w:rPr>
        <w:t>PERFORMANCE ASSURANCE</w:t>
      </w:r>
      <w:bookmarkEnd w:id="146"/>
      <w:bookmarkEnd w:id="147"/>
      <w:bookmarkEnd w:id="148"/>
      <w:bookmarkEnd w:id="149"/>
      <w:bookmarkEnd w:id="150"/>
      <w:bookmarkEnd w:id="151"/>
      <w:bookmarkEnd w:id="152"/>
    </w:p>
    <w:p w14:paraId="7FE115E7" w14:textId="77777777" w:rsidR="00F426D7" w:rsidRPr="000563CE" w:rsidRDefault="00F426D7" w:rsidP="000563CE">
      <w:pPr>
        <w:rPr>
          <w:spacing w:val="-1"/>
        </w:rPr>
      </w:pPr>
    </w:p>
    <w:p w14:paraId="076EB402" w14:textId="4093F8A2" w:rsidR="00C527FD" w:rsidRDefault="004A3C62" w:rsidP="00C527FD">
      <w:pPr>
        <w:pStyle w:val="Heading2"/>
      </w:pPr>
      <w:bookmarkStart w:id="153" w:name="_Ref42172845"/>
      <w:bookmarkStart w:id="154" w:name="_Ref42211978"/>
      <w:bookmarkStart w:id="155" w:name="_Ref42214441"/>
      <w:bookmarkStart w:id="156" w:name="_Ref42215020"/>
      <w:bookmarkStart w:id="157" w:name="_Toc42217336"/>
      <w:bookmarkStart w:id="158" w:name="_Toc48087215"/>
      <w:bookmarkStart w:id="159" w:name="_Toc46510747"/>
      <w:bookmarkStart w:id="160" w:name="_Toc48756887"/>
      <w:bookmarkStart w:id="161" w:name="_Toc96095263"/>
      <w:r w:rsidRPr="00D5352D">
        <w:t>Performance Assurance.</w:t>
      </w:r>
      <w:bookmarkEnd w:id="153"/>
      <w:bookmarkEnd w:id="154"/>
      <w:bookmarkEnd w:id="155"/>
      <w:bookmarkEnd w:id="156"/>
      <w:bookmarkEnd w:id="157"/>
      <w:bookmarkEnd w:id="158"/>
      <w:bookmarkEnd w:id="159"/>
      <w:bookmarkEnd w:id="160"/>
      <w:bookmarkEnd w:id="161"/>
      <w:r w:rsidR="001E3F31">
        <w:t xml:space="preserve"> </w:t>
      </w:r>
      <w:bookmarkStart w:id="162" w:name="_Ref43166432"/>
    </w:p>
    <w:p w14:paraId="420D0073" w14:textId="77777777" w:rsidR="00C527FD" w:rsidRPr="000563CE" w:rsidRDefault="00C527FD" w:rsidP="000563CE">
      <w:pPr>
        <w:pStyle w:val="BodyText"/>
        <w:rPr>
          <w:highlight w:val="yellow"/>
        </w:rPr>
      </w:pPr>
    </w:p>
    <w:p w14:paraId="6AD556E8" w14:textId="1834B85D" w:rsidR="007E7678" w:rsidRPr="00B4595C" w:rsidRDefault="007E33FD" w:rsidP="000563CE">
      <w:pPr>
        <w:pStyle w:val="BodyText"/>
        <w:rPr>
          <w:spacing w:val="-1"/>
        </w:rPr>
      </w:pPr>
      <w:r w:rsidRPr="007E33FD">
        <w:rPr>
          <w:rFonts w:cs="Times New Roman"/>
          <w:b/>
        </w:rPr>
        <w:t xml:space="preserve">Seller’s </w:t>
      </w:r>
      <w:r w:rsidR="00696007" w:rsidRPr="007E33FD">
        <w:rPr>
          <w:rFonts w:cs="Times New Roman"/>
          <w:b/>
        </w:rPr>
        <w:t>Performance Assurance</w:t>
      </w:r>
      <w:r w:rsidRPr="007E33FD">
        <w:rPr>
          <w:rFonts w:cs="Times New Roman"/>
          <w:b/>
        </w:rPr>
        <w:t>.</w:t>
      </w:r>
      <w:r w:rsidR="00C527FD">
        <w:rPr>
          <w:rFonts w:cs="Times New Roman"/>
        </w:rPr>
        <w:t xml:space="preserve"> </w:t>
      </w:r>
      <w:r>
        <w:rPr>
          <w:rFonts w:cs="Times New Roman"/>
        </w:rPr>
        <w:t xml:space="preserve">Performance Assurance </w:t>
      </w:r>
      <w:r w:rsidR="00E024FB" w:rsidRPr="00C527FD">
        <w:rPr>
          <w:rFonts w:cs="Times New Roman"/>
        </w:rPr>
        <w:t>requirement</w:t>
      </w:r>
      <w:r w:rsidR="000123D9" w:rsidRPr="000563CE">
        <w:t xml:space="preserve"> </w:t>
      </w:r>
      <w:r w:rsidR="00D703C0" w:rsidRPr="000563CE">
        <w:t>is</w:t>
      </w:r>
      <w:r w:rsidR="004A3C62" w:rsidRPr="000563CE">
        <w:t xml:space="preserve"> applicable with respect to Seller, but not with respect to Buyer</w:t>
      </w:r>
      <w:r w:rsidR="004A3C62" w:rsidRPr="000563CE">
        <w:rPr>
          <w:spacing w:val="-1"/>
        </w:rPr>
        <w:t>.</w:t>
      </w:r>
    </w:p>
    <w:p w14:paraId="39917A10" w14:textId="1D048D15" w:rsidR="00BA0F0D" w:rsidRDefault="00BA0F0D" w:rsidP="00B4595C">
      <w:pPr>
        <w:pStyle w:val="BodyText"/>
      </w:pPr>
    </w:p>
    <w:p w14:paraId="685CDBAE" w14:textId="579F3FB4" w:rsidR="00B4595C" w:rsidRDefault="00B01A08" w:rsidP="00A218EB">
      <w:pPr>
        <w:pStyle w:val="BodyText"/>
        <w:ind w:right="36"/>
        <w:jc w:val="both"/>
        <w:rPr>
          <w:rFonts w:cs="Times New Roman"/>
        </w:rPr>
      </w:pPr>
      <w:r w:rsidRPr="002E4631">
        <w:rPr>
          <w:rFonts w:cs="Times New Roman"/>
        </w:rPr>
        <w:t>If at any time Seller’s (or Seller’s Guarantor’s, if applicable) Collateral Threshold is lower than the Collateral Requirement then Seller, upon request from Buyer,</w:t>
      </w:r>
      <w:r w:rsidR="004A3C62" w:rsidRPr="00A218EB">
        <w:t xml:space="preserve"> shall be required, within </w:t>
      </w:r>
      <w:r w:rsidRPr="002E4631">
        <w:rPr>
          <w:rFonts w:cs="Times New Roman"/>
        </w:rPr>
        <w:t>five (5</w:t>
      </w:r>
      <w:r w:rsidR="004A3C62" w:rsidRPr="00A218EB">
        <w:t xml:space="preserve">) Business Days of </w:t>
      </w:r>
      <w:r w:rsidRPr="002E4631">
        <w:rPr>
          <w:rFonts w:cs="Times New Roman"/>
        </w:rPr>
        <w:t>notice from Buyer</w:t>
      </w:r>
      <w:r w:rsidR="004A3C62" w:rsidRPr="00A218EB">
        <w:t xml:space="preserve">, to post </w:t>
      </w:r>
      <w:r w:rsidRPr="002E4631">
        <w:rPr>
          <w:rFonts w:cs="Times New Roman"/>
        </w:rPr>
        <w:t>“</w:t>
      </w:r>
      <w:r w:rsidR="004A3C62" w:rsidRPr="00A218EB">
        <w:t>Seller’s Performance Assurance</w:t>
      </w:r>
      <w:r w:rsidRPr="002E4631">
        <w:rPr>
          <w:rFonts w:cs="Times New Roman"/>
        </w:rPr>
        <w:t>”</w:t>
      </w:r>
      <w:r w:rsidR="004A3C62" w:rsidRPr="00A218EB">
        <w:t xml:space="preserve"> through either the: (</w:t>
      </w:r>
      <w:proofErr w:type="spellStart"/>
      <w:r w:rsidR="004A3C62" w:rsidRPr="00A218EB">
        <w:t>i</w:t>
      </w:r>
      <w:proofErr w:type="spellEnd"/>
      <w:r w:rsidR="004A3C62" w:rsidRPr="00A218EB">
        <w:t xml:space="preserve">) posting of a Letter of Credit; or (ii) posting of cash collateral </w:t>
      </w:r>
      <w:r w:rsidRPr="002E4631">
        <w:rPr>
          <w:rFonts w:cs="Times New Roman"/>
        </w:rPr>
        <w:t xml:space="preserve">with Buyer.  “Collateral Threshold” means, with respect to Seller or Seller’s Guarantor, if applicable, the amount determined in accordance with Table A below. The amount of such Seller’s Performance Assurance shall be equal to the positive difference, if any, between: (a) the Collateral Requirement and (b) the Collateral Threshold, rounded up to the nearest $10,000, as estimated by Buyer (“Performance Assurance Amount”). In the event that Seller fails to provide such Seller’s Performance Assurance within five (5) Business Days of notice from Buyer, then an Event of Default shall be deemed to have occurred </w:t>
      </w:r>
      <w:r w:rsidR="000B3E0F">
        <w:rPr>
          <w:rFonts w:cs="Times New Roman"/>
        </w:rPr>
        <w:t xml:space="preserve">pursuant to Section </w:t>
      </w:r>
      <w:r w:rsidR="00E67371">
        <w:rPr>
          <w:rFonts w:cs="Times New Roman"/>
        </w:rPr>
        <w:fldChar w:fldCharType="begin"/>
      </w:r>
      <w:r w:rsidR="00E67371">
        <w:rPr>
          <w:rFonts w:cs="Times New Roman"/>
        </w:rPr>
        <w:instrText xml:space="preserve"> REF _Ref56004472 \w \h </w:instrText>
      </w:r>
      <w:r w:rsidR="00E67371">
        <w:rPr>
          <w:rFonts w:cs="Times New Roman"/>
        </w:rPr>
      </w:r>
      <w:r w:rsidR="00E67371">
        <w:rPr>
          <w:rFonts w:cs="Times New Roman"/>
        </w:rPr>
        <w:fldChar w:fldCharType="separate"/>
      </w:r>
      <w:r w:rsidR="00082304">
        <w:rPr>
          <w:rFonts w:cs="Times New Roman"/>
        </w:rPr>
        <w:t>9.2(c)</w:t>
      </w:r>
      <w:r w:rsidR="00E67371">
        <w:rPr>
          <w:rFonts w:cs="Times New Roman"/>
        </w:rPr>
        <w:fldChar w:fldCharType="end"/>
      </w:r>
      <w:r w:rsidR="000B3E0F">
        <w:rPr>
          <w:rFonts w:cs="Times New Roman"/>
        </w:rPr>
        <w:t xml:space="preserve"> </w:t>
      </w:r>
      <w:r w:rsidRPr="002E4631">
        <w:rPr>
          <w:rFonts w:cs="Times New Roman"/>
        </w:rPr>
        <w:t>and Buyer shall be entitled to the remedies set forth under</w:t>
      </w:r>
      <w:r w:rsidR="000563CE">
        <w:rPr>
          <w:rFonts w:cs="Times New Roman"/>
        </w:rPr>
        <w:t xml:space="preserve"> Section</w:t>
      </w:r>
      <w:r w:rsidR="00253267">
        <w:rPr>
          <w:rFonts w:cs="Times New Roman"/>
        </w:rPr>
        <w:t xml:space="preserve"> </w:t>
      </w:r>
      <w:r w:rsidR="00253267">
        <w:rPr>
          <w:rFonts w:cs="Times New Roman"/>
        </w:rPr>
        <w:fldChar w:fldCharType="begin"/>
      </w:r>
      <w:r w:rsidR="00253267">
        <w:rPr>
          <w:rFonts w:cs="Times New Roman"/>
        </w:rPr>
        <w:instrText xml:space="preserve"> REF _Ref42175072 \r \h </w:instrText>
      </w:r>
      <w:r w:rsidR="00253267">
        <w:rPr>
          <w:rFonts w:cs="Times New Roman"/>
        </w:rPr>
      </w:r>
      <w:r w:rsidR="00253267">
        <w:rPr>
          <w:rFonts w:cs="Times New Roman"/>
        </w:rPr>
        <w:fldChar w:fldCharType="separate"/>
      </w:r>
      <w:r w:rsidR="00082304">
        <w:rPr>
          <w:rFonts w:cs="Times New Roman"/>
        </w:rPr>
        <w:t>9.3</w:t>
      </w:r>
      <w:r w:rsidR="00253267">
        <w:rPr>
          <w:rFonts w:cs="Times New Roman"/>
        </w:rPr>
        <w:fldChar w:fldCharType="end"/>
      </w:r>
      <w:r w:rsidRPr="002E4631">
        <w:rPr>
          <w:rFonts w:cs="Times New Roman"/>
        </w:rPr>
        <w:t xml:space="preserve">, as the Non-Defaulting Party.  </w:t>
      </w:r>
    </w:p>
    <w:p w14:paraId="250018FD" w14:textId="77777777" w:rsidR="00B4595C" w:rsidRDefault="00B4595C" w:rsidP="00A218EB">
      <w:pPr>
        <w:pStyle w:val="BodyText"/>
        <w:ind w:right="36"/>
        <w:jc w:val="both"/>
        <w:rPr>
          <w:rFonts w:cs="Times New Roman"/>
        </w:rPr>
      </w:pPr>
    </w:p>
    <w:p w14:paraId="6E590AF8" w14:textId="3F8D3113" w:rsidR="000123D9" w:rsidRPr="00A218EB" w:rsidRDefault="00B01A08" w:rsidP="00A218EB">
      <w:pPr>
        <w:pStyle w:val="BodyText"/>
        <w:ind w:right="36"/>
        <w:jc w:val="both"/>
      </w:pPr>
      <w:r w:rsidRPr="002E4631">
        <w:rPr>
          <w:rFonts w:cs="Times New Roman"/>
        </w:rPr>
        <w:t xml:space="preserve">If Seller is relying on its own creditworthiness and Seller is a party to one or more additional REC purchase agreements with Buyer pursuant to the conduct of the procurements pursuant to Section 1-75(c) </w:t>
      </w:r>
      <w:r w:rsidR="00B4595C">
        <w:rPr>
          <w:rFonts w:cs="Times New Roman"/>
        </w:rPr>
        <w:t xml:space="preserve">or </w:t>
      </w:r>
      <w:r w:rsidR="00B4595C" w:rsidRPr="002E4631">
        <w:rPr>
          <w:rFonts w:cs="Times New Roman"/>
        </w:rPr>
        <w:t>Section 1-75(c</w:t>
      </w:r>
      <w:r w:rsidR="00B4595C">
        <w:rPr>
          <w:rFonts w:cs="Times New Roman"/>
        </w:rPr>
        <w:t>-5</w:t>
      </w:r>
      <w:r w:rsidR="00B4595C" w:rsidRPr="002E4631">
        <w:rPr>
          <w:rFonts w:cs="Times New Roman"/>
        </w:rPr>
        <w:t xml:space="preserve">) </w:t>
      </w:r>
      <w:r w:rsidRPr="002E4631">
        <w:rPr>
          <w:rFonts w:cs="Times New Roman"/>
        </w:rPr>
        <w:t>of the IPA Act, then Seller will be granted a single Collateral Threshold to be applied to all such REC purchase agreements.</w:t>
      </w:r>
      <w:bookmarkEnd w:id="162"/>
    </w:p>
    <w:p w14:paraId="444E5790" w14:textId="77777777" w:rsidR="000123D9" w:rsidRPr="00A218EB" w:rsidRDefault="000123D9" w:rsidP="00A218EB">
      <w:pPr>
        <w:pStyle w:val="BodyText"/>
        <w:ind w:right="36"/>
        <w:jc w:val="both"/>
      </w:pPr>
    </w:p>
    <w:p w14:paraId="2820A2AD" w14:textId="42B4EBD5" w:rsidR="00B01A08" w:rsidRPr="002E4631" w:rsidRDefault="00B01A08" w:rsidP="00B01A08">
      <w:pPr>
        <w:pStyle w:val="BodyText"/>
        <w:ind w:right="36"/>
        <w:jc w:val="both"/>
        <w:rPr>
          <w:rFonts w:cs="Times New Roman"/>
        </w:rPr>
      </w:pPr>
      <w:r w:rsidRPr="002E4631">
        <w:rPr>
          <w:rFonts w:cs="Times New Roman"/>
        </w:rPr>
        <w:t>If Seller is relying on a Guarantor and Seller’s Guarantor has provided a Guaranty, the Collateral Threshold shall be the lesser of the Collateral Threshold as determined by (</w:t>
      </w:r>
      <w:proofErr w:type="spellStart"/>
      <w:r w:rsidRPr="002E4631">
        <w:rPr>
          <w:rFonts w:cs="Times New Roman"/>
        </w:rPr>
        <w:t>i</w:t>
      </w:r>
      <w:proofErr w:type="spellEnd"/>
      <w:r w:rsidRPr="002E4631">
        <w:rPr>
          <w:rFonts w:cs="Times New Roman"/>
        </w:rPr>
        <w:t xml:space="preserve">) the table below or (ii) the amount of such Guaranty; provided, that Seller’s Guarantor will be granted a single Collateral Threshold to be applied to all REC purchase agreements entered into with Buyer pursuant to the conduct of the procurements pursuant to Section 1-75(c) </w:t>
      </w:r>
      <w:r w:rsidR="00B4595C">
        <w:rPr>
          <w:rFonts w:cs="Times New Roman"/>
        </w:rPr>
        <w:t xml:space="preserve">or </w:t>
      </w:r>
      <w:r w:rsidR="00B4595C" w:rsidRPr="002E4631">
        <w:rPr>
          <w:rFonts w:cs="Times New Roman"/>
        </w:rPr>
        <w:t>Section 1-75(c</w:t>
      </w:r>
      <w:r w:rsidR="00B4595C">
        <w:rPr>
          <w:rFonts w:cs="Times New Roman"/>
        </w:rPr>
        <w:t>-5</w:t>
      </w:r>
      <w:r w:rsidR="00B4595C" w:rsidRPr="002E4631">
        <w:rPr>
          <w:rFonts w:cs="Times New Roman"/>
        </w:rPr>
        <w:t xml:space="preserve">) </w:t>
      </w:r>
      <w:r w:rsidRPr="002E4631">
        <w:rPr>
          <w:rFonts w:cs="Times New Roman"/>
        </w:rPr>
        <w:t>of the IPA Act for which it guarantees payment obligations on behalf of one or more parties to such REC purchase agreements.</w:t>
      </w:r>
    </w:p>
    <w:p w14:paraId="070D9141" w14:textId="77777777" w:rsidR="00B01A08" w:rsidRPr="002E4631" w:rsidRDefault="00B01A08" w:rsidP="00B01A08">
      <w:pPr>
        <w:pStyle w:val="BodyText"/>
        <w:ind w:right="36"/>
        <w:jc w:val="both"/>
        <w:rPr>
          <w:rFonts w:cs="Times New Roman"/>
        </w:rPr>
      </w:pPr>
    </w:p>
    <w:tbl>
      <w:tblPr>
        <w:tblW w:w="0" w:type="auto"/>
        <w:tblInd w:w="2753" w:type="dxa"/>
        <w:tblLayout w:type="fixed"/>
        <w:tblCellMar>
          <w:left w:w="0" w:type="dxa"/>
          <w:right w:w="0" w:type="dxa"/>
        </w:tblCellMar>
        <w:tblLook w:val="01E0" w:firstRow="1" w:lastRow="1" w:firstColumn="1" w:lastColumn="1" w:noHBand="0" w:noVBand="0"/>
      </w:tblPr>
      <w:tblGrid>
        <w:gridCol w:w="1467"/>
        <w:gridCol w:w="1481"/>
        <w:gridCol w:w="1466"/>
        <w:gridCol w:w="1218"/>
      </w:tblGrid>
      <w:tr w:rsidR="00B01A08" w:rsidRPr="002E4631" w14:paraId="05D07197" w14:textId="77777777" w:rsidTr="00E11F45">
        <w:trPr>
          <w:trHeight w:val="310"/>
        </w:trPr>
        <w:tc>
          <w:tcPr>
            <w:tcW w:w="5632" w:type="dxa"/>
            <w:gridSpan w:val="4"/>
            <w:tcBorders>
              <w:top w:val="single" w:sz="6" w:space="0" w:color="000000"/>
              <w:left w:val="single" w:sz="6" w:space="0" w:color="000000"/>
              <w:bottom w:val="single" w:sz="6" w:space="0" w:color="000000"/>
              <w:right w:val="single" w:sz="6" w:space="0" w:color="000000"/>
            </w:tcBorders>
            <w:hideMark/>
          </w:tcPr>
          <w:p w14:paraId="2E8A2C40" w14:textId="77777777" w:rsidR="00B01A08" w:rsidRPr="002E4631" w:rsidRDefault="00B01A08" w:rsidP="00E11F45">
            <w:pPr>
              <w:pStyle w:val="TableParagraph"/>
              <w:spacing w:before="29"/>
              <w:jc w:val="center"/>
              <w:rPr>
                <w:rFonts w:eastAsia="Calibri" w:cs="Times New Roman"/>
              </w:rPr>
            </w:pPr>
            <w:r w:rsidRPr="002E4631">
              <w:rPr>
                <w:rFonts w:cs="Times New Roman"/>
                <w:b/>
                <w:i/>
                <w:spacing w:val="-1"/>
              </w:rPr>
              <w:t>TABLE</w:t>
            </w:r>
            <w:r w:rsidRPr="002E4631">
              <w:rPr>
                <w:rFonts w:cs="Times New Roman"/>
                <w:b/>
                <w:i/>
                <w:spacing w:val="-2"/>
              </w:rPr>
              <w:t xml:space="preserve"> </w:t>
            </w:r>
            <w:r w:rsidRPr="002E4631">
              <w:rPr>
                <w:rFonts w:cs="Times New Roman"/>
                <w:b/>
                <w:i/>
              </w:rPr>
              <w:t>A</w:t>
            </w:r>
          </w:p>
        </w:tc>
      </w:tr>
      <w:tr w:rsidR="00B01A08" w:rsidRPr="002E4631" w14:paraId="440785AF" w14:textId="77777777" w:rsidTr="00E11F45">
        <w:trPr>
          <w:trHeight w:hRule="exact" w:val="312"/>
        </w:trPr>
        <w:tc>
          <w:tcPr>
            <w:tcW w:w="1467" w:type="dxa"/>
            <w:tcBorders>
              <w:top w:val="single" w:sz="6" w:space="0" w:color="000000"/>
              <w:left w:val="single" w:sz="6" w:space="0" w:color="000000"/>
              <w:bottom w:val="single" w:sz="6" w:space="0" w:color="000000"/>
              <w:right w:val="nil"/>
            </w:tcBorders>
          </w:tcPr>
          <w:p w14:paraId="28A25545" w14:textId="77777777" w:rsidR="00B01A08" w:rsidRPr="002E4631" w:rsidRDefault="00B01A08" w:rsidP="00E11F45">
            <w:pPr>
              <w:rPr>
                <w:rFonts w:cs="Times New Roman"/>
              </w:rPr>
            </w:pPr>
          </w:p>
        </w:tc>
        <w:tc>
          <w:tcPr>
            <w:tcW w:w="1481" w:type="dxa"/>
            <w:tcBorders>
              <w:top w:val="single" w:sz="6" w:space="0" w:color="000000"/>
              <w:left w:val="nil"/>
              <w:bottom w:val="single" w:sz="6" w:space="0" w:color="000000"/>
              <w:right w:val="nil"/>
            </w:tcBorders>
            <w:hideMark/>
          </w:tcPr>
          <w:p w14:paraId="76AE005F" w14:textId="77777777" w:rsidR="00B01A08" w:rsidRPr="002E4631" w:rsidRDefault="00B01A08" w:rsidP="00E11F45">
            <w:pPr>
              <w:pStyle w:val="TableParagraph"/>
              <w:spacing w:before="29"/>
              <w:ind w:left="143"/>
              <w:rPr>
                <w:rFonts w:eastAsia="Calibri" w:cs="Times New Roman"/>
              </w:rPr>
            </w:pPr>
            <w:r w:rsidRPr="002E4631">
              <w:rPr>
                <w:rFonts w:cs="Times New Roman"/>
                <w:b/>
                <w:spacing w:val="-1"/>
              </w:rPr>
              <w:t>Credit</w:t>
            </w:r>
            <w:r w:rsidRPr="002E4631">
              <w:rPr>
                <w:rFonts w:cs="Times New Roman"/>
                <w:b/>
                <w:spacing w:val="-2"/>
              </w:rPr>
              <w:t xml:space="preserve"> </w:t>
            </w:r>
            <w:r w:rsidRPr="002E4631">
              <w:rPr>
                <w:rFonts w:cs="Times New Roman"/>
                <w:b/>
                <w:spacing w:val="-1"/>
              </w:rPr>
              <w:t>Rating</w:t>
            </w:r>
          </w:p>
        </w:tc>
        <w:tc>
          <w:tcPr>
            <w:tcW w:w="1466" w:type="dxa"/>
            <w:tcBorders>
              <w:top w:val="single" w:sz="6" w:space="0" w:color="000000"/>
              <w:left w:val="nil"/>
              <w:bottom w:val="single" w:sz="6" w:space="0" w:color="000000"/>
              <w:right w:val="single" w:sz="6" w:space="0" w:color="000000"/>
            </w:tcBorders>
          </w:tcPr>
          <w:p w14:paraId="0C512138" w14:textId="77777777" w:rsidR="00B01A08" w:rsidRPr="002E4631" w:rsidRDefault="00B01A08" w:rsidP="00E11F45">
            <w:pPr>
              <w:rPr>
                <w:rFonts w:cs="Times New Roman"/>
              </w:rPr>
            </w:pPr>
          </w:p>
        </w:tc>
        <w:tc>
          <w:tcPr>
            <w:tcW w:w="1218" w:type="dxa"/>
            <w:tcBorders>
              <w:top w:val="single" w:sz="6" w:space="0" w:color="000000"/>
              <w:left w:val="single" w:sz="6" w:space="0" w:color="000000"/>
              <w:bottom w:val="nil"/>
              <w:right w:val="single" w:sz="6" w:space="0" w:color="000000"/>
            </w:tcBorders>
            <w:hideMark/>
          </w:tcPr>
          <w:p w14:paraId="1F74199E" w14:textId="77777777" w:rsidR="00B01A08" w:rsidRPr="002E4631" w:rsidRDefault="00B01A08" w:rsidP="00E11F45">
            <w:pPr>
              <w:pStyle w:val="TableParagraph"/>
              <w:spacing w:before="29"/>
              <w:ind w:left="164"/>
              <w:rPr>
                <w:rFonts w:eastAsia="Calibri" w:cs="Times New Roman"/>
              </w:rPr>
            </w:pPr>
            <w:r w:rsidRPr="002E4631">
              <w:rPr>
                <w:rFonts w:cs="Times New Roman"/>
                <w:b/>
                <w:spacing w:val="-1"/>
              </w:rPr>
              <w:t>Collateral</w:t>
            </w:r>
          </w:p>
        </w:tc>
      </w:tr>
      <w:tr w:rsidR="00B01A08" w:rsidRPr="002E4631" w14:paraId="7D609A82"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hideMark/>
          </w:tcPr>
          <w:p w14:paraId="6FA068C2" w14:textId="77777777" w:rsidR="00B01A08" w:rsidRPr="002E4631" w:rsidRDefault="00B01A08" w:rsidP="00E11F45">
            <w:pPr>
              <w:pStyle w:val="TableParagraph"/>
              <w:spacing w:before="27"/>
              <w:ind w:right="2"/>
              <w:jc w:val="center"/>
              <w:rPr>
                <w:rFonts w:eastAsia="Calibri" w:cs="Times New Roman"/>
              </w:rPr>
            </w:pPr>
            <w:r w:rsidRPr="002E4631">
              <w:rPr>
                <w:rFonts w:cs="Times New Roman"/>
                <w:b/>
                <w:spacing w:val="-1"/>
              </w:rPr>
              <w:t>S&amp;P</w:t>
            </w:r>
          </w:p>
        </w:tc>
        <w:tc>
          <w:tcPr>
            <w:tcW w:w="1481" w:type="dxa"/>
            <w:tcBorders>
              <w:top w:val="single" w:sz="6" w:space="0" w:color="000000"/>
              <w:left w:val="single" w:sz="6" w:space="0" w:color="000000"/>
              <w:bottom w:val="single" w:sz="6" w:space="0" w:color="000000"/>
              <w:right w:val="single" w:sz="6" w:space="0" w:color="000000"/>
            </w:tcBorders>
            <w:hideMark/>
          </w:tcPr>
          <w:p w14:paraId="77DFC0AD" w14:textId="77777777" w:rsidR="00B01A08" w:rsidRPr="002E4631" w:rsidRDefault="00B01A08" w:rsidP="00E11F45">
            <w:pPr>
              <w:pStyle w:val="TableParagraph"/>
              <w:spacing w:before="27"/>
              <w:ind w:left="339"/>
              <w:rPr>
                <w:rFonts w:eastAsia="Calibri" w:cs="Times New Roman"/>
              </w:rPr>
            </w:pPr>
            <w:r w:rsidRPr="002E4631">
              <w:rPr>
                <w:rFonts w:cs="Times New Roman"/>
                <w:b/>
                <w:spacing w:val="-1"/>
              </w:rPr>
              <w:t>Moody's</w:t>
            </w:r>
          </w:p>
        </w:tc>
        <w:tc>
          <w:tcPr>
            <w:tcW w:w="1466" w:type="dxa"/>
            <w:tcBorders>
              <w:top w:val="single" w:sz="6" w:space="0" w:color="000000"/>
              <w:left w:val="single" w:sz="6" w:space="0" w:color="000000"/>
              <w:bottom w:val="single" w:sz="6" w:space="0" w:color="000000"/>
              <w:right w:val="single" w:sz="6" w:space="0" w:color="000000"/>
            </w:tcBorders>
            <w:hideMark/>
          </w:tcPr>
          <w:p w14:paraId="5DEFA3C2" w14:textId="77777777" w:rsidR="00B01A08" w:rsidRPr="002E4631" w:rsidRDefault="00B01A08" w:rsidP="00E11F45">
            <w:pPr>
              <w:pStyle w:val="TableParagraph"/>
              <w:spacing w:before="27"/>
              <w:jc w:val="center"/>
              <w:rPr>
                <w:rFonts w:eastAsia="Calibri" w:cs="Times New Roman"/>
              </w:rPr>
            </w:pPr>
            <w:r w:rsidRPr="002E4631">
              <w:rPr>
                <w:rFonts w:cs="Times New Roman"/>
                <w:b/>
              </w:rPr>
              <w:t>Fitch</w:t>
            </w:r>
          </w:p>
        </w:tc>
        <w:tc>
          <w:tcPr>
            <w:tcW w:w="1218" w:type="dxa"/>
            <w:tcBorders>
              <w:top w:val="nil"/>
              <w:left w:val="single" w:sz="6" w:space="0" w:color="000000"/>
              <w:bottom w:val="single" w:sz="6" w:space="0" w:color="000000"/>
              <w:right w:val="single" w:sz="6" w:space="0" w:color="000000"/>
            </w:tcBorders>
            <w:hideMark/>
          </w:tcPr>
          <w:p w14:paraId="4D6A2D81" w14:textId="77777777" w:rsidR="00B01A08" w:rsidRPr="002E4631" w:rsidRDefault="00B01A08" w:rsidP="00E11F45">
            <w:pPr>
              <w:pStyle w:val="TableParagraph"/>
              <w:spacing w:before="33"/>
              <w:ind w:left="147"/>
              <w:rPr>
                <w:rFonts w:eastAsia="Calibri" w:cs="Times New Roman"/>
              </w:rPr>
            </w:pPr>
            <w:r w:rsidRPr="002E4631">
              <w:rPr>
                <w:rFonts w:cs="Times New Roman"/>
                <w:b/>
                <w:spacing w:val="-1"/>
              </w:rPr>
              <w:t>Threshold</w:t>
            </w:r>
          </w:p>
        </w:tc>
      </w:tr>
      <w:tr w:rsidR="00B01A08" w:rsidRPr="002E4631" w14:paraId="3192FA21" w14:textId="77777777" w:rsidTr="00E11F45">
        <w:trPr>
          <w:trHeight w:hRule="exact" w:val="345"/>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7E145599" w14:textId="77777777" w:rsidR="00B01A08" w:rsidRPr="002E4631" w:rsidRDefault="00B01A08" w:rsidP="00E11F45">
            <w:pPr>
              <w:pStyle w:val="TableParagraph"/>
              <w:ind w:left="102"/>
              <w:rPr>
                <w:rFonts w:eastAsia="Calibri" w:cs="Times New Roman"/>
                <w:sz w:val="20"/>
                <w:szCs w:val="20"/>
              </w:rPr>
            </w:pPr>
            <w:r w:rsidRPr="002E4631">
              <w:rPr>
                <w:rFonts w:cs="Times New Roman"/>
                <w:spacing w:val="-1"/>
                <w:sz w:val="20"/>
                <w:szCs w:val="20"/>
              </w:rPr>
              <w:t>BBB-</w:t>
            </w:r>
            <w:r w:rsidRPr="002E4631">
              <w:rPr>
                <w:rFonts w:cs="Times New Roman"/>
                <w:sz w:val="20"/>
                <w:szCs w:val="20"/>
              </w:rPr>
              <w:t xml:space="preserve"> or</w:t>
            </w:r>
            <w:r w:rsidRPr="002E4631">
              <w:rPr>
                <w:rFonts w:cs="Times New Roman"/>
                <w:spacing w:val="22"/>
                <w:sz w:val="20"/>
                <w:szCs w:val="20"/>
              </w:rPr>
              <w:t xml:space="preserve"> </w:t>
            </w:r>
            <w:r w:rsidRPr="002E4631">
              <w:rPr>
                <w:rFonts w:cs="Times New Roman"/>
                <w:spacing w:val="-1"/>
                <w:sz w:val="20"/>
                <w:szCs w:val="20"/>
              </w:rPr>
              <w:t>above</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6D24CFD5" w14:textId="77777777" w:rsidR="00B01A08" w:rsidRPr="002E4631" w:rsidRDefault="00B01A08" w:rsidP="00E11F45">
            <w:pPr>
              <w:pStyle w:val="TableParagraph"/>
              <w:ind w:left="102"/>
              <w:rPr>
                <w:rFonts w:eastAsia="Calibri" w:cs="Times New Roman"/>
                <w:sz w:val="20"/>
                <w:szCs w:val="20"/>
              </w:rPr>
            </w:pPr>
            <w:r w:rsidRPr="002E4631">
              <w:rPr>
                <w:rFonts w:cs="Times New Roman"/>
                <w:sz w:val="20"/>
                <w:szCs w:val="20"/>
              </w:rPr>
              <w:t>Baa3</w:t>
            </w:r>
            <w:r w:rsidRPr="002E4631">
              <w:rPr>
                <w:rFonts w:cs="Times New Roman"/>
                <w:spacing w:val="-2"/>
                <w:sz w:val="20"/>
                <w:szCs w:val="20"/>
              </w:rPr>
              <w:t xml:space="preserve"> </w:t>
            </w:r>
            <w:r w:rsidRPr="002E4631">
              <w:rPr>
                <w:rFonts w:cs="Times New Roman"/>
                <w:sz w:val="20"/>
                <w:szCs w:val="20"/>
              </w:rPr>
              <w:t>or</w:t>
            </w:r>
            <w:r w:rsidRPr="002E4631">
              <w:rPr>
                <w:rFonts w:cs="Times New Roman"/>
                <w:spacing w:val="21"/>
                <w:sz w:val="20"/>
                <w:szCs w:val="20"/>
              </w:rPr>
              <w:t xml:space="preserve"> </w:t>
            </w:r>
            <w:r w:rsidRPr="002E4631">
              <w:rPr>
                <w:rFonts w:cs="Times New Roman"/>
                <w:spacing w:val="-1"/>
                <w:sz w:val="20"/>
                <w:szCs w:val="20"/>
              </w:rPr>
              <w:t>above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384604F5" w14:textId="77777777" w:rsidR="00B01A08" w:rsidRPr="002E4631" w:rsidRDefault="00B01A08" w:rsidP="00E11F45">
            <w:pPr>
              <w:pStyle w:val="TableParagraph"/>
              <w:ind w:left="102"/>
              <w:rPr>
                <w:rFonts w:eastAsia="Calibri" w:cs="Times New Roman"/>
                <w:sz w:val="20"/>
                <w:szCs w:val="20"/>
              </w:rPr>
            </w:pPr>
            <w:r w:rsidRPr="002E4631">
              <w:rPr>
                <w:rFonts w:cs="Times New Roman"/>
                <w:spacing w:val="-1"/>
                <w:sz w:val="20"/>
                <w:szCs w:val="20"/>
              </w:rPr>
              <w:t>BBB-</w:t>
            </w:r>
            <w:r w:rsidRPr="002E4631">
              <w:rPr>
                <w:rFonts w:cs="Times New Roman"/>
                <w:sz w:val="20"/>
                <w:szCs w:val="20"/>
              </w:rPr>
              <w:t xml:space="preserve"> or</w:t>
            </w:r>
            <w:r w:rsidRPr="002E4631">
              <w:rPr>
                <w:rFonts w:cs="Times New Roman"/>
                <w:spacing w:val="22"/>
                <w:sz w:val="20"/>
                <w:szCs w:val="20"/>
              </w:rPr>
              <w:t xml:space="preserve"> </w:t>
            </w:r>
            <w:r w:rsidRPr="002E4631">
              <w:rPr>
                <w:rFonts w:cs="Times New Roman"/>
                <w:spacing w:val="-1"/>
                <w:sz w:val="20"/>
                <w:szCs w:val="20"/>
              </w:rPr>
              <w:t>above</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7138F81A" w14:textId="77777777" w:rsidR="00B01A08" w:rsidRPr="002E4631" w:rsidRDefault="00B01A08" w:rsidP="00E11F45">
            <w:pPr>
              <w:pStyle w:val="TableParagraph"/>
              <w:ind w:left="102"/>
              <w:rPr>
                <w:rFonts w:eastAsia="Calibri" w:cs="Times New Roman"/>
                <w:sz w:val="20"/>
                <w:szCs w:val="20"/>
              </w:rPr>
            </w:pPr>
            <w:r w:rsidRPr="002E4631">
              <w:rPr>
                <w:rFonts w:cs="Times New Roman"/>
                <w:spacing w:val="-1"/>
                <w:sz w:val="20"/>
                <w:szCs w:val="20"/>
              </w:rPr>
              <w:t>$2,500,000</w:t>
            </w:r>
          </w:p>
        </w:tc>
      </w:tr>
      <w:tr w:rsidR="00B01A08" w:rsidRPr="002E4631" w14:paraId="53513ADD"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6E92810D" w14:textId="77777777" w:rsidR="00B01A08" w:rsidRPr="002E4631" w:rsidRDefault="00B01A08" w:rsidP="00E11F45">
            <w:pPr>
              <w:pStyle w:val="TableParagraph"/>
              <w:spacing w:before="27"/>
              <w:ind w:left="102"/>
              <w:rPr>
                <w:rFonts w:eastAsia="Calibri" w:cs="Times New Roman"/>
                <w:sz w:val="20"/>
                <w:szCs w:val="20"/>
              </w:rPr>
            </w:pPr>
            <w:r w:rsidRPr="002E4631">
              <w:rPr>
                <w:rFonts w:cs="Times New Roman"/>
                <w:spacing w:val="-1"/>
                <w:sz w:val="20"/>
                <w:szCs w:val="20"/>
              </w:rPr>
              <w:t>Below</w:t>
            </w:r>
            <w:r w:rsidRPr="002E4631">
              <w:rPr>
                <w:rFonts w:cs="Times New Roman"/>
                <w:spacing w:val="1"/>
                <w:sz w:val="20"/>
                <w:szCs w:val="20"/>
              </w:rPr>
              <w:t xml:space="preserve"> </w:t>
            </w:r>
            <w:r w:rsidRPr="002E4631">
              <w:rPr>
                <w:rFonts w:cs="Times New Roman"/>
                <w:spacing w:val="-1"/>
                <w:sz w:val="20"/>
                <w:szCs w:val="20"/>
              </w:rPr>
              <w:t>BBB-</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056DD15A" w14:textId="77777777" w:rsidR="00B01A08" w:rsidRPr="002E4631" w:rsidRDefault="00B01A08" w:rsidP="00E11F45">
            <w:pPr>
              <w:pStyle w:val="TableParagraph"/>
              <w:spacing w:before="27"/>
              <w:ind w:left="102"/>
              <w:rPr>
                <w:rFonts w:eastAsia="Calibri" w:cs="Times New Roman"/>
                <w:sz w:val="20"/>
                <w:szCs w:val="20"/>
              </w:rPr>
            </w:pPr>
            <w:r w:rsidRPr="002E4631">
              <w:rPr>
                <w:rFonts w:cs="Times New Roman"/>
                <w:spacing w:val="-1"/>
                <w:sz w:val="20"/>
                <w:szCs w:val="20"/>
              </w:rPr>
              <w:t>Below</w:t>
            </w:r>
            <w:r w:rsidRPr="002E4631">
              <w:rPr>
                <w:rFonts w:cs="Times New Roman"/>
                <w:spacing w:val="1"/>
                <w:sz w:val="20"/>
                <w:szCs w:val="20"/>
              </w:rPr>
              <w:t xml:space="preserve"> </w:t>
            </w:r>
            <w:r w:rsidRPr="002E4631">
              <w:rPr>
                <w:rFonts w:cs="Times New Roman"/>
                <w:spacing w:val="-1"/>
                <w:sz w:val="20"/>
                <w:szCs w:val="20"/>
              </w:rPr>
              <w:t>Baa3</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61052676" w14:textId="77777777" w:rsidR="00B01A08" w:rsidRPr="002E4631" w:rsidRDefault="00B01A08" w:rsidP="00E11F45">
            <w:pPr>
              <w:pStyle w:val="TableParagraph"/>
              <w:spacing w:before="27"/>
              <w:ind w:left="102"/>
              <w:rPr>
                <w:rFonts w:eastAsia="Calibri" w:cs="Times New Roman"/>
                <w:sz w:val="20"/>
                <w:szCs w:val="20"/>
              </w:rPr>
            </w:pPr>
            <w:r w:rsidRPr="002E4631">
              <w:rPr>
                <w:rFonts w:cs="Times New Roman"/>
                <w:spacing w:val="-1"/>
                <w:sz w:val="20"/>
                <w:szCs w:val="20"/>
              </w:rPr>
              <w:t>Below</w:t>
            </w:r>
            <w:r w:rsidRPr="002E4631">
              <w:rPr>
                <w:rFonts w:cs="Times New Roman"/>
                <w:spacing w:val="1"/>
                <w:sz w:val="20"/>
                <w:szCs w:val="20"/>
              </w:rPr>
              <w:t xml:space="preserve"> </w:t>
            </w:r>
            <w:r w:rsidRPr="002E4631">
              <w:rPr>
                <w:rFonts w:cs="Times New Roman"/>
                <w:spacing w:val="-1"/>
                <w:sz w:val="20"/>
                <w:szCs w:val="20"/>
              </w:rPr>
              <w:t>BBB-</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1DA1629F" w14:textId="77777777" w:rsidR="00B01A08" w:rsidRPr="002E4631" w:rsidRDefault="00B01A08" w:rsidP="00E11F45">
            <w:pPr>
              <w:pStyle w:val="TableParagraph"/>
              <w:spacing w:before="27"/>
              <w:ind w:left="1"/>
              <w:jc w:val="center"/>
              <w:rPr>
                <w:rFonts w:eastAsia="Calibri" w:cs="Times New Roman"/>
                <w:sz w:val="20"/>
                <w:szCs w:val="20"/>
              </w:rPr>
            </w:pPr>
            <w:r w:rsidRPr="002E4631">
              <w:rPr>
                <w:rFonts w:cs="Times New Roman"/>
                <w:sz w:val="20"/>
                <w:szCs w:val="20"/>
              </w:rPr>
              <w:t>$0</w:t>
            </w:r>
          </w:p>
        </w:tc>
      </w:tr>
    </w:tbl>
    <w:p w14:paraId="6E4C069A" w14:textId="77777777" w:rsidR="00B01A08" w:rsidRPr="002E4631" w:rsidRDefault="00B01A08" w:rsidP="00B01A08"/>
    <w:p w14:paraId="75A6255F" w14:textId="4FDAC63D" w:rsidR="00F57219" w:rsidRPr="002E4631" w:rsidRDefault="00B01A08" w:rsidP="003E5B17">
      <w:pPr>
        <w:pStyle w:val="Heading2"/>
      </w:pPr>
      <w:bookmarkStart w:id="163" w:name="_Toc48087216"/>
      <w:bookmarkStart w:id="164" w:name="_Toc46510748"/>
      <w:bookmarkStart w:id="165" w:name="_Toc48756888"/>
      <w:bookmarkStart w:id="166" w:name="_Toc96095264"/>
      <w:r w:rsidRPr="002E4631">
        <w:rPr>
          <w:spacing w:val="-1"/>
          <w:u w:color="000000"/>
        </w:rPr>
        <w:t>Guarant</w:t>
      </w:r>
      <w:r w:rsidR="00CC0CE4">
        <w:rPr>
          <w:spacing w:val="-1"/>
          <w:u w:color="000000"/>
        </w:rPr>
        <w:t>y</w:t>
      </w:r>
      <w:r w:rsidRPr="002E4631">
        <w:rPr>
          <w:spacing w:val="-1"/>
        </w:rPr>
        <w:t>.</w:t>
      </w:r>
      <w:bookmarkEnd w:id="163"/>
      <w:bookmarkEnd w:id="164"/>
      <w:bookmarkEnd w:id="165"/>
      <w:bookmarkEnd w:id="166"/>
      <w:r w:rsidRPr="002E4631">
        <w:rPr>
          <w:spacing w:val="26"/>
        </w:rPr>
        <w:t xml:space="preserve"> </w:t>
      </w:r>
    </w:p>
    <w:p w14:paraId="01F4AF37" w14:textId="77777777" w:rsidR="00F57219" w:rsidRPr="002E4631" w:rsidRDefault="00F57219" w:rsidP="00502D7C">
      <w:pPr>
        <w:pStyle w:val="BodyText"/>
        <w:rPr>
          <w:u w:color="000000"/>
        </w:rPr>
      </w:pPr>
    </w:p>
    <w:p w14:paraId="22F294A5" w14:textId="421433F7" w:rsidR="00BA0F0D" w:rsidRDefault="00B01A08" w:rsidP="00BA0F0D">
      <w:pPr>
        <w:pStyle w:val="BodyText"/>
      </w:pPr>
      <w:r w:rsidRPr="002E4631">
        <w:t xml:space="preserve">If Seller is relying on a Guarantor for purposes of its Collateral Threshold in accordance with Section </w:t>
      </w:r>
      <w:r w:rsidR="00392325">
        <w:fldChar w:fldCharType="begin"/>
      </w:r>
      <w:r w:rsidR="00392325">
        <w:instrText xml:space="preserve"> REF _Ref42172845 \w \h </w:instrText>
      </w:r>
      <w:r w:rsidR="00392325">
        <w:fldChar w:fldCharType="separate"/>
      </w:r>
      <w:r w:rsidR="00082304">
        <w:t>7.1</w:t>
      </w:r>
      <w:r w:rsidR="00392325">
        <w:fldChar w:fldCharType="end"/>
      </w:r>
      <w:r w:rsidRPr="002E4631">
        <w:t xml:space="preserve">, then Seller will provide, concurrently with the execution and delivery of the </w:t>
      </w:r>
      <w:r w:rsidR="004813BB">
        <w:t>Agreement</w:t>
      </w:r>
      <w:r w:rsidRPr="002E4631">
        <w:t>, a Guaranty.</w:t>
      </w:r>
    </w:p>
    <w:p w14:paraId="13FF38C4" w14:textId="56989AFA" w:rsidR="008C2D5E" w:rsidRPr="000563CE" w:rsidRDefault="008C2D5E" w:rsidP="006B3552">
      <w:pPr>
        <w:pStyle w:val="Heading1"/>
        <w:jc w:val="center"/>
        <w:rPr>
          <w:spacing w:val="1"/>
          <w:u w:val="none"/>
        </w:rPr>
      </w:pPr>
      <w:bookmarkStart w:id="167" w:name="_Toc39833922"/>
      <w:bookmarkStart w:id="168" w:name="_Toc42217338"/>
      <w:bookmarkStart w:id="169" w:name="_Toc48087217"/>
      <w:bookmarkStart w:id="170" w:name="_Toc46510749"/>
      <w:bookmarkStart w:id="171" w:name="_Toc48756889"/>
      <w:bookmarkStart w:id="172" w:name="_Toc96095265"/>
      <w:r w:rsidRPr="000563CE">
        <w:rPr>
          <w:spacing w:val="1"/>
          <w:u w:val="none"/>
        </w:rPr>
        <w:lastRenderedPageBreak/>
        <w:t>REPRESENTATIONS AND WARRANTIES</w:t>
      </w:r>
      <w:bookmarkEnd w:id="167"/>
      <w:bookmarkEnd w:id="168"/>
      <w:bookmarkEnd w:id="169"/>
      <w:bookmarkEnd w:id="170"/>
      <w:bookmarkEnd w:id="171"/>
      <w:bookmarkEnd w:id="172"/>
    </w:p>
    <w:p w14:paraId="61377D6F" w14:textId="77777777" w:rsidR="008C2D5E" w:rsidRPr="007233CC" w:rsidRDefault="008C2D5E" w:rsidP="008C2D5E">
      <w:pPr>
        <w:rPr>
          <w:b/>
        </w:rPr>
      </w:pPr>
    </w:p>
    <w:p w14:paraId="7F5109D6" w14:textId="67C198B8" w:rsidR="006661DB" w:rsidRPr="006661DB" w:rsidRDefault="008C2D5E" w:rsidP="00672AA3">
      <w:pPr>
        <w:pStyle w:val="Heading2"/>
      </w:pPr>
      <w:bookmarkStart w:id="173" w:name="_Toc42217339"/>
      <w:bookmarkStart w:id="174" w:name="_Toc48087218"/>
      <w:bookmarkStart w:id="175" w:name="_Toc46510750"/>
      <w:bookmarkStart w:id="176" w:name="_Toc48756890"/>
      <w:bookmarkStart w:id="177" w:name="_Toc96095266"/>
      <w:r w:rsidRPr="000563CE">
        <w:rPr>
          <w:u w:color="000000"/>
        </w:rPr>
        <w:t>Mutual</w:t>
      </w:r>
      <w:r w:rsidRPr="007233CC">
        <w:rPr>
          <w:spacing w:val="10"/>
          <w:u w:color="000000"/>
        </w:rPr>
        <w:t xml:space="preserve"> </w:t>
      </w:r>
      <w:r w:rsidRPr="000563CE">
        <w:rPr>
          <w:u w:color="000000"/>
        </w:rPr>
        <w:t>Representations</w:t>
      </w:r>
      <w:r w:rsidRPr="007233CC">
        <w:rPr>
          <w:spacing w:val="9"/>
          <w:u w:color="000000"/>
        </w:rPr>
        <w:t xml:space="preserve"> </w:t>
      </w:r>
      <w:r w:rsidRPr="000563CE">
        <w:rPr>
          <w:u w:color="000000"/>
        </w:rPr>
        <w:t>and</w:t>
      </w:r>
      <w:r w:rsidRPr="007233CC">
        <w:rPr>
          <w:spacing w:val="11"/>
          <w:u w:color="000000"/>
        </w:rPr>
        <w:t xml:space="preserve"> </w:t>
      </w:r>
      <w:r w:rsidRPr="000563CE">
        <w:rPr>
          <w:u w:color="000000"/>
        </w:rPr>
        <w:t>Warranties.</w:t>
      </w:r>
      <w:bookmarkEnd w:id="173"/>
      <w:bookmarkEnd w:id="174"/>
      <w:bookmarkEnd w:id="175"/>
      <w:bookmarkEnd w:id="176"/>
      <w:bookmarkEnd w:id="177"/>
      <w:r w:rsidRPr="007233CC">
        <w:rPr>
          <w:spacing w:val="25"/>
          <w:u w:color="000000"/>
        </w:rPr>
        <w:t xml:space="preserve"> </w:t>
      </w:r>
    </w:p>
    <w:p w14:paraId="2A55EAF1" w14:textId="77777777" w:rsidR="006661DB" w:rsidRPr="000563CE" w:rsidRDefault="006661DB" w:rsidP="000563CE">
      <w:pPr>
        <w:pStyle w:val="BodyText"/>
        <w:tabs>
          <w:tab w:val="left" w:pos="1541"/>
        </w:tabs>
        <w:ind w:left="101" w:right="118"/>
        <w:jc w:val="both"/>
        <w:rPr>
          <w:spacing w:val="25"/>
          <w:u w:color="000000"/>
        </w:rPr>
      </w:pPr>
    </w:p>
    <w:p w14:paraId="10644021" w14:textId="769C734B" w:rsidR="00D5352D" w:rsidRPr="00D5352D" w:rsidRDefault="008C2D5E" w:rsidP="000563CE">
      <w:pPr>
        <w:pStyle w:val="BodyText"/>
        <w:tabs>
          <w:tab w:val="left" w:pos="1541"/>
        </w:tabs>
        <w:ind w:left="101" w:right="118"/>
        <w:jc w:val="both"/>
      </w:pPr>
      <w:r w:rsidRPr="000563CE">
        <w:rPr>
          <w:spacing w:val="-1"/>
        </w:rPr>
        <w:t>On</w:t>
      </w:r>
      <w:r w:rsidRPr="007233CC">
        <w:rPr>
          <w:spacing w:val="9"/>
        </w:rPr>
        <w:t xml:space="preserve"> </w:t>
      </w:r>
      <w:r w:rsidR="007E33FD">
        <w:rPr>
          <w:spacing w:val="-1"/>
        </w:rPr>
        <w:t>the</w:t>
      </w:r>
      <w:r w:rsidR="007E33FD" w:rsidRPr="000563CE">
        <w:rPr>
          <w:spacing w:val="-1"/>
        </w:rPr>
        <w:t xml:space="preserve"> </w:t>
      </w:r>
      <w:r w:rsidRPr="000563CE">
        <w:rPr>
          <w:spacing w:val="-1"/>
        </w:rPr>
        <w:t>Trade</w:t>
      </w:r>
      <w:r w:rsidRPr="007233CC">
        <w:rPr>
          <w:spacing w:val="12"/>
        </w:rPr>
        <w:t xml:space="preserve"> </w:t>
      </w:r>
      <w:r w:rsidRPr="000563CE">
        <w:rPr>
          <w:spacing w:val="-1"/>
        </w:rPr>
        <w:t>Date,</w:t>
      </w:r>
      <w:r w:rsidRPr="007233CC">
        <w:rPr>
          <w:spacing w:val="41"/>
        </w:rPr>
        <w:t xml:space="preserve"> </w:t>
      </w:r>
      <w:r w:rsidRPr="007233CC">
        <w:t xml:space="preserve">each </w:t>
      </w:r>
      <w:r w:rsidRPr="000563CE">
        <w:rPr>
          <w:spacing w:val="-1"/>
        </w:rPr>
        <w:t>Party</w:t>
      </w:r>
      <w:r w:rsidRPr="007233CC">
        <w:rPr>
          <w:spacing w:val="-3"/>
        </w:rPr>
        <w:t xml:space="preserve"> </w:t>
      </w:r>
      <w:r w:rsidRPr="000563CE">
        <w:rPr>
          <w:spacing w:val="-1"/>
        </w:rPr>
        <w:t>represents</w:t>
      </w:r>
      <w:r w:rsidRPr="007233CC">
        <w:rPr>
          <w:spacing w:val="-2"/>
        </w:rPr>
        <w:t xml:space="preserve"> </w:t>
      </w:r>
      <w:r w:rsidRPr="007233CC">
        <w:t xml:space="preserve">and </w:t>
      </w:r>
      <w:r w:rsidRPr="000563CE">
        <w:rPr>
          <w:spacing w:val="-1"/>
        </w:rPr>
        <w:t>warrants</w:t>
      </w:r>
      <w:r w:rsidRPr="007233CC">
        <w:t xml:space="preserve"> to</w:t>
      </w:r>
      <w:r w:rsidRPr="007233CC">
        <w:rPr>
          <w:spacing w:val="-3"/>
        </w:rPr>
        <w:t xml:space="preserve"> </w:t>
      </w:r>
      <w:r w:rsidRPr="007233CC">
        <w:t>the</w:t>
      </w:r>
      <w:r w:rsidRPr="007233CC">
        <w:rPr>
          <w:spacing w:val="-2"/>
        </w:rPr>
        <w:t xml:space="preserve"> </w:t>
      </w:r>
      <w:r w:rsidRPr="000563CE">
        <w:rPr>
          <w:spacing w:val="-1"/>
        </w:rPr>
        <w:t>other</w:t>
      </w:r>
      <w:r w:rsidRPr="007233CC">
        <w:rPr>
          <w:spacing w:val="-2"/>
        </w:rPr>
        <w:t xml:space="preserve"> </w:t>
      </w:r>
      <w:r w:rsidRPr="000563CE">
        <w:rPr>
          <w:spacing w:val="-1"/>
        </w:rPr>
        <w:t>that:</w:t>
      </w:r>
    </w:p>
    <w:p w14:paraId="309A1C4D" w14:textId="77777777" w:rsidR="00D5352D" w:rsidRPr="000563CE" w:rsidRDefault="00D5352D" w:rsidP="000563CE">
      <w:pPr>
        <w:pStyle w:val="BodyText"/>
        <w:tabs>
          <w:tab w:val="left" w:pos="1541"/>
        </w:tabs>
        <w:ind w:left="101" w:right="118"/>
        <w:jc w:val="both"/>
      </w:pPr>
    </w:p>
    <w:p w14:paraId="3304DFB2" w14:textId="5EAA5C62" w:rsidR="00D5352D" w:rsidRPr="00D5352D" w:rsidRDefault="00985B2F" w:rsidP="000563CE">
      <w:pPr>
        <w:pStyle w:val="BodyText"/>
        <w:numPr>
          <w:ilvl w:val="2"/>
          <w:numId w:val="17"/>
        </w:numPr>
        <w:tabs>
          <w:tab w:val="left" w:pos="1541"/>
        </w:tabs>
        <w:ind w:right="118"/>
        <w:jc w:val="both"/>
      </w:pPr>
      <w:r>
        <w:t>i</w:t>
      </w:r>
      <w:r w:rsidR="008C2D5E" w:rsidRPr="007233CC">
        <w:t>t</w:t>
      </w:r>
      <w:r w:rsidR="008C2D5E" w:rsidRPr="00D5352D">
        <w:rPr>
          <w:spacing w:val="13"/>
        </w:rPr>
        <w:t xml:space="preserve"> </w:t>
      </w:r>
      <w:r w:rsidR="008C2D5E" w:rsidRPr="007233CC">
        <w:t>is</w:t>
      </w:r>
      <w:r w:rsidR="008C2D5E" w:rsidRPr="00D5352D">
        <w:rPr>
          <w:spacing w:val="15"/>
        </w:rPr>
        <w:t xml:space="preserve"> </w:t>
      </w:r>
      <w:r w:rsidR="008C2D5E" w:rsidRPr="00D5352D">
        <w:rPr>
          <w:spacing w:val="-1"/>
        </w:rPr>
        <w:t>duly</w:t>
      </w:r>
      <w:r w:rsidR="008C2D5E" w:rsidRPr="00D5352D">
        <w:rPr>
          <w:spacing w:val="12"/>
        </w:rPr>
        <w:t xml:space="preserve"> </w:t>
      </w:r>
      <w:r w:rsidR="008C2D5E" w:rsidRPr="00D5352D">
        <w:rPr>
          <w:spacing w:val="-1"/>
        </w:rPr>
        <w:t>organized</w:t>
      </w:r>
      <w:r w:rsidR="008C2D5E" w:rsidRPr="00D5352D">
        <w:rPr>
          <w:spacing w:val="14"/>
        </w:rPr>
        <w:t xml:space="preserve"> </w:t>
      </w:r>
      <w:r w:rsidR="008C2D5E" w:rsidRPr="007233CC">
        <w:t>and</w:t>
      </w:r>
      <w:r w:rsidR="008C2D5E" w:rsidRPr="00D5352D">
        <w:rPr>
          <w:spacing w:val="12"/>
        </w:rPr>
        <w:t xml:space="preserve"> </w:t>
      </w:r>
      <w:r w:rsidR="008C2D5E" w:rsidRPr="00D5352D">
        <w:rPr>
          <w:spacing w:val="-1"/>
        </w:rPr>
        <w:t>validly</w:t>
      </w:r>
      <w:r w:rsidR="008C2D5E" w:rsidRPr="00D5352D">
        <w:rPr>
          <w:spacing w:val="12"/>
        </w:rPr>
        <w:t xml:space="preserve"> </w:t>
      </w:r>
      <w:r w:rsidR="008C2D5E" w:rsidRPr="00D5352D">
        <w:rPr>
          <w:spacing w:val="-1"/>
        </w:rPr>
        <w:t>existing</w:t>
      </w:r>
      <w:r w:rsidR="008C2D5E" w:rsidRPr="00D5352D">
        <w:rPr>
          <w:spacing w:val="12"/>
        </w:rPr>
        <w:t xml:space="preserve"> </w:t>
      </w:r>
      <w:r w:rsidR="008C2D5E" w:rsidRPr="007233CC">
        <w:t>under</w:t>
      </w:r>
      <w:r w:rsidR="008C2D5E" w:rsidRPr="00D5352D">
        <w:rPr>
          <w:spacing w:val="13"/>
        </w:rPr>
        <w:t xml:space="preserve"> </w:t>
      </w:r>
      <w:r w:rsidR="008C2D5E" w:rsidRPr="00D5352D">
        <w:rPr>
          <w:spacing w:val="-1"/>
        </w:rPr>
        <w:t>the</w:t>
      </w:r>
      <w:r w:rsidR="008C2D5E" w:rsidRPr="00D5352D">
        <w:rPr>
          <w:spacing w:val="14"/>
        </w:rPr>
        <w:t xml:space="preserve"> </w:t>
      </w:r>
      <w:r w:rsidR="008C2D5E" w:rsidRPr="007233CC">
        <w:t>laws</w:t>
      </w:r>
      <w:r w:rsidR="008C2D5E" w:rsidRPr="00D5352D">
        <w:rPr>
          <w:spacing w:val="19"/>
        </w:rPr>
        <w:t xml:space="preserve"> </w:t>
      </w:r>
      <w:r w:rsidR="008C2D5E" w:rsidRPr="00D5352D">
        <w:rPr>
          <w:spacing w:val="-2"/>
        </w:rPr>
        <w:t>of</w:t>
      </w:r>
      <w:r w:rsidR="008C2D5E" w:rsidRPr="00D5352D">
        <w:rPr>
          <w:spacing w:val="15"/>
        </w:rPr>
        <w:t xml:space="preserve"> </w:t>
      </w:r>
      <w:r w:rsidR="008C2D5E" w:rsidRPr="00D5352D">
        <w:rPr>
          <w:spacing w:val="-1"/>
        </w:rPr>
        <w:t>the</w:t>
      </w:r>
      <w:r w:rsidR="008C2D5E" w:rsidRPr="00D5352D">
        <w:rPr>
          <w:spacing w:val="12"/>
        </w:rPr>
        <w:t xml:space="preserve"> </w:t>
      </w:r>
      <w:r w:rsidR="008C2D5E" w:rsidRPr="00D5352D">
        <w:rPr>
          <w:spacing w:val="-1"/>
        </w:rPr>
        <w:t>jurisdiction</w:t>
      </w:r>
      <w:r w:rsidR="008C2D5E" w:rsidRPr="00D5352D">
        <w:rPr>
          <w:spacing w:val="14"/>
        </w:rPr>
        <w:t xml:space="preserve"> </w:t>
      </w:r>
      <w:r w:rsidR="008C2D5E" w:rsidRPr="007233CC">
        <w:t>of</w:t>
      </w:r>
      <w:r w:rsidR="008C2D5E" w:rsidRPr="00D5352D">
        <w:rPr>
          <w:spacing w:val="15"/>
        </w:rPr>
        <w:t xml:space="preserve"> </w:t>
      </w:r>
      <w:r w:rsidR="008C2D5E" w:rsidRPr="00D5352D">
        <w:rPr>
          <w:spacing w:val="-1"/>
        </w:rPr>
        <w:t>its</w:t>
      </w:r>
      <w:r w:rsidR="008C2D5E" w:rsidRPr="00D5352D">
        <w:rPr>
          <w:spacing w:val="47"/>
        </w:rPr>
        <w:t xml:space="preserve"> </w:t>
      </w:r>
      <w:r w:rsidR="008C2D5E" w:rsidRPr="00D5352D">
        <w:rPr>
          <w:spacing w:val="-1"/>
        </w:rPr>
        <w:t>incorporation</w:t>
      </w:r>
      <w:r w:rsidR="008C2D5E" w:rsidRPr="007233CC">
        <w:t xml:space="preserve"> </w:t>
      </w:r>
      <w:r w:rsidR="008C2D5E" w:rsidRPr="00D5352D">
        <w:rPr>
          <w:spacing w:val="-2"/>
        </w:rPr>
        <w:t>or</w:t>
      </w:r>
      <w:r w:rsidR="008C2D5E" w:rsidRPr="007233CC">
        <w:t xml:space="preserve"> </w:t>
      </w:r>
      <w:proofErr w:type="gramStart"/>
      <w:r w:rsidR="008C2D5E" w:rsidRPr="00D5352D">
        <w:rPr>
          <w:spacing w:val="-1"/>
        </w:rPr>
        <w:t>organization;</w:t>
      </w:r>
      <w:proofErr w:type="gramEnd"/>
    </w:p>
    <w:p w14:paraId="5A4F7FA7" w14:textId="77777777" w:rsidR="00D5352D" w:rsidRDefault="00D5352D" w:rsidP="00FE52FA">
      <w:pPr>
        <w:pStyle w:val="BodyText"/>
        <w:tabs>
          <w:tab w:val="left" w:pos="1541"/>
        </w:tabs>
        <w:ind w:left="101" w:right="118"/>
        <w:jc w:val="both"/>
      </w:pPr>
    </w:p>
    <w:p w14:paraId="0BBA769C" w14:textId="77777777" w:rsidR="00D5352D" w:rsidRDefault="008C2D5E" w:rsidP="00FE52FA">
      <w:pPr>
        <w:pStyle w:val="BodyText"/>
        <w:numPr>
          <w:ilvl w:val="2"/>
          <w:numId w:val="17"/>
        </w:numPr>
        <w:tabs>
          <w:tab w:val="left" w:pos="1541"/>
        </w:tabs>
        <w:ind w:right="118"/>
        <w:jc w:val="both"/>
      </w:pPr>
      <w:r w:rsidRPr="007233CC">
        <w:t>it</w:t>
      </w:r>
      <w:r w:rsidRPr="00D5352D">
        <w:rPr>
          <w:spacing w:val="8"/>
        </w:rPr>
        <w:t xml:space="preserve"> </w:t>
      </w:r>
      <w:r w:rsidRPr="00D5352D">
        <w:rPr>
          <w:spacing w:val="-1"/>
        </w:rPr>
        <w:t>has</w:t>
      </w:r>
      <w:r w:rsidRPr="00D5352D">
        <w:rPr>
          <w:spacing w:val="7"/>
        </w:rPr>
        <w:t xml:space="preserve"> </w:t>
      </w:r>
      <w:r w:rsidRPr="007233CC">
        <w:t>the</w:t>
      </w:r>
      <w:r w:rsidRPr="00D5352D">
        <w:rPr>
          <w:spacing w:val="7"/>
        </w:rPr>
        <w:t xml:space="preserve"> </w:t>
      </w:r>
      <w:r w:rsidRPr="00D5352D">
        <w:rPr>
          <w:spacing w:val="-1"/>
        </w:rPr>
        <w:t>power</w:t>
      </w:r>
      <w:r w:rsidRPr="00D5352D">
        <w:rPr>
          <w:spacing w:val="8"/>
        </w:rPr>
        <w:t xml:space="preserve"> </w:t>
      </w:r>
      <w:r w:rsidRPr="00D5352D">
        <w:rPr>
          <w:spacing w:val="-1"/>
        </w:rPr>
        <w:t>and</w:t>
      </w:r>
      <w:r w:rsidRPr="00D5352D">
        <w:rPr>
          <w:spacing w:val="7"/>
        </w:rPr>
        <w:t xml:space="preserve"> </w:t>
      </w:r>
      <w:r w:rsidRPr="00D5352D">
        <w:rPr>
          <w:spacing w:val="-1"/>
        </w:rPr>
        <w:t>authority</w:t>
      </w:r>
      <w:r w:rsidRPr="00D5352D">
        <w:rPr>
          <w:spacing w:val="4"/>
        </w:rPr>
        <w:t xml:space="preserve"> </w:t>
      </w:r>
      <w:r w:rsidRPr="007233CC">
        <w:t>to</w:t>
      </w:r>
      <w:r w:rsidRPr="00D5352D">
        <w:rPr>
          <w:spacing w:val="7"/>
        </w:rPr>
        <w:t xml:space="preserve"> </w:t>
      </w:r>
      <w:r w:rsidRPr="00D5352D">
        <w:rPr>
          <w:spacing w:val="-1"/>
        </w:rPr>
        <w:t>enter</w:t>
      </w:r>
      <w:r w:rsidRPr="00D5352D">
        <w:rPr>
          <w:spacing w:val="5"/>
        </w:rPr>
        <w:t xml:space="preserve"> </w:t>
      </w:r>
      <w:r w:rsidRPr="00D5352D">
        <w:rPr>
          <w:spacing w:val="-1"/>
        </w:rPr>
        <w:t>into</w:t>
      </w:r>
      <w:r w:rsidRPr="00D5352D">
        <w:rPr>
          <w:spacing w:val="7"/>
        </w:rPr>
        <w:t xml:space="preserve"> </w:t>
      </w:r>
      <w:r w:rsidRPr="00D5352D">
        <w:rPr>
          <w:spacing w:val="-1"/>
        </w:rPr>
        <w:t>this</w:t>
      </w:r>
      <w:r w:rsidRPr="00D5352D">
        <w:rPr>
          <w:spacing w:val="7"/>
        </w:rPr>
        <w:t xml:space="preserve"> </w:t>
      </w:r>
      <w:r w:rsidRPr="00D5352D">
        <w:rPr>
          <w:spacing w:val="-2"/>
        </w:rPr>
        <w:t>Agreement</w:t>
      </w:r>
      <w:r w:rsidRPr="00D5352D">
        <w:rPr>
          <w:spacing w:val="8"/>
        </w:rPr>
        <w:t xml:space="preserve"> </w:t>
      </w:r>
      <w:r w:rsidRPr="007233CC">
        <w:t>and</w:t>
      </w:r>
      <w:r w:rsidRPr="00D5352D">
        <w:rPr>
          <w:spacing w:val="7"/>
        </w:rPr>
        <w:t xml:space="preserve"> </w:t>
      </w:r>
      <w:r w:rsidRPr="007233CC">
        <w:t>to</w:t>
      </w:r>
      <w:r w:rsidRPr="00D5352D">
        <w:rPr>
          <w:spacing w:val="7"/>
        </w:rPr>
        <w:t xml:space="preserve"> </w:t>
      </w:r>
      <w:r w:rsidRPr="00D5352D">
        <w:rPr>
          <w:spacing w:val="-1"/>
        </w:rPr>
        <w:t>perform</w:t>
      </w:r>
      <w:r w:rsidRPr="00D5352D">
        <w:rPr>
          <w:spacing w:val="3"/>
        </w:rPr>
        <w:t xml:space="preserve"> </w:t>
      </w:r>
      <w:r w:rsidRPr="007233CC">
        <w:t>its</w:t>
      </w:r>
      <w:r w:rsidRPr="00D5352D">
        <w:rPr>
          <w:spacing w:val="7"/>
        </w:rPr>
        <w:t xml:space="preserve"> </w:t>
      </w:r>
      <w:r w:rsidRPr="00D5352D">
        <w:rPr>
          <w:spacing w:val="-1"/>
        </w:rPr>
        <w:t>obligations</w:t>
      </w:r>
      <w:r w:rsidRPr="00D5352D">
        <w:rPr>
          <w:spacing w:val="53"/>
        </w:rPr>
        <w:t xml:space="preserve"> </w:t>
      </w:r>
      <w:proofErr w:type="gramStart"/>
      <w:r w:rsidRPr="00D5352D">
        <w:rPr>
          <w:spacing w:val="-1"/>
        </w:rPr>
        <w:t>hereunder</w:t>
      </w:r>
      <w:r w:rsidR="00D5352D">
        <w:rPr>
          <w:spacing w:val="-1"/>
        </w:rPr>
        <w:t>;</w:t>
      </w:r>
      <w:proofErr w:type="gramEnd"/>
    </w:p>
    <w:p w14:paraId="0B64EFC1" w14:textId="77777777" w:rsidR="00D5352D" w:rsidRDefault="00D5352D" w:rsidP="00FE52FA">
      <w:pPr>
        <w:pStyle w:val="ListParagraph"/>
      </w:pPr>
    </w:p>
    <w:p w14:paraId="027064CC" w14:textId="758AB56C" w:rsidR="00D5352D" w:rsidRDefault="008C2D5E" w:rsidP="00FE52FA">
      <w:pPr>
        <w:pStyle w:val="BodyText"/>
        <w:numPr>
          <w:ilvl w:val="2"/>
          <w:numId w:val="17"/>
        </w:numPr>
        <w:tabs>
          <w:tab w:val="left" w:pos="1541"/>
        </w:tabs>
        <w:ind w:right="118"/>
        <w:jc w:val="both"/>
      </w:pPr>
      <w:r w:rsidRPr="007233CC">
        <w:t xml:space="preserve">its </w:t>
      </w:r>
      <w:r w:rsidRPr="00D5352D">
        <w:rPr>
          <w:spacing w:val="-1"/>
        </w:rPr>
        <w:t>execution</w:t>
      </w:r>
      <w:r w:rsidRPr="00D5352D">
        <w:rPr>
          <w:spacing w:val="2"/>
        </w:rPr>
        <w:t xml:space="preserve"> </w:t>
      </w:r>
      <w:r w:rsidRPr="00D5352D">
        <w:rPr>
          <w:spacing w:val="-1"/>
        </w:rPr>
        <w:t>and</w:t>
      </w:r>
      <w:r w:rsidRPr="00D5352D">
        <w:rPr>
          <w:spacing w:val="2"/>
        </w:rPr>
        <w:t xml:space="preserve"> </w:t>
      </w:r>
      <w:r w:rsidRPr="00D5352D">
        <w:rPr>
          <w:spacing w:val="-1"/>
        </w:rPr>
        <w:t>performance</w:t>
      </w:r>
      <w:r w:rsidRPr="00D5352D">
        <w:rPr>
          <w:spacing w:val="3"/>
        </w:rPr>
        <w:t xml:space="preserve"> </w:t>
      </w:r>
      <w:r w:rsidRPr="007233CC">
        <w:t>do not</w:t>
      </w:r>
      <w:r w:rsidRPr="00D5352D">
        <w:rPr>
          <w:spacing w:val="3"/>
        </w:rPr>
        <w:t xml:space="preserve"> </w:t>
      </w:r>
      <w:r w:rsidRPr="00A218EB">
        <w:rPr>
          <w:spacing w:val="-2"/>
        </w:rPr>
        <w:t>violate</w:t>
      </w:r>
      <w:r w:rsidRPr="00A218EB">
        <w:rPr>
          <w:spacing w:val="3"/>
        </w:rPr>
        <w:t xml:space="preserve"> </w:t>
      </w:r>
      <w:r w:rsidRPr="00A218EB">
        <w:rPr>
          <w:spacing w:val="-2"/>
        </w:rPr>
        <w:t>or</w:t>
      </w:r>
      <w:r w:rsidRPr="00A218EB">
        <w:rPr>
          <w:spacing w:val="3"/>
        </w:rPr>
        <w:t xml:space="preserve"> </w:t>
      </w:r>
      <w:r w:rsidRPr="00A218EB">
        <w:rPr>
          <w:spacing w:val="-1"/>
        </w:rPr>
        <w:t>conflict</w:t>
      </w:r>
      <w:r w:rsidRPr="00A218EB">
        <w:rPr>
          <w:spacing w:val="3"/>
        </w:rPr>
        <w:t xml:space="preserve"> </w:t>
      </w:r>
      <w:r w:rsidRPr="00A218EB">
        <w:rPr>
          <w:spacing w:val="-1"/>
        </w:rPr>
        <w:t>with</w:t>
      </w:r>
      <w:r w:rsidRPr="00A218EB">
        <w:rPr>
          <w:spacing w:val="2"/>
        </w:rPr>
        <w:t xml:space="preserve"> </w:t>
      </w:r>
      <w:r w:rsidR="00A74708" w:rsidRPr="00A218EB">
        <w:rPr>
          <w:spacing w:val="-1"/>
        </w:rPr>
        <w:t>a</w:t>
      </w:r>
      <w:r w:rsidRPr="00A218EB">
        <w:rPr>
          <w:spacing w:val="-1"/>
        </w:rPr>
        <w:t>pplicable</w:t>
      </w:r>
      <w:r w:rsidRPr="00A218EB">
        <w:rPr>
          <w:spacing w:val="3"/>
        </w:rPr>
        <w:t xml:space="preserve"> </w:t>
      </w:r>
      <w:r w:rsidR="00A74708" w:rsidRPr="00A218EB">
        <w:rPr>
          <w:spacing w:val="3"/>
        </w:rPr>
        <w:t>l</w:t>
      </w:r>
      <w:r w:rsidRPr="00A218EB">
        <w:rPr>
          <w:spacing w:val="-1"/>
        </w:rPr>
        <w:t>aw,</w:t>
      </w:r>
      <w:r w:rsidRPr="00A218EB">
        <w:rPr>
          <w:spacing w:val="1"/>
        </w:rPr>
        <w:t xml:space="preserve"> </w:t>
      </w:r>
      <w:r w:rsidRPr="00A218EB">
        <w:t>any</w:t>
      </w:r>
      <w:r w:rsidRPr="00D5352D">
        <w:rPr>
          <w:spacing w:val="45"/>
        </w:rPr>
        <w:t xml:space="preserve"> </w:t>
      </w:r>
      <w:r w:rsidRPr="00D5352D">
        <w:rPr>
          <w:spacing w:val="-1"/>
        </w:rPr>
        <w:t>provision</w:t>
      </w:r>
      <w:r w:rsidRPr="007233CC">
        <w:t xml:space="preserve"> of </w:t>
      </w:r>
      <w:r w:rsidRPr="00D5352D">
        <w:rPr>
          <w:spacing w:val="-1"/>
        </w:rPr>
        <w:t>its</w:t>
      </w:r>
      <w:r w:rsidRPr="007233CC">
        <w:t xml:space="preserve"> </w:t>
      </w:r>
      <w:r w:rsidRPr="00D5352D">
        <w:rPr>
          <w:spacing w:val="-1"/>
        </w:rPr>
        <w:t>constituent</w:t>
      </w:r>
      <w:r w:rsidRPr="00D5352D">
        <w:rPr>
          <w:spacing w:val="-2"/>
        </w:rPr>
        <w:t xml:space="preserve"> </w:t>
      </w:r>
      <w:r w:rsidRPr="00D5352D">
        <w:rPr>
          <w:spacing w:val="-1"/>
        </w:rPr>
        <w:t>documents,</w:t>
      </w:r>
      <w:r w:rsidRPr="007233CC">
        <w:t xml:space="preserve"> or</w:t>
      </w:r>
      <w:r w:rsidRPr="00D5352D">
        <w:rPr>
          <w:spacing w:val="1"/>
        </w:rPr>
        <w:t xml:space="preserve"> </w:t>
      </w:r>
      <w:r w:rsidRPr="007233CC">
        <w:t>any</w:t>
      </w:r>
      <w:r w:rsidRPr="00D5352D">
        <w:rPr>
          <w:spacing w:val="-2"/>
        </w:rPr>
        <w:t xml:space="preserve"> </w:t>
      </w:r>
      <w:r w:rsidRPr="00D5352D">
        <w:rPr>
          <w:spacing w:val="-1"/>
        </w:rPr>
        <w:t>contract</w:t>
      </w:r>
      <w:r w:rsidRPr="00D5352D">
        <w:rPr>
          <w:spacing w:val="1"/>
        </w:rPr>
        <w:t xml:space="preserve"> </w:t>
      </w:r>
      <w:r w:rsidRPr="00D5352D">
        <w:rPr>
          <w:spacing w:val="-1"/>
        </w:rPr>
        <w:t>binding</w:t>
      </w:r>
      <w:r w:rsidRPr="00D5352D">
        <w:rPr>
          <w:spacing w:val="-3"/>
        </w:rPr>
        <w:t xml:space="preserve"> </w:t>
      </w:r>
      <w:r w:rsidRPr="007233CC">
        <w:t xml:space="preserve">on or </w:t>
      </w:r>
      <w:r w:rsidRPr="00D5352D">
        <w:rPr>
          <w:spacing w:val="-1"/>
        </w:rPr>
        <w:t>affecting</w:t>
      </w:r>
      <w:r w:rsidRPr="00D5352D">
        <w:rPr>
          <w:spacing w:val="-3"/>
        </w:rPr>
        <w:t xml:space="preserve"> </w:t>
      </w:r>
      <w:r w:rsidRPr="007233CC">
        <w:t>it</w:t>
      </w:r>
      <w:r w:rsidRPr="00D5352D">
        <w:rPr>
          <w:spacing w:val="1"/>
        </w:rPr>
        <w:t xml:space="preserve"> </w:t>
      </w:r>
      <w:r w:rsidRPr="007233CC">
        <w:t>or</w:t>
      </w:r>
      <w:r w:rsidRPr="00D5352D">
        <w:rPr>
          <w:spacing w:val="-2"/>
        </w:rPr>
        <w:t xml:space="preserve"> </w:t>
      </w:r>
      <w:r w:rsidRPr="007233CC">
        <w:t>any</w:t>
      </w:r>
      <w:r w:rsidRPr="00D5352D">
        <w:rPr>
          <w:spacing w:val="-2"/>
        </w:rPr>
        <w:t xml:space="preserve"> </w:t>
      </w:r>
      <w:r w:rsidRPr="007233CC">
        <w:t xml:space="preserve">of its </w:t>
      </w:r>
      <w:r w:rsidRPr="00D5352D">
        <w:rPr>
          <w:spacing w:val="-1"/>
        </w:rPr>
        <w:t>assets</w:t>
      </w:r>
      <w:r w:rsidRPr="007233CC">
        <w:t xml:space="preserve"> or</w:t>
      </w:r>
      <w:r w:rsidRPr="00D5352D">
        <w:rPr>
          <w:spacing w:val="1"/>
        </w:rPr>
        <w:t xml:space="preserve"> </w:t>
      </w:r>
      <w:r w:rsidRPr="007233CC">
        <w:t>any</w:t>
      </w:r>
      <w:r w:rsidR="008E5E8B">
        <w:rPr>
          <w:spacing w:val="73"/>
        </w:rPr>
        <w:t xml:space="preserve"> </w:t>
      </w:r>
      <w:r w:rsidRPr="00D5352D">
        <w:rPr>
          <w:spacing w:val="-1"/>
        </w:rPr>
        <w:t>order</w:t>
      </w:r>
      <w:r w:rsidRPr="007233CC">
        <w:t xml:space="preserve"> or</w:t>
      </w:r>
      <w:r w:rsidRPr="00D5352D">
        <w:rPr>
          <w:spacing w:val="-2"/>
        </w:rPr>
        <w:t xml:space="preserve"> </w:t>
      </w:r>
      <w:r w:rsidRPr="00D5352D">
        <w:rPr>
          <w:spacing w:val="-1"/>
        </w:rPr>
        <w:t>judgment</w:t>
      </w:r>
      <w:r w:rsidRPr="00D5352D">
        <w:rPr>
          <w:spacing w:val="1"/>
        </w:rPr>
        <w:t xml:space="preserve"> </w:t>
      </w:r>
      <w:r w:rsidRPr="007233CC">
        <w:t>of any</w:t>
      </w:r>
      <w:r w:rsidRPr="00D5352D">
        <w:rPr>
          <w:spacing w:val="-2"/>
        </w:rPr>
        <w:t xml:space="preserve"> </w:t>
      </w:r>
      <w:r w:rsidRPr="00D5352D">
        <w:rPr>
          <w:spacing w:val="-1"/>
        </w:rPr>
        <w:t>Governmental</w:t>
      </w:r>
      <w:r w:rsidRPr="00D5352D">
        <w:rPr>
          <w:spacing w:val="1"/>
        </w:rPr>
        <w:t xml:space="preserve"> </w:t>
      </w:r>
      <w:r w:rsidRPr="00D5352D">
        <w:rPr>
          <w:spacing w:val="-1"/>
        </w:rPr>
        <w:t>Authority</w:t>
      </w:r>
      <w:r w:rsidRPr="00D5352D">
        <w:rPr>
          <w:spacing w:val="-3"/>
        </w:rPr>
        <w:t xml:space="preserve"> </w:t>
      </w:r>
      <w:r w:rsidRPr="00D5352D">
        <w:rPr>
          <w:spacing w:val="-1"/>
        </w:rPr>
        <w:t>applicable</w:t>
      </w:r>
      <w:r w:rsidRPr="00D5352D">
        <w:rPr>
          <w:spacing w:val="-2"/>
        </w:rPr>
        <w:t xml:space="preserve"> </w:t>
      </w:r>
      <w:r w:rsidRPr="007233CC">
        <w:t>to</w:t>
      </w:r>
      <w:r w:rsidRPr="00D5352D">
        <w:rPr>
          <w:spacing w:val="-3"/>
        </w:rPr>
        <w:t xml:space="preserve"> </w:t>
      </w:r>
      <w:r w:rsidRPr="007233CC">
        <w:t>it</w:t>
      </w:r>
      <w:r w:rsidRPr="00D5352D">
        <w:rPr>
          <w:spacing w:val="1"/>
        </w:rPr>
        <w:t xml:space="preserve"> </w:t>
      </w:r>
      <w:r w:rsidRPr="00D5352D">
        <w:rPr>
          <w:spacing w:val="-2"/>
        </w:rPr>
        <w:t>or</w:t>
      </w:r>
      <w:r w:rsidRPr="007233CC">
        <w:t xml:space="preserve"> </w:t>
      </w:r>
      <w:r w:rsidRPr="00D5352D">
        <w:rPr>
          <w:spacing w:val="-1"/>
        </w:rPr>
        <w:t>its</w:t>
      </w:r>
      <w:r w:rsidRPr="00D5352D">
        <w:rPr>
          <w:spacing w:val="-2"/>
        </w:rPr>
        <w:t xml:space="preserve"> </w:t>
      </w:r>
      <w:proofErr w:type="gramStart"/>
      <w:r w:rsidRPr="00D5352D">
        <w:rPr>
          <w:spacing w:val="-1"/>
        </w:rPr>
        <w:t>assets;</w:t>
      </w:r>
      <w:proofErr w:type="gramEnd"/>
    </w:p>
    <w:p w14:paraId="2CD79D7C" w14:textId="77777777" w:rsidR="00D5352D" w:rsidRDefault="00D5352D" w:rsidP="00FE52FA">
      <w:pPr>
        <w:pStyle w:val="ListParagraph"/>
      </w:pPr>
    </w:p>
    <w:p w14:paraId="2DB8A926" w14:textId="4BB8C6B4" w:rsidR="00D5352D" w:rsidRDefault="008C2D5E" w:rsidP="00FE52FA">
      <w:pPr>
        <w:pStyle w:val="BodyText"/>
        <w:numPr>
          <w:ilvl w:val="2"/>
          <w:numId w:val="17"/>
        </w:numPr>
        <w:tabs>
          <w:tab w:val="left" w:pos="1541"/>
        </w:tabs>
        <w:ind w:right="118"/>
        <w:jc w:val="both"/>
      </w:pPr>
      <w:r w:rsidRPr="007233CC">
        <w:t>all</w:t>
      </w:r>
      <w:r w:rsidRPr="00D5352D">
        <w:rPr>
          <w:spacing w:val="32"/>
        </w:rPr>
        <w:t xml:space="preserve"> </w:t>
      </w:r>
      <w:r w:rsidRPr="00D5352D">
        <w:rPr>
          <w:spacing w:val="-1"/>
        </w:rPr>
        <w:t>governmental</w:t>
      </w:r>
      <w:r w:rsidRPr="00D5352D">
        <w:rPr>
          <w:spacing w:val="29"/>
        </w:rPr>
        <w:t xml:space="preserve"> </w:t>
      </w:r>
      <w:r w:rsidRPr="007233CC">
        <w:t>and</w:t>
      </w:r>
      <w:r w:rsidRPr="00D5352D">
        <w:rPr>
          <w:spacing w:val="31"/>
        </w:rPr>
        <w:t xml:space="preserve"> </w:t>
      </w:r>
      <w:r w:rsidRPr="00D5352D">
        <w:rPr>
          <w:spacing w:val="-1"/>
        </w:rPr>
        <w:t>other</w:t>
      </w:r>
      <w:r w:rsidRPr="00D5352D">
        <w:rPr>
          <w:spacing w:val="31"/>
        </w:rPr>
        <w:t xml:space="preserve"> </w:t>
      </w:r>
      <w:r w:rsidRPr="00D5352D">
        <w:rPr>
          <w:spacing w:val="-1"/>
        </w:rPr>
        <w:t>authorizations,</w:t>
      </w:r>
      <w:r w:rsidRPr="00D5352D">
        <w:rPr>
          <w:spacing w:val="29"/>
        </w:rPr>
        <w:t xml:space="preserve"> </w:t>
      </w:r>
      <w:r w:rsidRPr="00D5352D">
        <w:rPr>
          <w:spacing w:val="-1"/>
        </w:rPr>
        <w:t>approvals,</w:t>
      </w:r>
      <w:r w:rsidRPr="00D5352D">
        <w:rPr>
          <w:spacing w:val="31"/>
        </w:rPr>
        <w:t xml:space="preserve"> </w:t>
      </w:r>
      <w:r w:rsidRPr="00D5352D">
        <w:rPr>
          <w:spacing w:val="-1"/>
        </w:rPr>
        <w:t>consents,</w:t>
      </w:r>
      <w:r w:rsidRPr="00D5352D">
        <w:rPr>
          <w:spacing w:val="29"/>
        </w:rPr>
        <w:t xml:space="preserve"> </w:t>
      </w:r>
      <w:r w:rsidRPr="007233CC">
        <w:t>notices</w:t>
      </w:r>
      <w:r w:rsidRPr="00D5352D">
        <w:rPr>
          <w:spacing w:val="31"/>
        </w:rPr>
        <w:t xml:space="preserve"> </w:t>
      </w:r>
      <w:r w:rsidRPr="007233CC">
        <w:t>and</w:t>
      </w:r>
      <w:r w:rsidRPr="00D5352D">
        <w:rPr>
          <w:spacing w:val="29"/>
        </w:rPr>
        <w:t xml:space="preserve"> </w:t>
      </w:r>
      <w:r w:rsidRPr="00D5352D">
        <w:rPr>
          <w:spacing w:val="-2"/>
        </w:rPr>
        <w:t>filings</w:t>
      </w:r>
      <w:r w:rsidRPr="00D5352D">
        <w:rPr>
          <w:spacing w:val="31"/>
        </w:rPr>
        <w:t xml:space="preserve"> </w:t>
      </w:r>
      <w:r w:rsidRPr="007233CC">
        <w:t>that</w:t>
      </w:r>
      <w:r w:rsidRPr="00D5352D">
        <w:rPr>
          <w:spacing w:val="61"/>
        </w:rPr>
        <w:t xml:space="preserve"> </w:t>
      </w:r>
      <w:r w:rsidRPr="007233CC">
        <w:t>are</w:t>
      </w:r>
      <w:r w:rsidRPr="00D5352D">
        <w:rPr>
          <w:spacing w:val="21"/>
        </w:rPr>
        <w:t xml:space="preserve"> </w:t>
      </w:r>
      <w:r w:rsidRPr="00D5352D">
        <w:rPr>
          <w:spacing w:val="-1"/>
        </w:rPr>
        <w:t>required</w:t>
      </w:r>
      <w:r w:rsidRPr="00D5352D">
        <w:rPr>
          <w:spacing w:val="21"/>
        </w:rPr>
        <w:t xml:space="preserve"> </w:t>
      </w:r>
      <w:r w:rsidRPr="007233CC">
        <w:t>to</w:t>
      </w:r>
      <w:r w:rsidRPr="00D5352D">
        <w:rPr>
          <w:spacing w:val="21"/>
        </w:rPr>
        <w:t xml:space="preserve"> </w:t>
      </w:r>
      <w:r w:rsidRPr="00D5352D">
        <w:rPr>
          <w:spacing w:val="-1"/>
        </w:rPr>
        <w:t>have</w:t>
      </w:r>
      <w:r w:rsidRPr="00D5352D">
        <w:rPr>
          <w:spacing w:val="24"/>
        </w:rPr>
        <w:t xml:space="preserve"> </w:t>
      </w:r>
      <w:r w:rsidRPr="00D5352D">
        <w:rPr>
          <w:spacing w:val="-1"/>
        </w:rPr>
        <w:t>been</w:t>
      </w:r>
      <w:r w:rsidRPr="00D5352D">
        <w:rPr>
          <w:spacing w:val="21"/>
        </w:rPr>
        <w:t xml:space="preserve"> </w:t>
      </w:r>
      <w:r w:rsidRPr="00D5352D">
        <w:rPr>
          <w:spacing w:val="-1"/>
        </w:rPr>
        <w:t>obtained</w:t>
      </w:r>
      <w:r w:rsidRPr="00D5352D">
        <w:rPr>
          <w:spacing w:val="22"/>
        </w:rPr>
        <w:t xml:space="preserve"> </w:t>
      </w:r>
      <w:r w:rsidRPr="007233CC">
        <w:t>or</w:t>
      </w:r>
      <w:r w:rsidRPr="00D5352D">
        <w:rPr>
          <w:spacing w:val="22"/>
        </w:rPr>
        <w:t xml:space="preserve"> </w:t>
      </w:r>
      <w:r w:rsidRPr="00D5352D">
        <w:rPr>
          <w:spacing w:val="-1"/>
        </w:rPr>
        <w:t>submitted</w:t>
      </w:r>
      <w:r w:rsidRPr="00D5352D">
        <w:rPr>
          <w:spacing w:val="21"/>
        </w:rPr>
        <w:t xml:space="preserve"> </w:t>
      </w:r>
      <w:r w:rsidRPr="007233CC">
        <w:t>by</w:t>
      </w:r>
      <w:r w:rsidRPr="00D5352D">
        <w:rPr>
          <w:spacing w:val="21"/>
        </w:rPr>
        <w:t xml:space="preserve"> </w:t>
      </w:r>
      <w:r w:rsidRPr="00D5352D">
        <w:rPr>
          <w:spacing w:val="-1"/>
        </w:rPr>
        <w:t>it</w:t>
      </w:r>
      <w:r w:rsidRPr="00D5352D">
        <w:rPr>
          <w:spacing w:val="24"/>
        </w:rPr>
        <w:t xml:space="preserve"> </w:t>
      </w:r>
      <w:r w:rsidRPr="00D5352D">
        <w:rPr>
          <w:spacing w:val="-1"/>
        </w:rPr>
        <w:t>with</w:t>
      </w:r>
      <w:r w:rsidRPr="00D5352D">
        <w:rPr>
          <w:spacing w:val="21"/>
        </w:rPr>
        <w:t xml:space="preserve"> </w:t>
      </w:r>
      <w:r w:rsidRPr="00D5352D">
        <w:rPr>
          <w:spacing w:val="-1"/>
        </w:rPr>
        <w:t>respect</w:t>
      </w:r>
      <w:r w:rsidRPr="00D5352D">
        <w:rPr>
          <w:spacing w:val="22"/>
        </w:rPr>
        <w:t xml:space="preserve"> </w:t>
      </w:r>
      <w:r w:rsidRPr="007233CC">
        <w:t>to</w:t>
      </w:r>
      <w:r w:rsidRPr="00D5352D">
        <w:rPr>
          <w:spacing w:val="24"/>
        </w:rPr>
        <w:t xml:space="preserve"> </w:t>
      </w:r>
      <w:r w:rsidRPr="00D5352D">
        <w:rPr>
          <w:spacing w:val="-1"/>
        </w:rPr>
        <w:t>entering</w:t>
      </w:r>
      <w:r w:rsidRPr="00D5352D">
        <w:rPr>
          <w:spacing w:val="19"/>
        </w:rPr>
        <w:t xml:space="preserve"> </w:t>
      </w:r>
      <w:r w:rsidRPr="00D5352D">
        <w:rPr>
          <w:spacing w:val="-1"/>
        </w:rPr>
        <w:t>into</w:t>
      </w:r>
      <w:r w:rsidRPr="00D5352D">
        <w:rPr>
          <w:spacing w:val="21"/>
        </w:rPr>
        <w:t xml:space="preserve"> </w:t>
      </w:r>
      <w:r w:rsidRPr="00D5352D">
        <w:rPr>
          <w:spacing w:val="-1"/>
        </w:rPr>
        <w:t>this Agreement</w:t>
      </w:r>
      <w:r w:rsidRPr="00D5352D">
        <w:rPr>
          <w:spacing w:val="29"/>
        </w:rPr>
        <w:t xml:space="preserve"> </w:t>
      </w:r>
      <w:r w:rsidRPr="00D5352D">
        <w:rPr>
          <w:spacing w:val="-1"/>
        </w:rPr>
        <w:t>have</w:t>
      </w:r>
      <w:r w:rsidRPr="00D5352D">
        <w:rPr>
          <w:spacing w:val="29"/>
        </w:rPr>
        <w:t xml:space="preserve"> </w:t>
      </w:r>
      <w:r w:rsidRPr="007233CC">
        <w:t>been</w:t>
      </w:r>
      <w:r w:rsidRPr="00D5352D">
        <w:rPr>
          <w:spacing w:val="26"/>
        </w:rPr>
        <w:t xml:space="preserve"> </w:t>
      </w:r>
      <w:r w:rsidRPr="00D5352D">
        <w:rPr>
          <w:spacing w:val="-1"/>
        </w:rPr>
        <w:t>obtained</w:t>
      </w:r>
      <w:r w:rsidRPr="00D5352D">
        <w:rPr>
          <w:spacing w:val="26"/>
        </w:rPr>
        <w:t xml:space="preserve"> </w:t>
      </w:r>
      <w:r w:rsidRPr="007233CC">
        <w:t>or</w:t>
      </w:r>
      <w:r w:rsidRPr="00D5352D">
        <w:rPr>
          <w:spacing w:val="27"/>
        </w:rPr>
        <w:t xml:space="preserve"> </w:t>
      </w:r>
      <w:r w:rsidRPr="00D5352D">
        <w:rPr>
          <w:spacing w:val="-1"/>
        </w:rPr>
        <w:t>submitted</w:t>
      </w:r>
      <w:r w:rsidRPr="00D5352D">
        <w:rPr>
          <w:spacing w:val="29"/>
        </w:rPr>
        <w:t xml:space="preserve"> </w:t>
      </w:r>
      <w:r w:rsidRPr="00D5352D">
        <w:rPr>
          <w:spacing w:val="-1"/>
        </w:rPr>
        <w:t>and</w:t>
      </w:r>
      <w:r w:rsidRPr="00D5352D">
        <w:rPr>
          <w:spacing w:val="28"/>
        </w:rPr>
        <w:t xml:space="preserve"> </w:t>
      </w:r>
      <w:r w:rsidRPr="00D5352D">
        <w:rPr>
          <w:spacing w:val="-1"/>
        </w:rPr>
        <w:t>are</w:t>
      </w:r>
      <w:r w:rsidRPr="00D5352D">
        <w:rPr>
          <w:spacing w:val="26"/>
        </w:rPr>
        <w:t xml:space="preserve"> </w:t>
      </w:r>
      <w:r w:rsidRPr="007233CC">
        <w:t>in</w:t>
      </w:r>
      <w:r w:rsidRPr="00D5352D">
        <w:rPr>
          <w:spacing w:val="28"/>
        </w:rPr>
        <w:t xml:space="preserve"> </w:t>
      </w:r>
      <w:r w:rsidRPr="00D5352D">
        <w:rPr>
          <w:spacing w:val="-1"/>
        </w:rPr>
        <w:t>full</w:t>
      </w:r>
      <w:r w:rsidRPr="00D5352D">
        <w:rPr>
          <w:spacing w:val="29"/>
        </w:rPr>
        <w:t xml:space="preserve"> </w:t>
      </w:r>
      <w:r w:rsidRPr="00D5352D">
        <w:rPr>
          <w:spacing w:val="-1"/>
        </w:rPr>
        <w:t>force</w:t>
      </w:r>
      <w:r w:rsidRPr="00D5352D">
        <w:rPr>
          <w:spacing w:val="29"/>
        </w:rPr>
        <w:t xml:space="preserve"> </w:t>
      </w:r>
      <w:r w:rsidRPr="00D5352D">
        <w:rPr>
          <w:spacing w:val="-1"/>
        </w:rPr>
        <w:t>and</w:t>
      </w:r>
      <w:r w:rsidRPr="00D5352D">
        <w:rPr>
          <w:spacing w:val="28"/>
        </w:rPr>
        <w:t xml:space="preserve"> </w:t>
      </w:r>
      <w:r w:rsidRPr="00D5352D">
        <w:rPr>
          <w:spacing w:val="-1"/>
        </w:rPr>
        <w:t>effect</w:t>
      </w:r>
      <w:r w:rsidRPr="00D5352D">
        <w:rPr>
          <w:spacing w:val="27"/>
        </w:rPr>
        <w:t xml:space="preserve"> </w:t>
      </w:r>
      <w:r w:rsidRPr="00D5352D">
        <w:rPr>
          <w:spacing w:val="-1"/>
        </w:rPr>
        <w:t>and</w:t>
      </w:r>
      <w:r w:rsidRPr="00D5352D">
        <w:rPr>
          <w:spacing w:val="28"/>
        </w:rPr>
        <w:t xml:space="preserve"> </w:t>
      </w:r>
      <w:r w:rsidRPr="00D5352D">
        <w:rPr>
          <w:spacing w:val="-1"/>
        </w:rPr>
        <w:t>all</w:t>
      </w:r>
      <w:r w:rsidRPr="00D5352D">
        <w:rPr>
          <w:spacing w:val="29"/>
        </w:rPr>
        <w:t xml:space="preserve"> </w:t>
      </w:r>
      <w:r w:rsidRPr="00D5352D">
        <w:rPr>
          <w:spacing w:val="-1"/>
        </w:rPr>
        <w:t>conditions</w:t>
      </w:r>
      <w:r w:rsidRPr="00D5352D">
        <w:rPr>
          <w:spacing w:val="26"/>
        </w:rPr>
        <w:t xml:space="preserve"> </w:t>
      </w:r>
      <w:r w:rsidRPr="00D5352D">
        <w:rPr>
          <w:spacing w:val="-1"/>
        </w:rPr>
        <w:t>thereof</w:t>
      </w:r>
      <w:r w:rsidRPr="00D5352D">
        <w:rPr>
          <w:spacing w:val="49"/>
        </w:rPr>
        <w:t xml:space="preserve"> </w:t>
      </w:r>
      <w:r w:rsidRPr="00D5352D">
        <w:rPr>
          <w:spacing w:val="-1"/>
        </w:rPr>
        <w:t>have</w:t>
      </w:r>
      <w:r w:rsidRPr="007233CC">
        <w:t xml:space="preserve"> been </w:t>
      </w:r>
      <w:r w:rsidRPr="00D5352D">
        <w:rPr>
          <w:spacing w:val="-1"/>
        </w:rPr>
        <w:t>complied</w:t>
      </w:r>
      <w:r w:rsidRPr="007233CC">
        <w:t xml:space="preserve"> </w:t>
      </w:r>
      <w:proofErr w:type="gramStart"/>
      <w:r w:rsidRPr="00D5352D">
        <w:rPr>
          <w:spacing w:val="-1"/>
        </w:rPr>
        <w:t>with;</w:t>
      </w:r>
      <w:proofErr w:type="gramEnd"/>
    </w:p>
    <w:p w14:paraId="203DD9A5" w14:textId="77777777" w:rsidR="00D5352D" w:rsidRDefault="00D5352D" w:rsidP="00FE52FA">
      <w:pPr>
        <w:pStyle w:val="ListParagraph"/>
      </w:pPr>
    </w:p>
    <w:p w14:paraId="7C64E67A" w14:textId="77777777" w:rsidR="00D5352D" w:rsidRDefault="008C2D5E" w:rsidP="00FE52FA">
      <w:pPr>
        <w:pStyle w:val="BodyText"/>
        <w:numPr>
          <w:ilvl w:val="2"/>
          <w:numId w:val="17"/>
        </w:numPr>
        <w:tabs>
          <w:tab w:val="left" w:pos="1541"/>
        </w:tabs>
        <w:ind w:right="118"/>
        <w:jc w:val="both"/>
      </w:pPr>
      <w:r w:rsidRPr="007233CC">
        <w:t>its</w:t>
      </w:r>
      <w:r w:rsidRPr="00D5352D">
        <w:rPr>
          <w:spacing w:val="38"/>
        </w:rPr>
        <w:t xml:space="preserve"> </w:t>
      </w:r>
      <w:r w:rsidRPr="00D5352D">
        <w:rPr>
          <w:spacing w:val="-1"/>
        </w:rPr>
        <w:t>obligations</w:t>
      </w:r>
      <w:r w:rsidRPr="00D5352D">
        <w:rPr>
          <w:spacing w:val="38"/>
        </w:rPr>
        <w:t xml:space="preserve"> </w:t>
      </w:r>
      <w:r w:rsidRPr="00D5352D">
        <w:rPr>
          <w:spacing w:val="-1"/>
        </w:rPr>
        <w:t>hereunder</w:t>
      </w:r>
      <w:r w:rsidRPr="00D5352D">
        <w:rPr>
          <w:spacing w:val="39"/>
        </w:rPr>
        <w:t xml:space="preserve"> </w:t>
      </w:r>
      <w:r w:rsidRPr="007233CC">
        <w:t>are</w:t>
      </w:r>
      <w:r w:rsidRPr="00D5352D">
        <w:rPr>
          <w:spacing w:val="38"/>
        </w:rPr>
        <w:t xml:space="preserve"> </w:t>
      </w:r>
      <w:r w:rsidRPr="00D5352D">
        <w:rPr>
          <w:spacing w:val="-1"/>
        </w:rPr>
        <w:t>legal,</w:t>
      </w:r>
      <w:r w:rsidRPr="00D5352D">
        <w:rPr>
          <w:spacing w:val="38"/>
        </w:rPr>
        <w:t xml:space="preserve"> </w:t>
      </w:r>
      <w:r w:rsidRPr="00D5352D">
        <w:rPr>
          <w:spacing w:val="-1"/>
        </w:rPr>
        <w:t>valid</w:t>
      </w:r>
      <w:r w:rsidRPr="00D5352D">
        <w:rPr>
          <w:spacing w:val="38"/>
        </w:rPr>
        <w:t xml:space="preserve"> </w:t>
      </w:r>
      <w:r w:rsidRPr="00D5352D">
        <w:rPr>
          <w:spacing w:val="-1"/>
        </w:rPr>
        <w:t>and</w:t>
      </w:r>
      <w:r w:rsidRPr="00D5352D">
        <w:rPr>
          <w:spacing w:val="38"/>
        </w:rPr>
        <w:t xml:space="preserve"> </w:t>
      </w:r>
      <w:r w:rsidRPr="00D5352D">
        <w:rPr>
          <w:spacing w:val="-2"/>
        </w:rPr>
        <w:t>binding,</w:t>
      </w:r>
      <w:r w:rsidRPr="00D5352D">
        <w:rPr>
          <w:spacing w:val="38"/>
        </w:rPr>
        <w:t xml:space="preserve"> </w:t>
      </w:r>
      <w:r w:rsidRPr="00D5352D">
        <w:rPr>
          <w:spacing w:val="-1"/>
        </w:rPr>
        <w:t>enforceable</w:t>
      </w:r>
      <w:r w:rsidRPr="00D5352D">
        <w:rPr>
          <w:spacing w:val="38"/>
        </w:rPr>
        <w:t xml:space="preserve"> </w:t>
      </w:r>
      <w:r w:rsidRPr="00D5352D">
        <w:rPr>
          <w:spacing w:val="-1"/>
        </w:rPr>
        <w:t>in</w:t>
      </w:r>
      <w:r w:rsidRPr="00D5352D">
        <w:rPr>
          <w:spacing w:val="38"/>
        </w:rPr>
        <w:t xml:space="preserve"> </w:t>
      </w:r>
      <w:r w:rsidRPr="00D5352D">
        <w:rPr>
          <w:spacing w:val="-1"/>
        </w:rPr>
        <w:t>accordance</w:t>
      </w:r>
      <w:r w:rsidRPr="00D5352D">
        <w:rPr>
          <w:spacing w:val="38"/>
        </w:rPr>
        <w:t xml:space="preserve"> </w:t>
      </w:r>
      <w:r w:rsidRPr="00D5352D">
        <w:rPr>
          <w:spacing w:val="-1"/>
        </w:rPr>
        <w:t>with</w:t>
      </w:r>
      <w:r w:rsidRPr="00D5352D">
        <w:rPr>
          <w:spacing w:val="79"/>
        </w:rPr>
        <w:t xml:space="preserve"> </w:t>
      </w:r>
      <w:r w:rsidRPr="00D5352D">
        <w:rPr>
          <w:rFonts w:cs="Times New Roman"/>
          <w:spacing w:val="-1"/>
        </w:rPr>
        <w:t>their</w:t>
      </w:r>
      <w:r w:rsidRPr="00D5352D">
        <w:rPr>
          <w:rFonts w:cs="Times New Roman"/>
          <w:spacing w:val="15"/>
        </w:rPr>
        <w:t xml:space="preserve"> </w:t>
      </w:r>
      <w:r w:rsidRPr="00D5352D">
        <w:rPr>
          <w:rFonts w:cs="Times New Roman"/>
          <w:spacing w:val="-1"/>
        </w:rPr>
        <w:t>respective</w:t>
      </w:r>
      <w:r w:rsidRPr="00D5352D">
        <w:rPr>
          <w:rFonts w:cs="Times New Roman"/>
          <w:spacing w:val="14"/>
        </w:rPr>
        <w:t xml:space="preserve"> </w:t>
      </w:r>
      <w:r w:rsidRPr="00D5352D">
        <w:rPr>
          <w:rFonts w:cs="Times New Roman"/>
          <w:spacing w:val="-1"/>
        </w:rPr>
        <w:t>terms,</w:t>
      </w:r>
      <w:r w:rsidRPr="00D5352D">
        <w:rPr>
          <w:rFonts w:cs="Times New Roman"/>
          <w:spacing w:val="15"/>
        </w:rPr>
        <w:t xml:space="preserve"> </w:t>
      </w:r>
      <w:r w:rsidRPr="00D5352D">
        <w:rPr>
          <w:rFonts w:cs="Times New Roman"/>
          <w:spacing w:val="-1"/>
        </w:rPr>
        <w:t>subject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spacing w:val="-1"/>
        </w:rPr>
        <w:t>applicable</w:t>
      </w:r>
      <w:r w:rsidRPr="00D5352D">
        <w:rPr>
          <w:rFonts w:cs="Times New Roman"/>
          <w:spacing w:val="14"/>
        </w:rPr>
        <w:t xml:space="preserve"> </w:t>
      </w:r>
      <w:r w:rsidRPr="00D5352D">
        <w:rPr>
          <w:rFonts w:cs="Times New Roman"/>
          <w:spacing w:val="-1"/>
        </w:rPr>
        <w:t>bankruptcy</w:t>
      </w:r>
      <w:r w:rsidRPr="00D5352D">
        <w:rPr>
          <w:rFonts w:cs="Times New Roman"/>
          <w:spacing w:val="12"/>
        </w:rPr>
        <w:t xml:space="preserve"> </w:t>
      </w:r>
      <w:r w:rsidRPr="00D5352D">
        <w:rPr>
          <w:rFonts w:cs="Times New Roman"/>
        </w:rPr>
        <w:t>or</w:t>
      </w:r>
      <w:r w:rsidRPr="00D5352D">
        <w:rPr>
          <w:rFonts w:cs="Times New Roman"/>
          <w:spacing w:val="15"/>
        </w:rPr>
        <w:t xml:space="preserve"> </w:t>
      </w:r>
      <w:r w:rsidRPr="00D5352D">
        <w:rPr>
          <w:rFonts w:cs="Times New Roman"/>
          <w:spacing w:val="-1"/>
        </w:rPr>
        <w:t>similar</w:t>
      </w:r>
      <w:r w:rsidRPr="00D5352D">
        <w:rPr>
          <w:rFonts w:cs="Times New Roman"/>
          <w:spacing w:val="13"/>
        </w:rPr>
        <w:t xml:space="preserve"> </w:t>
      </w:r>
      <w:r w:rsidRPr="00D5352D">
        <w:rPr>
          <w:rFonts w:cs="Times New Roman"/>
        </w:rPr>
        <w:t>laws</w:t>
      </w:r>
      <w:r w:rsidRPr="00D5352D">
        <w:rPr>
          <w:rFonts w:cs="Times New Roman"/>
          <w:spacing w:val="14"/>
        </w:rPr>
        <w:t xml:space="preserve"> </w:t>
      </w:r>
      <w:r w:rsidRPr="00D5352D">
        <w:rPr>
          <w:rFonts w:cs="Times New Roman"/>
          <w:spacing w:val="-1"/>
        </w:rPr>
        <w:t>affecting</w:t>
      </w:r>
      <w:r w:rsidRPr="00D5352D">
        <w:rPr>
          <w:rFonts w:cs="Times New Roman"/>
          <w:spacing w:val="12"/>
        </w:rPr>
        <w:t xml:space="preserve"> </w:t>
      </w:r>
      <w:r w:rsidRPr="00D5352D">
        <w:rPr>
          <w:rFonts w:cs="Times New Roman"/>
          <w:spacing w:val="-1"/>
        </w:rPr>
        <w:t>creditors’</w:t>
      </w:r>
      <w:r w:rsidRPr="00D5352D">
        <w:rPr>
          <w:rFonts w:cs="Times New Roman"/>
          <w:spacing w:val="15"/>
        </w:rPr>
        <w:t xml:space="preserve"> </w:t>
      </w:r>
      <w:r w:rsidRPr="00D5352D">
        <w:rPr>
          <w:rFonts w:cs="Times New Roman"/>
          <w:spacing w:val="-1"/>
        </w:rPr>
        <w:t>rights</w:t>
      </w:r>
      <w:r w:rsidRPr="00D5352D">
        <w:rPr>
          <w:rFonts w:cs="Times New Roman"/>
          <w:spacing w:val="73"/>
        </w:rPr>
        <w:t xml:space="preserve"> </w:t>
      </w:r>
      <w:r w:rsidRPr="00D5352D">
        <w:rPr>
          <w:spacing w:val="-1"/>
        </w:rPr>
        <w:t>generally</w:t>
      </w:r>
      <w:r w:rsidRPr="00D5352D">
        <w:rPr>
          <w:spacing w:val="33"/>
        </w:rPr>
        <w:t xml:space="preserve"> </w:t>
      </w:r>
      <w:r w:rsidRPr="007233CC">
        <w:t>and</w:t>
      </w:r>
      <w:r w:rsidRPr="00D5352D">
        <w:rPr>
          <w:spacing w:val="36"/>
        </w:rPr>
        <w:t xml:space="preserve"> </w:t>
      </w:r>
      <w:r w:rsidRPr="00D5352D">
        <w:rPr>
          <w:spacing w:val="-1"/>
        </w:rPr>
        <w:t>subject,</w:t>
      </w:r>
      <w:r w:rsidRPr="00D5352D">
        <w:rPr>
          <w:spacing w:val="35"/>
        </w:rPr>
        <w:t xml:space="preserve"> </w:t>
      </w:r>
      <w:r w:rsidRPr="00D5352D">
        <w:rPr>
          <w:spacing w:val="-1"/>
        </w:rPr>
        <w:t>as</w:t>
      </w:r>
      <w:r w:rsidRPr="00D5352D">
        <w:rPr>
          <w:spacing w:val="36"/>
        </w:rPr>
        <w:t xml:space="preserve"> </w:t>
      </w:r>
      <w:r w:rsidRPr="00D5352D">
        <w:rPr>
          <w:spacing w:val="-1"/>
        </w:rPr>
        <w:t>to</w:t>
      </w:r>
      <w:r w:rsidRPr="00D5352D">
        <w:rPr>
          <w:spacing w:val="35"/>
        </w:rPr>
        <w:t xml:space="preserve"> </w:t>
      </w:r>
      <w:r w:rsidRPr="00D5352D">
        <w:rPr>
          <w:spacing w:val="-1"/>
        </w:rPr>
        <w:t>enforceability,</w:t>
      </w:r>
      <w:r w:rsidRPr="00D5352D">
        <w:rPr>
          <w:spacing w:val="35"/>
        </w:rPr>
        <w:t xml:space="preserve"> </w:t>
      </w:r>
      <w:r w:rsidRPr="007233CC">
        <w:t>to</w:t>
      </w:r>
      <w:r w:rsidRPr="00D5352D">
        <w:rPr>
          <w:spacing w:val="35"/>
        </w:rPr>
        <w:t xml:space="preserve"> </w:t>
      </w:r>
      <w:r w:rsidRPr="00D5352D">
        <w:rPr>
          <w:spacing w:val="-1"/>
        </w:rPr>
        <w:t>equitable</w:t>
      </w:r>
      <w:r w:rsidRPr="00D5352D">
        <w:rPr>
          <w:spacing w:val="36"/>
        </w:rPr>
        <w:t xml:space="preserve"> </w:t>
      </w:r>
      <w:r w:rsidRPr="00D5352D">
        <w:rPr>
          <w:spacing w:val="-1"/>
        </w:rPr>
        <w:t>principles</w:t>
      </w:r>
      <w:r w:rsidRPr="00D5352D">
        <w:rPr>
          <w:spacing w:val="34"/>
        </w:rPr>
        <w:t xml:space="preserve"> </w:t>
      </w:r>
      <w:r w:rsidRPr="007233CC">
        <w:t>of</w:t>
      </w:r>
      <w:r w:rsidRPr="00D5352D">
        <w:rPr>
          <w:spacing w:val="36"/>
        </w:rPr>
        <w:t xml:space="preserve"> </w:t>
      </w:r>
      <w:r w:rsidRPr="00D5352D">
        <w:rPr>
          <w:spacing w:val="-1"/>
        </w:rPr>
        <w:t>general</w:t>
      </w:r>
      <w:r w:rsidRPr="00D5352D">
        <w:rPr>
          <w:spacing w:val="34"/>
        </w:rPr>
        <w:t xml:space="preserve"> </w:t>
      </w:r>
      <w:r w:rsidRPr="00D5352D">
        <w:rPr>
          <w:spacing w:val="-1"/>
        </w:rPr>
        <w:t>application</w:t>
      </w:r>
      <w:r w:rsidRPr="00D5352D">
        <w:rPr>
          <w:spacing w:val="33"/>
        </w:rPr>
        <w:t xml:space="preserve"> </w:t>
      </w:r>
      <w:r w:rsidRPr="00D5352D">
        <w:rPr>
          <w:spacing w:val="-1"/>
        </w:rPr>
        <w:t>regardless</w:t>
      </w:r>
      <w:r w:rsidRPr="00D5352D">
        <w:rPr>
          <w:spacing w:val="36"/>
        </w:rPr>
        <w:t xml:space="preserve"> </w:t>
      </w:r>
      <w:r w:rsidRPr="007233CC">
        <w:t>of</w:t>
      </w:r>
      <w:r w:rsidRPr="00D5352D">
        <w:rPr>
          <w:spacing w:val="69"/>
        </w:rPr>
        <w:t xml:space="preserve"> </w:t>
      </w:r>
      <w:r w:rsidRPr="00D5352D">
        <w:rPr>
          <w:spacing w:val="-1"/>
        </w:rPr>
        <w:t>whether</w:t>
      </w:r>
      <w:r w:rsidRPr="007233CC">
        <w:t xml:space="preserve"> </w:t>
      </w:r>
      <w:r w:rsidRPr="00D5352D">
        <w:rPr>
          <w:spacing w:val="-1"/>
        </w:rPr>
        <w:t>enforcement</w:t>
      </w:r>
      <w:r w:rsidRPr="00D5352D">
        <w:rPr>
          <w:spacing w:val="1"/>
        </w:rPr>
        <w:t xml:space="preserve"> </w:t>
      </w:r>
      <w:r w:rsidRPr="00D5352D">
        <w:rPr>
          <w:spacing w:val="-1"/>
        </w:rPr>
        <w:t>is</w:t>
      </w:r>
      <w:r w:rsidRPr="007233CC">
        <w:t xml:space="preserve"> </w:t>
      </w:r>
      <w:r w:rsidRPr="00D5352D">
        <w:rPr>
          <w:spacing w:val="-1"/>
        </w:rPr>
        <w:t>sought</w:t>
      </w:r>
      <w:r w:rsidRPr="00D5352D">
        <w:rPr>
          <w:spacing w:val="1"/>
        </w:rPr>
        <w:t xml:space="preserve"> </w:t>
      </w:r>
      <w:r w:rsidRPr="007233CC">
        <w:t xml:space="preserve">in a </w:t>
      </w:r>
      <w:r w:rsidRPr="00D5352D">
        <w:rPr>
          <w:spacing w:val="-1"/>
        </w:rPr>
        <w:t>proceeding</w:t>
      </w:r>
      <w:r w:rsidRPr="00D5352D">
        <w:rPr>
          <w:spacing w:val="-3"/>
        </w:rPr>
        <w:t xml:space="preserve"> </w:t>
      </w:r>
      <w:r w:rsidRPr="007233CC">
        <w:t xml:space="preserve">in </w:t>
      </w:r>
      <w:r w:rsidRPr="00D5352D">
        <w:rPr>
          <w:spacing w:val="-1"/>
        </w:rPr>
        <w:t>equity</w:t>
      </w:r>
      <w:r w:rsidRPr="00D5352D">
        <w:rPr>
          <w:spacing w:val="-3"/>
        </w:rPr>
        <w:t xml:space="preserve"> </w:t>
      </w:r>
      <w:r w:rsidRPr="007233CC">
        <w:t>or at</w:t>
      </w:r>
      <w:r w:rsidRPr="00D5352D">
        <w:rPr>
          <w:spacing w:val="1"/>
        </w:rPr>
        <w:t xml:space="preserve"> </w:t>
      </w:r>
      <w:proofErr w:type="gramStart"/>
      <w:r w:rsidRPr="00D5352D">
        <w:rPr>
          <w:spacing w:val="-1"/>
        </w:rPr>
        <w:t>law;</w:t>
      </w:r>
      <w:proofErr w:type="gramEnd"/>
    </w:p>
    <w:p w14:paraId="45EAC657" w14:textId="77777777" w:rsidR="00D5352D" w:rsidRDefault="00D5352D" w:rsidP="00FE52FA">
      <w:pPr>
        <w:pStyle w:val="ListParagraph"/>
      </w:pPr>
    </w:p>
    <w:p w14:paraId="1700875E" w14:textId="45EDF66C" w:rsidR="00D5352D" w:rsidRDefault="008C2D5E" w:rsidP="00FE52FA">
      <w:pPr>
        <w:pStyle w:val="BodyText"/>
        <w:numPr>
          <w:ilvl w:val="2"/>
          <w:numId w:val="17"/>
        </w:numPr>
        <w:tabs>
          <w:tab w:val="left" w:pos="1541"/>
        </w:tabs>
        <w:ind w:right="118"/>
        <w:jc w:val="both"/>
      </w:pPr>
      <w:r w:rsidRPr="007233CC">
        <w:t>no</w:t>
      </w:r>
      <w:r w:rsidRPr="00D5352D">
        <w:rPr>
          <w:spacing w:val="21"/>
        </w:rPr>
        <w:t xml:space="preserve"> </w:t>
      </w:r>
      <w:r w:rsidRPr="00D5352D">
        <w:rPr>
          <w:spacing w:val="-1"/>
        </w:rPr>
        <w:t>Event</w:t>
      </w:r>
      <w:r w:rsidRPr="00D5352D">
        <w:rPr>
          <w:spacing w:val="22"/>
        </w:rPr>
        <w:t xml:space="preserve"> </w:t>
      </w:r>
      <w:r w:rsidRPr="007233CC">
        <w:t>of</w:t>
      </w:r>
      <w:r w:rsidRPr="00D5352D">
        <w:rPr>
          <w:spacing w:val="22"/>
        </w:rPr>
        <w:t xml:space="preserve"> </w:t>
      </w:r>
      <w:r w:rsidRPr="00D5352D">
        <w:rPr>
          <w:spacing w:val="-1"/>
        </w:rPr>
        <w:t>Default,</w:t>
      </w:r>
      <w:r w:rsidRPr="00D5352D">
        <w:rPr>
          <w:spacing w:val="21"/>
        </w:rPr>
        <w:t xml:space="preserve"> </w:t>
      </w:r>
      <w:r w:rsidRPr="007233CC">
        <w:t>or</w:t>
      </w:r>
      <w:r w:rsidRPr="00D5352D">
        <w:rPr>
          <w:spacing w:val="22"/>
        </w:rPr>
        <w:t xml:space="preserve"> </w:t>
      </w:r>
      <w:r w:rsidRPr="00D5352D">
        <w:rPr>
          <w:spacing w:val="-2"/>
        </w:rPr>
        <w:t>Potential</w:t>
      </w:r>
      <w:r w:rsidRPr="00D5352D">
        <w:rPr>
          <w:spacing w:val="22"/>
        </w:rPr>
        <w:t xml:space="preserve"> </w:t>
      </w:r>
      <w:r w:rsidRPr="00D5352D">
        <w:rPr>
          <w:spacing w:val="-1"/>
        </w:rPr>
        <w:t>Event</w:t>
      </w:r>
      <w:r w:rsidRPr="00D5352D">
        <w:rPr>
          <w:spacing w:val="22"/>
        </w:rPr>
        <w:t xml:space="preserve"> </w:t>
      </w:r>
      <w:r w:rsidRPr="00D5352D">
        <w:rPr>
          <w:spacing w:val="-2"/>
        </w:rPr>
        <w:t>of</w:t>
      </w:r>
      <w:r w:rsidRPr="00D5352D">
        <w:rPr>
          <w:spacing w:val="22"/>
        </w:rPr>
        <w:t xml:space="preserve"> </w:t>
      </w:r>
      <w:r w:rsidRPr="00D5352D">
        <w:rPr>
          <w:spacing w:val="-1"/>
        </w:rPr>
        <w:t>Default,</w:t>
      </w:r>
      <w:r w:rsidRPr="00D5352D">
        <w:rPr>
          <w:spacing w:val="21"/>
        </w:rPr>
        <w:t xml:space="preserve"> </w:t>
      </w:r>
      <w:r w:rsidRPr="00D5352D">
        <w:rPr>
          <w:spacing w:val="-1"/>
        </w:rPr>
        <w:t>has</w:t>
      </w:r>
      <w:r w:rsidRPr="00D5352D">
        <w:rPr>
          <w:spacing w:val="22"/>
        </w:rPr>
        <w:t xml:space="preserve"> </w:t>
      </w:r>
      <w:r w:rsidRPr="00D5352D">
        <w:rPr>
          <w:spacing w:val="-1"/>
        </w:rPr>
        <w:t>occurred</w:t>
      </w:r>
      <w:r w:rsidRPr="00D5352D">
        <w:rPr>
          <w:spacing w:val="19"/>
        </w:rPr>
        <w:t xml:space="preserve"> </w:t>
      </w:r>
      <w:r w:rsidRPr="007233CC">
        <w:t>and</w:t>
      </w:r>
      <w:r w:rsidRPr="00D5352D">
        <w:rPr>
          <w:spacing w:val="21"/>
        </w:rPr>
        <w:t xml:space="preserve"> </w:t>
      </w:r>
      <w:r w:rsidRPr="00D5352D">
        <w:rPr>
          <w:spacing w:val="-1"/>
        </w:rPr>
        <w:t>is</w:t>
      </w:r>
      <w:r w:rsidRPr="00D5352D">
        <w:rPr>
          <w:spacing w:val="22"/>
        </w:rPr>
        <w:t xml:space="preserve"> </w:t>
      </w:r>
      <w:r w:rsidRPr="00D5352D">
        <w:rPr>
          <w:spacing w:val="-1"/>
        </w:rPr>
        <w:t>continuing,</w:t>
      </w:r>
      <w:r w:rsidRPr="00D5352D">
        <w:rPr>
          <w:spacing w:val="21"/>
        </w:rPr>
        <w:t xml:space="preserve"> </w:t>
      </w:r>
      <w:r w:rsidRPr="007233CC">
        <w:t>and</w:t>
      </w:r>
      <w:r w:rsidRPr="00D5352D">
        <w:rPr>
          <w:spacing w:val="45"/>
        </w:rPr>
        <w:t xml:space="preserve"> </w:t>
      </w:r>
      <w:r w:rsidRPr="007233CC">
        <w:t xml:space="preserve">none </w:t>
      </w:r>
      <w:r w:rsidRPr="00D5352D">
        <w:rPr>
          <w:spacing w:val="-1"/>
        </w:rPr>
        <w:t>will</w:t>
      </w:r>
      <w:r w:rsidRPr="00D5352D">
        <w:rPr>
          <w:spacing w:val="-2"/>
        </w:rPr>
        <w:t xml:space="preserve"> </w:t>
      </w:r>
      <w:r w:rsidRPr="00D5352D">
        <w:rPr>
          <w:spacing w:val="-1"/>
        </w:rPr>
        <w:t>occur</w:t>
      </w:r>
      <w:r w:rsidRPr="007233CC">
        <w:t xml:space="preserve"> as</w:t>
      </w:r>
      <w:r w:rsidRPr="00D5352D">
        <w:rPr>
          <w:spacing w:val="-2"/>
        </w:rPr>
        <w:t xml:space="preserve"> </w:t>
      </w:r>
      <w:r w:rsidRPr="007233CC">
        <w:t xml:space="preserve">a </w:t>
      </w:r>
      <w:r w:rsidRPr="00D5352D">
        <w:rPr>
          <w:spacing w:val="-1"/>
        </w:rPr>
        <w:t>result</w:t>
      </w:r>
      <w:r w:rsidRPr="00D5352D">
        <w:rPr>
          <w:spacing w:val="-2"/>
        </w:rPr>
        <w:t xml:space="preserve"> </w:t>
      </w:r>
      <w:r w:rsidRPr="007233CC">
        <w:t xml:space="preserve">of </w:t>
      </w:r>
      <w:r w:rsidRPr="00D5352D">
        <w:rPr>
          <w:spacing w:val="-1"/>
        </w:rPr>
        <w:t>its</w:t>
      </w:r>
      <w:r w:rsidRPr="007233CC">
        <w:t xml:space="preserve"> </w:t>
      </w:r>
      <w:r w:rsidRPr="00D5352D">
        <w:rPr>
          <w:spacing w:val="-1"/>
        </w:rPr>
        <w:t>entering</w:t>
      </w:r>
      <w:r w:rsidRPr="00D5352D">
        <w:rPr>
          <w:spacing w:val="-3"/>
        </w:rPr>
        <w:t xml:space="preserve"> </w:t>
      </w:r>
      <w:r w:rsidRPr="007233CC">
        <w:t>into</w:t>
      </w:r>
      <w:r w:rsidRPr="00D5352D">
        <w:rPr>
          <w:spacing w:val="-3"/>
        </w:rPr>
        <w:t xml:space="preserve"> </w:t>
      </w:r>
      <w:r w:rsidRPr="007233CC">
        <w:t xml:space="preserve">or </w:t>
      </w:r>
      <w:r w:rsidRPr="00D5352D">
        <w:rPr>
          <w:spacing w:val="-1"/>
        </w:rPr>
        <w:t>performing</w:t>
      </w:r>
      <w:r w:rsidRPr="00D5352D">
        <w:rPr>
          <w:spacing w:val="-3"/>
        </w:rPr>
        <w:t xml:space="preserve"> </w:t>
      </w:r>
      <w:r w:rsidRPr="007233CC">
        <w:t xml:space="preserve">this </w:t>
      </w:r>
      <w:proofErr w:type="gramStart"/>
      <w:r w:rsidRPr="00D5352D">
        <w:rPr>
          <w:spacing w:val="-1"/>
        </w:rPr>
        <w:t>Agreement;</w:t>
      </w:r>
      <w:proofErr w:type="gramEnd"/>
    </w:p>
    <w:p w14:paraId="0A55E32A" w14:textId="77777777" w:rsidR="00D5352D" w:rsidRDefault="00D5352D" w:rsidP="00FE52FA">
      <w:pPr>
        <w:pStyle w:val="ListParagraph"/>
      </w:pPr>
    </w:p>
    <w:p w14:paraId="1EE51A21" w14:textId="77777777" w:rsidR="00D5352D" w:rsidRDefault="008C2D5E" w:rsidP="00FE52FA">
      <w:pPr>
        <w:pStyle w:val="BodyText"/>
        <w:numPr>
          <w:ilvl w:val="2"/>
          <w:numId w:val="17"/>
        </w:numPr>
        <w:tabs>
          <w:tab w:val="left" w:pos="1541"/>
        </w:tabs>
        <w:ind w:right="118"/>
        <w:jc w:val="both"/>
      </w:pPr>
      <w:r w:rsidRPr="007233CC">
        <w:t>it</w:t>
      </w:r>
      <w:r w:rsidRPr="00D5352D">
        <w:rPr>
          <w:spacing w:val="5"/>
        </w:rPr>
        <w:t xml:space="preserve"> </w:t>
      </w:r>
      <w:r w:rsidRPr="007233CC">
        <w:t>is</w:t>
      </w:r>
      <w:r w:rsidRPr="00D5352D">
        <w:rPr>
          <w:spacing w:val="5"/>
        </w:rPr>
        <w:t xml:space="preserve"> </w:t>
      </w:r>
      <w:r w:rsidRPr="00D5352D">
        <w:rPr>
          <w:spacing w:val="-1"/>
        </w:rPr>
        <w:t>not</w:t>
      </w:r>
      <w:r w:rsidRPr="00D5352D">
        <w:rPr>
          <w:spacing w:val="5"/>
        </w:rPr>
        <w:t xml:space="preserve"> </w:t>
      </w:r>
      <w:r w:rsidRPr="00D5352D">
        <w:rPr>
          <w:spacing w:val="-1"/>
        </w:rPr>
        <w:t>relying</w:t>
      </w:r>
      <w:r w:rsidRPr="00D5352D">
        <w:rPr>
          <w:spacing w:val="4"/>
        </w:rPr>
        <w:t xml:space="preserve"> </w:t>
      </w:r>
      <w:r w:rsidRPr="007233CC">
        <w:t>upon</w:t>
      </w:r>
      <w:r w:rsidRPr="00D5352D">
        <w:rPr>
          <w:spacing w:val="7"/>
        </w:rPr>
        <w:t xml:space="preserve"> </w:t>
      </w:r>
      <w:r w:rsidRPr="00D5352D">
        <w:rPr>
          <w:spacing w:val="-1"/>
        </w:rPr>
        <w:t>any</w:t>
      </w:r>
      <w:r w:rsidRPr="00D5352D">
        <w:rPr>
          <w:spacing w:val="4"/>
        </w:rPr>
        <w:t xml:space="preserve"> </w:t>
      </w:r>
      <w:r w:rsidRPr="00D5352D">
        <w:rPr>
          <w:spacing w:val="-1"/>
        </w:rPr>
        <w:t>representations</w:t>
      </w:r>
      <w:r w:rsidRPr="00D5352D">
        <w:rPr>
          <w:spacing w:val="7"/>
        </w:rPr>
        <w:t xml:space="preserve"> </w:t>
      </w:r>
      <w:r w:rsidRPr="00D5352D">
        <w:rPr>
          <w:spacing w:val="-2"/>
        </w:rPr>
        <w:t>of</w:t>
      </w:r>
      <w:r w:rsidRPr="00D5352D">
        <w:rPr>
          <w:spacing w:val="5"/>
        </w:rPr>
        <w:t xml:space="preserve"> </w:t>
      </w:r>
      <w:r w:rsidRPr="007233CC">
        <w:t>the</w:t>
      </w:r>
      <w:r w:rsidRPr="00D5352D">
        <w:rPr>
          <w:spacing w:val="5"/>
        </w:rPr>
        <w:t xml:space="preserve"> </w:t>
      </w:r>
      <w:r w:rsidRPr="00D5352D">
        <w:rPr>
          <w:spacing w:val="-1"/>
        </w:rPr>
        <w:t>other</w:t>
      </w:r>
      <w:r w:rsidRPr="00D5352D">
        <w:rPr>
          <w:spacing w:val="3"/>
        </w:rPr>
        <w:t xml:space="preserve"> </w:t>
      </w:r>
      <w:r w:rsidRPr="007233CC">
        <w:t>Party</w:t>
      </w:r>
      <w:r w:rsidRPr="00D5352D">
        <w:rPr>
          <w:spacing w:val="4"/>
        </w:rPr>
        <w:t xml:space="preserve"> </w:t>
      </w:r>
      <w:r w:rsidRPr="00D5352D">
        <w:rPr>
          <w:spacing w:val="-1"/>
        </w:rPr>
        <w:t>other</w:t>
      </w:r>
      <w:r w:rsidRPr="00D5352D">
        <w:rPr>
          <w:spacing w:val="5"/>
        </w:rPr>
        <w:t xml:space="preserve"> </w:t>
      </w:r>
      <w:r w:rsidRPr="007233CC">
        <w:t>than</w:t>
      </w:r>
      <w:r w:rsidRPr="00D5352D">
        <w:rPr>
          <w:spacing w:val="5"/>
        </w:rPr>
        <w:t xml:space="preserve"> </w:t>
      </w:r>
      <w:r w:rsidRPr="00D5352D">
        <w:rPr>
          <w:spacing w:val="-1"/>
        </w:rPr>
        <w:t>those</w:t>
      </w:r>
      <w:r w:rsidRPr="00D5352D">
        <w:rPr>
          <w:spacing w:val="5"/>
        </w:rPr>
        <w:t xml:space="preserve"> </w:t>
      </w:r>
      <w:r w:rsidRPr="00D5352D">
        <w:rPr>
          <w:spacing w:val="-1"/>
        </w:rPr>
        <w:t>expressly</w:t>
      </w:r>
      <w:r w:rsidRPr="00D5352D">
        <w:rPr>
          <w:spacing w:val="4"/>
        </w:rPr>
        <w:t xml:space="preserve"> </w:t>
      </w:r>
      <w:r w:rsidRPr="00D5352D">
        <w:rPr>
          <w:spacing w:val="-1"/>
        </w:rPr>
        <w:t>set</w:t>
      </w:r>
      <w:r w:rsidRPr="00D5352D">
        <w:rPr>
          <w:spacing w:val="41"/>
        </w:rPr>
        <w:t xml:space="preserve"> </w:t>
      </w:r>
      <w:r w:rsidRPr="00D5352D">
        <w:rPr>
          <w:spacing w:val="-1"/>
        </w:rPr>
        <w:t>forth</w:t>
      </w:r>
      <w:r w:rsidRPr="00D5352D">
        <w:rPr>
          <w:spacing w:val="19"/>
        </w:rPr>
        <w:t xml:space="preserve"> </w:t>
      </w:r>
      <w:r w:rsidRPr="00D5352D">
        <w:rPr>
          <w:spacing w:val="-1"/>
        </w:rPr>
        <w:t>herein,</w:t>
      </w:r>
      <w:r w:rsidRPr="00D5352D">
        <w:rPr>
          <w:spacing w:val="16"/>
        </w:rPr>
        <w:t xml:space="preserve"> </w:t>
      </w:r>
      <w:r w:rsidRPr="007233CC">
        <w:t>and</w:t>
      </w:r>
      <w:r w:rsidRPr="00D5352D">
        <w:rPr>
          <w:spacing w:val="17"/>
        </w:rPr>
        <w:t xml:space="preserve"> </w:t>
      </w:r>
      <w:r w:rsidRPr="00D5352D">
        <w:rPr>
          <w:spacing w:val="1"/>
        </w:rPr>
        <w:t>it</w:t>
      </w:r>
      <w:r w:rsidRPr="00D5352D">
        <w:rPr>
          <w:spacing w:val="17"/>
        </w:rPr>
        <w:t xml:space="preserve"> </w:t>
      </w:r>
      <w:r w:rsidRPr="00D5352D">
        <w:rPr>
          <w:spacing w:val="-1"/>
        </w:rPr>
        <w:t>is</w:t>
      </w:r>
      <w:r w:rsidRPr="00D5352D">
        <w:rPr>
          <w:spacing w:val="19"/>
        </w:rPr>
        <w:t xml:space="preserve"> </w:t>
      </w:r>
      <w:r w:rsidRPr="00D5352D">
        <w:rPr>
          <w:spacing w:val="-2"/>
        </w:rPr>
        <w:t>acting</w:t>
      </w:r>
      <w:r w:rsidRPr="00D5352D">
        <w:rPr>
          <w:spacing w:val="16"/>
        </w:rPr>
        <w:t xml:space="preserve"> </w:t>
      </w:r>
      <w:r w:rsidRPr="007233CC">
        <w:t>for</w:t>
      </w:r>
      <w:r w:rsidRPr="00D5352D">
        <w:rPr>
          <w:spacing w:val="19"/>
        </w:rPr>
        <w:t xml:space="preserve"> </w:t>
      </w:r>
      <w:r w:rsidRPr="00D5352D">
        <w:rPr>
          <w:spacing w:val="-1"/>
        </w:rPr>
        <w:t>its</w:t>
      </w:r>
      <w:r w:rsidRPr="00D5352D">
        <w:rPr>
          <w:spacing w:val="17"/>
        </w:rPr>
        <w:t xml:space="preserve"> </w:t>
      </w:r>
      <w:r w:rsidRPr="00D5352D">
        <w:rPr>
          <w:spacing w:val="-1"/>
        </w:rPr>
        <w:t>own</w:t>
      </w:r>
      <w:r w:rsidRPr="00D5352D">
        <w:rPr>
          <w:spacing w:val="19"/>
        </w:rPr>
        <w:t xml:space="preserve"> </w:t>
      </w:r>
      <w:r w:rsidRPr="00D5352D">
        <w:rPr>
          <w:spacing w:val="-1"/>
        </w:rPr>
        <w:t>account,</w:t>
      </w:r>
      <w:r w:rsidRPr="00D5352D">
        <w:rPr>
          <w:spacing w:val="16"/>
        </w:rPr>
        <w:t xml:space="preserve"> </w:t>
      </w:r>
      <w:r w:rsidRPr="007233CC">
        <w:t>and</w:t>
      </w:r>
      <w:r w:rsidRPr="00D5352D">
        <w:rPr>
          <w:spacing w:val="17"/>
        </w:rPr>
        <w:t xml:space="preserve"> </w:t>
      </w:r>
      <w:r w:rsidRPr="007233CC">
        <w:t>not</w:t>
      </w:r>
      <w:r w:rsidRPr="00D5352D">
        <w:rPr>
          <w:spacing w:val="20"/>
        </w:rPr>
        <w:t xml:space="preserve"> </w:t>
      </w:r>
      <w:r w:rsidRPr="00D5352D">
        <w:rPr>
          <w:spacing w:val="-1"/>
        </w:rPr>
        <w:t>as</w:t>
      </w:r>
      <w:r w:rsidRPr="00D5352D">
        <w:rPr>
          <w:spacing w:val="19"/>
        </w:rPr>
        <w:t xml:space="preserve"> </w:t>
      </w:r>
      <w:r w:rsidRPr="00D5352D">
        <w:rPr>
          <w:spacing w:val="-1"/>
        </w:rPr>
        <w:t>agent</w:t>
      </w:r>
      <w:r w:rsidRPr="00D5352D">
        <w:rPr>
          <w:spacing w:val="20"/>
        </w:rPr>
        <w:t xml:space="preserve"> </w:t>
      </w:r>
      <w:r w:rsidRPr="00D5352D">
        <w:rPr>
          <w:spacing w:val="-2"/>
        </w:rPr>
        <w:t>or</w:t>
      </w:r>
      <w:r w:rsidRPr="00D5352D">
        <w:rPr>
          <w:spacing w:val="19"/>
        </w:rPr>
        <w:t xml:space="preserve"> </w:t>
      </w:r>
      <w:r w:rsidRPr="007233CC">
        <w:t>in</w:t>
      </w:r>
      <w:r w:rsidRPr="00D5352D">
        <w:rPr>
          <w:spacing w:val="16"/>
        </w:rPr>
        <w:t xml:space="preserve"> </w:t>
      </w:r>
      <w:r w:rsidRPr="007233CC">
        <w:t>any</w:t>
      </w:r>
      <w:r w:rsidRPr="00D5352D">
        <w:rPr>
          <w:spacing w:val="17"/>
        </w:rPr>
        <w:t xml:space="preserve"> </w:t>
      </w:r>
      <w:r w:rsidRPr="00D5352D">
        <w:rPr>
          <w:spacing w:val="-1"/>
        </w:rPr>
        <w:t>other</w:t>
      </w:r>
      <w:r w:rsidRPr="00D5352D">
        <w:rPr>
          <w:spacing w:val="19"/>
        </w:rPr>
        <w:t xml:space="preserve"> </w:t>
      </w:r>
      <w:r w:rsidRPr="00D5352D">
        <w:rPr>
          <w:spacing w:val="-1"/>
        </w:rPr>
        <w:t>capacity,</w:t>
      </w:r>
      <w:r w:rsidRPr="00D5352D">
        <w:rPr>
          <w:spacing w:val="19"/>
        </w:rPr>
        <w:t xml:space="preserve"> </w:t>
      </w:r>
      <w:r w:rsidRPr="00D5352D">
        <w:rPr>
          <w:spacing w:val="-1"/>
        </w:rPr>
        <w:t>fiduciary</w:t>
      </w:r>
      <w:r w:rsidRPr="00D5352D">
        <w:rPr>
          <w:spacing w:val="16"/>
        </w:rPr>
        <w:t xml:space="preserve"> </w:t>
      </w:r>
      <w:r w:rsidRPr="007233CC">
        <w:t>or</w:t>
      </w:r>
      <w:r w:rsidRPr="00D5352D">
        <w:rPr>
          <w:spacing w:val="49"/>
        </w:rPr>
        <w:t xml:space="preserve"> </w:t>
      </w:r>
      <w:proofErr w:type="gramStart"/>
      <w:r w:rsidRPr="00D5352D">
        <w:rPr>
          <w:spacing w:val="-1"/>
        </w:rPr>
        <w:t>otherwise;</w:t>
      </w:r>
      <w:proofErr w:type="gramEnd"/>
    </w:p>
    <w:p w14:paraId="56281777" w14:textId="77777777" w:rsidR="00D5352D" w:rsidRDefault="00D5352D" w:rsidP="00FE52FA">
      <w:pPr>
        <w:pStyle w:val="ListParagraph"/>
      </w:pPr>
    </w:p>
    <w:p w14:paraId="69F948E8" w14:textId="77777777" w:rsidR="00D5352D" w:rsidRDefault="008C2D5E" w:rsidP="00FE52FA">
      <w:pPr>
        <w:pStyle w:val="BodyText"/>
        <w:numPr>
          <w:ilvl w:val="2"/>
          <w:numId w:val="17"/>
        </w:numPr>
        <w:tabs>
          <w:tab w:val="left" w:pos="1541"/>
        </w:tabs>
        <w:ind w:right="118"/>
        <w:jc w:val="both"/>
      </w:pPr>
      <w:r w:rsidRPr="007233CC">
        <w:t>it</w:t>
      </w:r>
      <w:r w:rsidRPr="00D5352D">
        <w:rPr>
          <w:spacing w:val="27"/>
        </w:rPr>
        <w:t xml:space="preserve"> </w:t>
      </w:r>
      <w:r w:rsidRPr="007233CC">
        <w:t>has</w:t>
      </w:r>
      <w:r w:rsidRPr="00D5352D">
        <w:rPr>
          <w:spacing w:val="27"/>
        </w:rPr>
        <w:t xml:space="preserve"> </w:t>
      </w:r>
      <w:r w:rsidRPr="00D5352D">
        <w:rPr>
          <w:spacing w:val="-1"/>
        </w:rPr>
        <w:t>entered</w:t>
      </w:r>
      <w:r w:rsidRPr="00D5352D">
        <w:rPr>
          <w:spacing w:val="29"/>
        </w:rPr>
        <w:t xml:space="preserve"> </w:t>
      </w:r>
      <w:r w:rsidRPr="00D5352D">
        <w:rPr>
          <w:spacing w:val="-1"/>
        </w:rPr>
        <w:t>hereinto</w:t>
      </w:r>
      <w:r w:rsidRPr="00D5352D">
        <w:rPr>
          <w:spacing w:val="28"/>
        </w:rPr>
        <w:t xml:space="preserve"> </w:t>
      </w:r>
      <w:r w:rsidRPr="00D5352D">
        <w:rPr>
          <w:spacing w:val="-2"/>
        </w:rPr>
        <w:t>with</w:t>
      </w:r>
      <w:r w:rsidRPr="00D5352D">
        <w:rPr>
          <w:spacing w:val="28"/>
        </w:rPr>
        <w:t xml:space="preserve"> </w:t>
      </w:r>
      <w:r w:rsidRPr="007233CC">
        <w:t>a</w:t>
      </w:r>
      <w:r w:rsidRPr="00D5352D">
        <w:rPr>
          <w:spacing w:val="26"/>
        </w:rPr>
        <w:t xml:space="preserve"> </w:t>
      </w:r>
      <w:r w:rsidRPr="00D5352D">
        <w:rPr>
          <w:spacing w:val="-1"/>
        </w:rPr>
        <w:t>full</w:t>
      </w:r>
      <w:r w:rsidRPr="00D5352D">
        <w:rPr>
          <w:spacing w:val="29"/>
        </w:rPr>
        <w:t xml:space="preserve"> </w:t>
      </w:r>
      <w:r w:rsidRPr="00D5352D">
        <w:rPr>
          <w:spacing w:val="-1"/>
        </w:rPr>
        <w:t>understanding</w:t>
      </w:r>
      <w:r w:rsidRPr="00D5352D">
        <w:rPr>
          <w:spacing w:val="26"/>
        </w:rPr>
        <w:t xml:space="preserve"> </w:t>
      </w:r>
      <w:r w:rsidRPr="007233CC">
        <w:t>of</w:t>
      </w:r>
      <w:r w:rsidRPr="00D5352D">
        <w:rPr>
          <w:spacing w:val="29"/>
        </w:rPr>
        <w:t xml:space="preserve"> </w:t>
      </w:r>
      <w:r w:rsidRPr="00D5352D">
        <w:rPr>
          <w:spacing w:val="-1"/>
        </w:rPr>
        <w:t>the</w:t>
      </w:r>
      <w:r w:rsidRPr="00D5352D">
        <w:rPr>
          <w:spacing w:val="29"/>
        </w:rPr>
        <w:t xml:space="preserve"> </w:t>
      </w:r>
      <w:r w:rsidRPr="00D5352D">
        <w:rPr>
          <w:spacing w:val="-1"/>
        </w:rPr>
        <w:t>material</w:t>
      </w:r>
      <w:r w:rsidRPr="00D5352D">
        <w:rPr>
          <w:spacing w:val="27"/>
        </w:rPr>
        <w:t xml:space="preserve"> </w:t>
      </w:r>
      <w:r w:rsidRPr="00D5352D">
        <w:rPr>
          <w:spacing w:val="-1"/>
        </w:rPr>
        <w:t>terms</w:t>
      </w:r>
      <w:r w:rsidRPr="00D5352D">
        <w:rPr>
          <w:spacing w:val="29"/>
        </w:rPr>
        <w:t xml:space="preserve"> </w:t>
      </w:r>
      <w:r w:rsidRPr="007233CC">
        <w:t>and</w:t>
      </w:r>
      <w:r w:rsidRPr="00D5352D">
        <w:rPr>
          <w:spacing w:val="26"/>
        </w:rPr>
        <w:t xml:space="preserve"> </w:t>
      </w:r>
      <w:r w:rsidRPr="00D5352D">
        <w:rPr>
          <w:spacing w:val="-1"/>
        </w:rPr>
        <w:t>risks</w:t>
      </w:r>
      <w:r w:rsidRPr="00D5352D">
        <w:rPr>
          <w:spacing w:val="29"/>
        </w:rPr>
        <w:t xml:space="preserve"> </w:t>
      </w:r>
      <w:r w:rsidRPr="007233CC">
        <w:t>of</w:t>
      </w:r>
      <w:r w:rsidRPr="00D5352D">
        <w:rPr>
          <w:spacing w:val="27"/>
        </w:rPr>
        <w:t xml:space="preserve"> </w:t>
      </w:r>
      <w:r w:rsidRPr="00D5352D">
        <w:rPr>
          <w:spacing w:val="-1"/>
        </w:rPr>
        <w:t>the</w:t>
      </w:r>
      <w:r w:rsidRPr="00D5352D">
        <w:rPr>
          <w:spacing w:val="37"/>
        </w:rPr>
        <w:t xml:space="preserve"> </w:t>
      </w:r>
      <w:r w:rsidRPr="00D5352D">
        <w:rPr>
          <w:spacing w:val="-1"/>
        </w:rPr>
        <w:t>same,</w:t>
      </w:r>
      <w:r w:rsidRPr="007233CC">
        <w:t xml:space="preserve"> and </w:t>
      </w:r>
      <w:r w:rsidRPr="00D5352D">
        <w:rPr>
          <w:spacing w:val="-1"/>
        </w:rPr>
        <w:t>it</w:t>
      </w:r>
      <w:r w:rsidRPr="00D5352D">
        <w:rPr>
          <w:spacing w:val="1"/>
        </w:rPr>
        <w:t xml:space="preserve"> </w:t>
      </w:r>
      <w:r w:rsidRPr="00D5352D">
        <w:rPr>
          <w:spacing w:val="-1"/>
        </w:rPr>
        <w:t>is</w:t>
      </w:r>
      <w:r w:rsidRPr="007233CC">
        <w:t xml:space="preserve"> </w:t>
      </w:r>
      <w:r w:rsidRPr="00D5352D">
        <w:rPr>
          <w:spacing w:val="-1"/>
        </w:rPr>
        <w:t>capable</w:t>
      </w:r>
      <w:r w:rsidRPr="007233CC">
        <w:t xml:space="preserve"> of</w:t>
      </w:r>
      <w:r w:rsidRPr="00D5352D">
        <w:rPr>
          <w:spacing w:val="-2"/>
        </w:rPr>
        <w:t xml:space="preserve"> </w:t>
      </w:r>
      <w:r w:rsidRPr="00D5352D">
        <w:rPr>
          <w:spacing w:val="-1"/>
        </w:rPr>
        <w:t>assuming</w:t>
      </w:r>
      <w:r w:rsidRPr="00D5352D">
        <w:rPr>
          <w:spacing w:val="-3"/>
        </w:rPr>
        <w:t xml:space="preserve"> </w:t>
      </w:r>
      <w:r w:rsidRPr="007233CC">
        <w:t xml:space="preserve">those </w:t>
      </w:r>
      <w:proofErr w:type="gramStart"/>
      <w:r w:rsidRPr="00D5352D">
        <w:rPr>
          <w:spacing w:val="-1"/>
        </w:rPr>
        <w:t>risks;</w:t>
      </w:r>
      <w:proofErr w:type="gramEnd"/>
    </w:p>
    <w:p w14:paraId="1B6EC97F" w14:textId="77777777" w:rsidR="00D5352D" w:rsidRDefault="00D5352D" w:rsidP="00FE52FA">
      <w:pPr>
        <w:pStyle w:val="ListParagraph"/>
      </w:pPr>
    </w:p>
    <w:p w14:paraId="169BC232" w14:textId="551361AD" w:rsidR="00D5352D" w:rsidRDefault="008C2D5E" w:rsidP="00FE52FA">
      <w:pPr>
        <w:pStyle w:val="BodyText"/>
        <w:numPr>
          <w:ilvl w:val="2"/>
          <w:numId w:val="17"/>
        </w:numPr>
        <w:tabs>
          <w:tab w:val="left" w:pos="1541"/>
        </w:tabs>
        <w:ind w:right="118"/>
        <w:jc w:val="both"/>
      </w:pPr>
      <w:r w:rsidRPr="007233CC">
        <w:t>it</w:t>
      </w:r>
      <w:r w:rsidRPr="00D5352D">
        <w:rPr>
          <w:spacing w:val="12"/>
        </w:rPr>
        <w:t xml:space="preserve"> </w:t>
      </w:r>
      <w:r w:rsidRPr="007233CC">
        <w:t>is</w:t>
      </w:r>
      <w:r w:rsidRPr="00D5352D">
        <w:rPr>
          <w:spacing w:val="12"/>
        </w:rPr>
        <w:t xml:space="preserve"> </w:t>
      </w:r>
      <w:r w:rsidRPr="00D5352D">
        <w:rPr>
          <w:spacing w:val="-1"/>
        </w:rPr>
        <w:t>not</w:t>
      </w:r>
      <w:r w:rsidRPr="00D5352D">
        <w:rPr>
          <w:spacing w:val="12"/>
        </w:rPr>
        <w:t xml:space="preserve"> </w:t>
      </w:r>
      <w:r w:rsidRPr="00D5352D">
        <w:rPr>
          <w:spacing w:val="-1"/>
        </w:rPr>
        <w:t>relying</w:t>
      </w:r>
      <w:r w:rsidRPr="00D5352D">
        <w:rPr>
          <w:spacing w:val="11"/>
        </w:rPr>
        <w:t xml:space="preserve"> </w:t>
      </w:r>
      <w:r w:rsidRPr="007233CC">
        <w:t>on</w:t>
      </w:r>
      <w:r w:rsidRPr="00D5352D">
        <w:rPr>
          <w:spacing w:val="11"/>
        </w:rPr>
        <w:t xml:space="preserve"> </w:t>
      </w:r>
      <w:r w:rsidRPr="00A218EB">
        <w:t>any</w:t>
      </w:r>
      <w:r w:rsidRPr="00A218EB">
        <w:rPr>
          <w:spacing w:val="12"/>
        </w:rPr>
        <w:t xml:space="preserve"> </w:t>
      </w:r>
      <w:r w:rsidRPr="00A218EB">
        <w:rPr>
          <w:spacing w:val="-1"/>
        </w:rPr>
        <w:t>communication</w:t>
      </w:r>
      <w:r w:rsidRPr="00A218EB">
        <w:rPr>
          <w:spacing w:val="11"/>
        </w:rPr>
        <w:t xml:space="preserve"> </w:t>
      </w:r>
      <w:r w:rsidRPr="00A218EB">
        <w:rPr>
          <w:spacing w:val="-1"/>
        </w:rPr>
        <w:t>(written</w:t>
      </w:r>
      <w:r w:rsidRPr="00A218EB">
        <w:rPr>
          <w:spacing w:val="12"/>
        </w:rPr>
        <w:t xml:space="preserve"> </w:t>
      </w:r>
      <w:r w:rsidRPr="00A218EB">
        <w:rPr>
          <w:spacing w:val="-2"/>
        </w:rPr>
        <w:t>or</w:t>
      </w:r>
      <w:r w:rsidRPr="00A218EB">
        <w:rPr>
          <w:spacing w:val="15"/>
        </w:rPr>
        <w:t xml:space="preserve"> </w:t>
      </w:r>
      <w:r w:rsidRPr="00A218EB">
        <w:rPr>
          <w:spacing w:val="-1"/>
        </w:rPr>
        <w:t>oral)</w:t>
      </w:r>
      <w:r w:rsidRPr="00A218EB">
        <w:rPr>
          <w:spacing w:val="12"/>
        </w:rPr>
        <w:t xml:space="preserve"> </w:t>
      </w:r>
      <w:r w:rsidRPr="00A218EB">
        <w:t>of</w:t>
      </w:r>
      <w:r w:rsidRPr="00A218EB">
        <w:rPr>
          <w:spacing w:val="12"/>
        </w:rPr>
        <w:t xml:space="preserve"> </w:t>
      </w:r>
      <w:r w:rsidRPr="00A218EB">
        <w:rPr>
          <w:spacing w:val="-1"/>
        </w:rPr>
        <w:t>the</w:t>
      </w:r>
      <w:r w:rsidRPr="00A218EB">
        <w:rPr>
          <w:spacing w:val="14"/>
        </w:rPr>
        <w:t xml:space="preserve"> </w:t>
      </w:r>
      <w:r w:rsidRPr="00A218EB">
        <w:rPr>
          <w:spacing w:val="-1"/>
        </w:rPr>
        <w:t>other</w:t>
      </w:r>
      <w:r w:rsidRPr="00A218EB">
        <w:rPr>
          <w:spacing w:val="15"/>
        </w:rPr>
        <w:t xml:space="preserve"> </w:t>
      </w:r>
      <w:r w:rsidRPr="00A218EB">
        <w:rPr>
          <w:spacing w:val="-1"/>
        </w:rPr>
        <w:t>Party</w:t>
      </w:r>
      <w:r w:rsidRPr="00A218EB">
        <w:rPr>
          <w:spacing w:val="11"/>
        </w:rPr>
        <w:t xml:space="preserve"> </w:t>
      </w:r>
      <w:r w:rsidRPr="00A218EB">
        <w:t>as</w:t>
      </w:r>
      <w:r w:rsidRPr="00A218EB">
        <w:rPr>
          <w:spacing w:val="12"/>
        </w:rPr>
        <w:t xml:space="preserve"> </w:t>
      </w:r>
      <w:r w:rsidRPr="00A218EB">
        <w:rPr>
          <w:spacing w:val="-1"/>
        </w:rPr>
        <w:t>investment</w:t>
      </w:r>
      <w:r w:rsidRPr="00A218EB">
        <w:rPr>
          <w:spacing w:val="29"/>
        </w:rPr>
        <w:t xml:space="preserve"> </w:t>
      </w:r>
      <w:r w:rsidRPr="00A218EB">
        <w:rPr>
          <w:spacing w:val="-1"/>
        </w:rPr>
        <w:t>advice</w:t>
      </w:r>
      <w:r w:rsidRPr="00A218EB">
        <w:rPr>
          <w:spacing w:val="12"/>
        </w:rPr>
        <w:t xml:space="preserve"> </w:t>
      </w:r>
      <w:r w:rsidRPr="00A218EB">
        <w:t>or</w:t>
      </w:r>
      <w:r w:rsidRPr="00A218EB">
        <w:rPr>
          <w:spacing w:val="12"/>
        </w:rPr>
        <w:t xml:space="preserve"> </w:t>
      </w:r>
      <w:r w:rsidRPr="00A218EB">
        <w:rPr>
          <w:spacing w:val="-1"/>
        </w:rPr>
        <w:t>as</w:t>
      </w:r>
      <w:r w:rsidRPr="00A218EB">
        <w:rPr>
          <w:spacing w:val="12"/>
        </w:rPr>
        <w:t xml:space="preserve"> </w:t>
      </w:r>
      <w:r w:rsidRPr="00A218EB">
        <w:t>a</w:t>
      </w:r>
      <w:r w:rsidRPr="00A218EB">
        <w:rPr>
          <w:spacing w:val="12"/>
        </w:rPr>
        <w:t xml:space="preserve"> </w:t>
      </w:r>
      <w:r w:rsidRPr="00A218EB">
        <w:rPr>
          <w:spacing w:val="-1"/>
        </w:rPr>
        <w:t>recommendation</w:t>
      </w:r>
      <w:r w:rsidRPr="00A218EB">
        <w:rPr>
          <w:spacing w:val="12"/>
        </w:rPr>
        <w:t xml:space="preserve"> </w:t>
      </w:r>
      <w:r w:rsidRPr="00A218EB">
        <w:rPr>
          <w:spacing w:val="-1"/>
        </w:rPr>
        <w:t>to</w:t>
      </w:r>
      <w:r w:rsidRPr="00A218EB">
        <w:rPr>
          <w:spacing w:val="12"/>
        </w:rPr>
        <w:t xml:space="preserve"> </w:t>
      </w:r>
      <w:r w:rsidRPr="00A218EB">
        <w:rPr>
          <w:spacing w:val="-1"/>
        </w:rPr>
        <w:t>enter</w:t>
      </w:r>
      <w:r w:rsidRPr="00A218EB">
        <w:rPr>
          <w:spacing w:val="10"/>
        </w:rPr>
        <w:t xml:space="preserve"> </w:t>
      </w:r>
      <w:r w:rsidRPr="00A218EB">
        <w:rPr>
          <w:spacing w:val="-1"/>
        </w:rPr>
        <w:t>into</w:t>
      </w:r>
      <w:r w:rsidRPr="00A218EB">
        <w:rPr>
          <w:spacing w:val="12"/>
        </w:rPr>
        <w:t xml:space="preserve"> </w:t>
      </w:r>
      <w:r w:rsidRPr="00A218EB">
        <w:t>a</w:t>
      </w:r>
      <w:r w:rsidRPr="00A218EB">
        <w:rPr>
          <w:spacing w:val="12"/>
        </w:rPr>
        <w:t xml:space="preserve"> </w:t>
      </w:r>
      <w:r w:rsidR="00AB2DCD" w:rsidRPr="00A218EB">
        <w:rPr>
          <w:spacing w:val="-1"/>
        </w:rPr>
        <w:t>T</w:t>
      </w:r>
      <w:r w:rsidRPr="00A218EB">
        <w:rPr>
          <w:spacing w:val="-1"/>
        </w:rPr>
        <w:t>ransaction,</w:t>
      </w:r>
      <w:r w:rsidRPr="00A218EB">
        <w:rPr>
          <w:spacing w:val="9"/>
        </w:rPr>
        <w:t xml:space="preserve"> </w:t>
      </w:r>
      <w:r w:rsidRPr="00A218EB">
        <w:t>and</w:t>
      </w:r>
      <w:r w:rsidRPr="00A218EB">
        <w:rPr>
          <w:spacing w:val="12"/>
        </w:rPr>
        <w:t xml:space="preserve"> </w:t>
      </w:r>
      <w:r w:rsidRPr="00A218EB">
        <w:rPr>
          <w:spacing w:val="-1"/>
        </w:rPr>
        <w:t>understands</w:t>
      </w:r>
      <w:r w:rsidRPr="00D5352D">
        <w:rPr>
          <w:spacing w:val="12"/>
        </w:rPr>
        <w:t xml:space="preserve"> </w:t>
      </w:r>
      <w:r w:rsidRPr="00D5352D">
        <w:rPr>
          <w:spacing w:val="-1"/>
        </w:rPr>
        <w:t>that</w:t>
      </w:r>
      <w:r w:rsidRPr="00D5352D">
        <w:rPr>
          <w:spacing w:val="13"/>
        </w:rPr>
        <w:t xml:space="preserve"> </w:t>
      </w:r>
      <w:r w:rsidRPr="00D5352D">
        <w:rPr>
          <w:spacing w:val="-1"/>
        </w:rPr>
        <w:t>information</w:t>
      </w:r>
      <w:r w:rsidRPr="00D5352D">
        <w:rPr>
          <w:spacing w:val="12"/>
        </w:rPr>
        <w:t xml:space="preserve"> </w:t>
      </w:r>
      <w:r w:rsidRPr="00D5352D">
        <w:rPr>
          <w:spacing w:val="-1"/>
        </w:rPr>
        <w:t>and</w:t>
      </w:r>
      <w:r w:rsidRPr="00D5352D">
        <w:rPr>
          <w:spacing w:val="63"/>
        </w:rPr>
        <w:t xml:space="preserve"> </w:t>
      </w:r>
      <w:r w:rsidRPr="00D5352D">
        <w:rPr>
          <w:spacing w:val="-1"/>
        </w:rPr>
        <w:t>explanations</w:t>
      </w:r>
      <w:r w:rsidRPr="00D5352D">
        <w:rPr>
          <w:spacing w:val="31"/>
        </w:rPr>
        <w:t xml:space="preserve"> </w:t>
      </w:r>
      <w:r w:rsidRPr="00D5352D">
        <w:rPr>
          <w:spacing w:val="-1"/>
        </w:rPr>
        <w:t>related</w:t>
      </w:r>
      <w:r w:rsidRPr="00D5352D">
        <w:rPr>
          <w:spacing w:val="28"/>
        </w:rPr>
        <w:t xml:space="preserve"> </w:t>
      </w:r>
      <w:r w:rsidRPr="007233CC">
        <w:t>to</w:t>
      </w:r>
      <w:r w:rsidRPr="00D5352D">
        <w:rPr>
          <w:spacing w:val="28"/>
        </w:rPr>
        <w:t xml:space="preserve"> </w:t>
      </w:r>
      <w:r w:rsidRPr="007233CC">
        <w:t>the</w:t>
      </w:r>
      <w:r w:rsidRPr="00D5352D">
        <w:rPr>
          <w:spacing w:val="29"/>
        </w:rPr>
        <w:t xml:space="preserve"> </w:t>
      </w:r>
      <w:r w:rsidRPr="00D5352D">
        <w:rPr>
          <w:spacing w:val="-2"/>
        </w:rPr>
        <w:t>terms</w:t>
      </w:r>
      <w:r w:rsidRPr="00D5352D">
        <w:rPr>
          <w:spacing w:val="31"/>
        </w:rPr>
        <w:t xml:space="preserve"> </w:t>
      </w:r>
      <w:r w:rsidRPr="007233CC">
        <w:t>and</w:t>
      </w:r>
      <w:r w:rsidRPr="00D5352D">
        <w:rPr>
          <w:spacing w:val="31"/>
        </w:rPr>
        <w:t xml:space="preserve"> </w:t>
      </w:r>
      <w:r w:rsidRPr="00D5352D">
        <w:rPr>
          <w:spacing w:val="-1"/>
        </w:rPr>
        <w:t>conditions</w:t>
      </w:r>
      <w:r w:rsidRPr="00D5352D">
        <w:rPr>
          <w:spacing w:val="29"/>
        </w:rPr>
        <w:t xml:space="preserve"> </w:t>
      </w:r>
      <w:r w:rsidR="00425FF6" w:rsidRPr="00C049DD">
        <w:t>of</w:t>
      </w:r>
      <w:r w:rsidR="00425FF6" w:rsidRPr="00C049DD">
        <w:rPr>
          <w:spacing w:val="29"/>
        </w:rPr>
        <w:t xml:space="preserve"> </w:t>
      </w:r>
      <w:r w:rsidR="00425FF6" w:rsidRPr="00C049DD">
        <w:rPr>
          <w:spacing w:val="-1"/>
        </w:rPr>
        <w:t>any</w:t>
      </w:r>
      <w:r w:rsidR="00425FF6" w:rsidRPr="00C049DD">
        <w:rPr>
          <w:spacing w:val="28"/>
        </w:rPr>
        <w:t xml:space="preserve"> </w:t>
      </w:r>
      <w:r w:rsidR="00425FF6" w:rsidRPr="00C049DD">
        <w:rPr>
          <w:spacing w:val="-1"/>
        </w:rPr>
        <w:t>Transaction</w:t>
      </w:r>
      <w:r w:rsidR="00425FF6" w:rsidRPr="00C049DD">
        <w:rPr>
          <w:spacing w:val="31"/>
        </w:rPr>
        <w:t xml:space="preserve"> </w:t>
      </w:r>
      <w:r w:rsidRPr="00D5352D">
        <w:rPr>
          <w:spacing w:val="-2"/>
        </w:rPr>
        <w:t>will</w:t>
      </w:r>
      <w:r w:rsidRPr="00D5352D">
        <w:rPr>
          <w:spacing w:val="32"/>
        </w:rPr>
        <w:t xml:space="preserve"> </w:t>
      </w:r>
      <w:r w:rsidRPr="00D5352D">
        <w:rPr>
          <w:spacing w:val="-1"/>
        </w:rPr>
        <w:t>not</w:t>
      </w:r>
      <w:r w:rsidRPr="00D5352D">
        <w:rPr>
          <w:spacing w:val="32"/>
        </w:rPr>
        <w:t xml:space="preserve"> </w:t>
      </w:r>
      <w:r w:rsidRPr="00D5352D">
        <w:rPr>
          <w:spacing w:val="-2"/>
        </w:rPr>
        <w:t>be</w:t>
      </w:r>
      <w:r w:rsidRPr="00D5352D">
        <w:rPr>
          <w:spacing w:val="29"/>
        </w:rPr>
        <w:t xml:space="preserve"> </w:t>
      </w:r>
      <w:r w:rsidRPr="00D5352D">
        <w:rPr>
          <w:spacing w:val="-1"/>
        </w:rPr>
        <w:t>considered</w:t>
      </w:r>
      <w:r w:rsidRPr="00D5352D">
        <w:rPr>
          <w:spacing w:val="29"/>
        </w:rPr>
        <w:t xml:space="preserve"> </w:t>
      </w:r>
      <w:r w:rsidRPr="00D5352D">
        <w:rPr>
          <w:spacing w:val="-1"/>
        </w:rPr>
        <w:t>investment</w:t>
      </w:r>
      <w:r w:rsidRPr="00D5352D">
        <w:rPr>
          <w:spacing w:val="67"/>
        </w:rPr>
        <w:t xml:space="preserve"> </w:t>
      </w:r>
      <w:r w:rsidRPr="00D5352D">
        <w:rPr>
          <w:spacing w:val="-1"/>
        </w:rPr>
        <w:t>advice</w:t>
      </w:r>
      <w:r w:rsidRPr="007233CC">
        <w:t xml:space="preserve"> </w:t>
      </w:r>
      <w:r w:rsidRPr="00D5352D">
        <w:rPr>
          <w:spacing w:val="-2"/>
        </w:rPr>
        <w:t>or</w:t>
      </w:r>
      <w:r w:rsidRPr="007233CC">
        <w:t xml:space="preserve"> a </w:t>
      </w:r>
      <w:r w:rsidRPr="00D5352D">
        <w:rPr>
          <w:spacing w:val="-1"/>
        </w:rPr>
        <w:t>recommendation</w:t>
      </w:r>
      <w:r w:rsidRPr="007233CC">
        <w:t xml:space="preserve"> to </w:t>
      </w:r>
      <w:r w:rsidRPr="00D5352D">
        <w:rPr>
          <w:spacing w:val="-1"/>
        </w:rPr>
        <w:t>enter</w:t>
      </w:r>
      <w:r w:rsidRPr="007233CC">
        <w:t xml:space="preserve"> </w:t>
      </w:r>
      <w:r w:rsidRPr="00D5352D">
        <w:rPr>
          <w:spacing w:val="-1"/>
        </w:rPr>
        <w:t>into</w:t>
      </w:r>
      <w:r w:rsidRPr="00D5352D">
        <w:rPr>
          <w:spacing w:val="-3"/>
        </w:rPr>
        <w:t xml:space="preserve"> </w:t>
      </w:r>
      <w:r w:rsidR="008E5E8B">
        <w:rPr>
          <w:spacing w:val="-1"/>
        </w:rPr>
        <w:t>th</w:t>
      </w:r>
      <w:r w:rsidR="00425FF6">
        <w:rPr>
          <w:spacing w:val="-1"/>
        </w:rPr>
        <w:t>at</w:t>
      </w:r>
      <w:r w:rsidR="00425FF6" w:rsidRPr="00FE52FA">
        <w:t xml:space="preserve"> </w:t>
      </w:r>
      <w:proofErr w:type="gramStart"/>
      <w:r w:rsidR="00425FF6" w:rsidRPr="00C049DD">
        <w:rPr>
          <w:spacing w:val="-1"/>
        </w:rPr>
        <w:t>Transaction</w:t>
      </w:r>
      <w:r w:rsidRPr="00D5352D">
        <w:rPr>
          <w:spacing w:val="-1"/>
        </w:rPr>
        <w:t>;</w:t>
      </w:r>
      <w:proofErr w:type="gramEnd"/>
    </w:p>
    <w:p w14:paraId="7075AE1C" w14:textId="77777777" w:rsidR="00D5352D" w:rsidRDefault="00D5352D" w:rsidP="00FE52FA">
      <w:pPr>
        <w:pStyle w:val="ListParagraph"/>
      </w:pPr>
    </w:p>
    <w:p w14:paraId="66FA7044" w14:textId="3788B9AA" w:rsidR="00D5352D" w:rsidRPr="00A218EB" w:rsidRDefault="008C2D5E" w:rsidP="00FE52FA">
      <w:pPr>
        <w:pStyle w:val="BodyText"/>
        <w:numPr>
          <w:ilvl w:val="2"/>
          <w:numId w:val="17"/>
        </w:numPr>
        <w:tabs>
          <w:tab w:val="left" w:pos="1541"/>
        </w:tabs>
        <w:ind w:right="118"/>
        <w:jc w:val="both"/>
      </w:pPr>
      <w:r w:rsidRPr="00A218EB">
        <w:t>it</w:t>
      </w:r>
      <w:r w:rsidRPr="00A218EB">
        <w:rPr>
          <w:spacing w:val="44"/>
        </w:rPr>
        <w:t xml:space="preserve"> </w:t>
      </w:r>
      <w:r w:rsidRPr="00A218EB">
        <w:rPr>
          <w:spacing w:val="-1"/>
        </w:rPr>
        <w:t>has</w:t>
      </w:r>
      <w:r w:rsidRPr="00A218EB">
        <w:rPr>
          <w:spacing w:val="43"/>
        </w:rPr>
        <w:t xml:space="preserve"> </w:t>
      </w:r>
      <w:r w:rsidRPr="00A218EB">
        <w:rPr>
          <w:spacing w:val="-1"/>
        </w:rPr>
        <w:t>made</w:t>
      </w:r>
      <w:r w:rsidRPr="00A218EB">
        <w:rPr>
          <w:spacing w:val="43"/>
        </w:rPr>
        <w:t xml:space="preserve"> </w:t>
      </w:r>
      <w:r w:rsidRPr="00A218EB">
        <w:t>its</w:t>
      </w:r>
      <w:r w:rsidRPr="00A218EB">
        <w:rPr>
          <w:spacing w:val="45"/>
        </w:rPr>
        <w:t xml:space="preserve"> </w:t>
      </w:r>
      <w:r w:rsidRPr="00A218EB">
        <w:rPr>
          <w:spacing w:val="-1"/>
        </w:rPr>
        <w:t>own</w:t>
      </w:r>
      <w:r w:rsidRPr="00A218EB">
        <w:rPr>
          <w:spacing w:val="43"/>
        </w:rPr>
        <w:t xml:space="preserve"> </w:t>
      </w:r>
      <w:r w:rsidRPr="00A218EB">
        <w:rPr>
          <w:spacing w:val="-1"/>
        </w:rPr>
        <w:t>independent</w:t>
      </w:r>
      <w:r w:rsidRPr="00A218EB">
        <w:rPr>
          <w:spacing w:val="44"/>
        </w:rPr>
        <w:t xml:space="preserve"> </w:t>
      </w:r>
      <w:r w:rsidRPr="00A218EB">
        <w:rPr>
          <w:spacing w:val="-1"/>
        </w:rPr>
        <w:t>trading</w:t>
      </w:r>
      <w:r w:rsidRPr="00A218EB">
        <w:rPr>
          <w:spacing w:val="40"/>
        </w:rPr>
        <w:t xml:space="preserve"> </w:t>
      </w:r>
      <w:r w:rsidRPr="00A218EB">
        <w:t>and</w:t>
      </w:r>
      <w:r w:rsidRPr="00A218EB">
        <w:rPr>
          <w:spacing w:val="43"/>
        </w:rPr>
        <w:t xml:space="preserve"> </w:t>
      </w:r>
      <w:r w:rsidRPr="00A218EB">
        <w:rPr>
          <w:spacing w:val="-1"/>
        </w:rPr>
        <w:t>investment</w:t>
      </w:r>
      <w:r w:rsidRPr="00A218EB">
        <w:rPr>
          <w:spacing w:val="44"/>
        </w:rPr>
        <w:t xml:space="preserve"> </w:t>
      </w:r>
      <w:r w:rsidRPr="00A218EB">
        <w:rPr>
          <w:spacing w:val="-1"/>
        </w:rPr>
        <w:t>decisions</w:t>
      </w:r>
      <w:r w:rsidRPr="00A218EB">
        <w:rPr>
          <w:spacing w:val="46"/>
        </w:rPr>
        <w:t xml:space="preserve"> </w:t>
      </w:r>
      <w:r w:rsidRPr="00A218EB">
        <w:t>to</w:t>
      </w:r>
      <w:r w:rsidRPr="00A218EB">
        <w:rPr>
          <w:spacing w:val="43"/>
        </w:rPr>
        <w:t xml:space="preserve"> </w:t>
      </w:r>
      <w:r w:rsidRPr="00A218EB">
        <w:rPr>
          <w:spacing w:val="-1"/>
        </w:rPr>
        <w:t>enter</w:t>
      </w:r>
      <w:r w:rsidRPr="00A218EB">
        <w:rPr>
          <w:spacing w:val="43"/>
        </w:rPr>
        <w:t xml:space="preserve"> </w:t>
      </w:r>
      <w:r w:rsidRPr="00A218EB">
        <w:rPr>
          <w:spacing w:val="-1"/>
        </w:rPr>
        <w:t>into</w:t>
      </w:r>
      <w:r w:rsidRPr="00A218EB">
        <w:rPr>
          <w:spacing w:val="43"/>
        </w:rPr>
        <w:t xml:space="preserve"> </w:t>
      </w:r>
      <w:r w:rsidRPr="00A218EB">
        <w:rPr>
          <w:spacing w:val="-1"/>
        </w:rPr>
        <w:t>each</w:t>
      </w:r>
      <w:r w:rsidRPr="00A218EB">
        <w:rPr>
          <w:spacing w:val="41"/>
        </w:rPr>
        <w:t xml:space="preserve"> </w:t>
      </w:r>
      <w:r w:rsidR="00AB2DCD" w:rsidRPr="00A218EB">
        <w:rPr>
          <w:spacing w:val="-1"/>
        </w:rPr>
        <w:t>T</w:t>
      </w:r>
      <w:r w:rsidRPr="00A218EB">
        <w:rPr>
          <w:spacing w:val="-1"/>
        </w:rPr>
        <w:t>ransaction</w:t>
      </w:r>
      <w:r w:rsidRPr="00A218EB">
        <w:rPr>
          <w:spacing w:val="2"/>
        </w:rPr>
        <w:t xml:space="preserve"> </w:t>
      </w:r>
      <w:r w:rsidRPr="00A218EB">
        <w:t>and</w:t>
      </w:r>
      <w:r w:rsidRPr="00A218EB">
        <w:rPr>
          <w:spacing w:val="2"/>
        </w:rPr>
        <w:t xml:space="preserve"> </w:t>
      </w:r>
      <w:r w:rsidRPr="00A218EB">
        <w:t>as</w:t>
      </w:r>
      <w:r w:rsidRPr="00A218EB">
        <w:rPr>
          <w:spacing w:val="3"/>
        </w:rPr>
        <w:t xml:space="preserve"> </w:t>
      </w:r>
      <w:r w:rsidRPr="00A218EB">
        <w:t>to</w:t>
      </w:r>
      <w:r w:rsidRPr="00A218EB">
        <w:rPr>
          <w:spacing w:val="4"/>
        </w:rPr>
        <w:t xml:space="preserve"> </w:t>
      </w:r>
      <w:r w:rsidRPr="00A218EB">
        <w:rPr>
          <w:spacing w:val="-1"/>
        </w:rPr>
        <w:t>whether</w:t>
      </w:r>
      <w:r w:rsidRPr="00A218EB">
        <w:rPr>
          <w:spacing w:val="3"/>
        </w:rPr>
        <w:t xml:space="preserve"> </w:t>
      </w:r>
      <w:r w:rsidRPr="00A218EB">
        <w:t>such</w:t>
      </w:r>
      <w:r w:rsidRPr="00A218EB">
        <w:rPr>
          <w:spacing w:val="2"/>
        </w:rPr>
        <w:t xml:space="preserve"> </w:t>
      </w:r>
      <w:r w:rsidR="00AB2DCD" w:rsidRPr="00A218EB">
        <w:rPr>
          <w:spacing w:val="-1"/>
        </w:rPr>
        <w:t>T</w:t>
      </w:r>
      <w:r w:rsidRPr="00A218EB">
        <w:rPr>
          <w:spacing w:val="-1"/>
        </w:rPr>
        <w:t>ransaction</w:t>
      </w:r>
      <w:r w:rsidRPr="00A218EB">
        <w:rPr>
          <w:spacing w:val="2"/>
        </w:rPr>
        <w:t xml:space="preserve"> </w:t>
      </w:r>
      <w:r w:rsidRPr="00A218EB">
        <w:rPr>
          <w:spacing w:val="-1"/>
        </w:rPr>
        <w:t>is</w:t>
      </w:r>
      <w:r w:rsidRPr="00A218EB">
        <w:rPr>
          <w:spacing w:val="5"/>
        </w:rPr>
        <w:t xml:space="preserve"> </w:t>
      </w:r>
      <w:r w:rsidRPr="00A218EB">
        <w:rPr>
          <w:spacing w:val="-1"/>
        </w:rPr>
        <w:t>appropriate</w:t>
      </w:r>
      <w:r w:rsidRPr="00A218EB">
        <w:rPr>
          <w:spacing w:val="2"/>
        </w:rPr>
        <w:t xml:space="preserve"> </w:t>
      </w:r>
      <w:r w:rsidRPr="00A218EB">
        <w:t>or</w:t>
      </w:r>
      <w:r w:rsidRPr="00A218EB">
        <w:rPr>
          <w:spacing w:val="3"/>
        </w:rPr>
        <w:t xml:space="preserve"> </w:t>
      </w:r>
      <w:r w:rsidRPr="00A218EB">
        <w:rPr>
          <w:spacing w:val="-1"/>
        </w:rPr>
        <w:t>proper</w:t>
      </w:r>
      <w:r w:rsidRPr="00A218EB">
        <w:rPr>
          <w:spacing w:val="5"/>
        </w:rPr>
        <w:t xml:space="preserve"> </w:t>
      </w:r>
      <w:r w:rsidRPr="00A218EB">
        <w:rPr>
          <w:spacing w:val="-1"/>
        </w:rPr>
        <w:t>for</w:t>
      </w:r>
      <w:r w:rsidRPr="00A218EB">
        <w:rPr>
          <w:spacing w:val="3"/>
        </w:rPr>
        <w:t xml:space="preserve"> </w:t>
      </w:r>
      <w:r w:rsidRPr="00A218EB">
        <w:rPr>
          <w:spacing w:val="-1"/>
        </w:rPr>
        <w:t>it</w:t>
      </w:r>
      <w:r w:rsidRPr="00A218EB">
        <w:rPr>
          <w:spacing w:val="11"/>
        </w:rPr>
        <w:t xml:space="preserve"> </w:t>
      </w:r>
      <w:r w:rsidRPr="00A218EB">
        <w:rPr>
          <w:spacing w:val="-1"/>
        </w:rPr>
        <w:t>based</w:t>
      </w:r>
      <w:r w:rsidRPr="00A218EB">
        <w:rPr>
          <w:spacing w:val="2"/>
        </w:rPr>
        <w:t xml:space="preserve"> </w:t>
      </w:r>
      <w:r w:rsidRPr="00A218EB">
        <w:t>upon</w:t>
      </w:r>
      <w:r w:rsidRPr="00A218EB">
        <w:rPr>
          <w:spacing w:val="2"/>
        </w:rPr>
        <w:t xml:space="preserve"> </w:t>
      </w:r>
      <w:r w:rsidRPr="00A218EB">
        <w:rPr>
          <w:spacing w:val="-1"/>
        </w:rPr>
        <w:t>its</w:t>
      </w:r>
      <w:r w:rsidRPr="00A218EB">
        <w:rPr>
          <w:spacing w:val="5"/>
        </w:rPr>
        <w:t xml:space="preserve"> </w:t>
      </w:r>
      <w:r w:rsidRPr="00A218EB">
        <w:rPr>
          <w:spacing w:val="-1"/>
        </w:rPr>
        <w:t>own judgment</w:t>
      </w:r>
      <w:r w:rsidRPr="00A218EB">
        <w:rPr>
          <w:spacing w:val="47"/>
        </w:rPr>
        <w:t xml:space="preserve"> </w:t>
      </w:r>
      <w:r w:rsidRPr="00A218EB">
        <w:t>and</w:t>
      </w:r>
      <w:r w:rsidRPr="00A218EB">
        <w:rPr>
          <w:spacing w:val="50"/>
        </w:rPr>
        <w:t xml:space="preserve"> </w:t>
      </w:r>
      <w:r w:rsidRPr="00A218EB">
        <w:t>any</w:t>
      </w:r>
      <w:r w:rsidRPr="00A218EB">
        <w:rPr>
          <w:spacing w:val="48"/>
        </w:rPr>
        <w:t xml:space="preserve"> </w:t>
      </w:r>
      <w:r w:rsidRPr="00A218EB">
        <w:rPr>
          <w:spacing w:val="-1"/>
        </w:rPr>
        <w:t>advice</w:t>
      </w:r>
      <w:r w:rsidRPr="00A218EB">
        <w:rPr>
          <w:spacing w:val="50"/>
        </w:rPr>
        <w:t xml:space="preserve"> </w:t>
      </w:r>
      <w:r w:rsidRPr="00A218EB">
        <w:rPr>
          <w:spacing w:val="-1"/>
        </w:rPr>
        <w:t>from</w:t>
      </w:r>
      <w:r w:rsidRPr="00A218EB">
        <w:rPr>
          <w:spacing w:val="46"/>
        </w:rPr>
        <w:t xml:space="preserve"> </w:t>
      </w:r>
      <w:r w:rsidRPr="00A218EB">
        <w:t>such</w:t>
      </w:r>
      <w:r w:rsidRPr="00A218EB">
        <w:rPr>
          <w:spacing w:val="50"/>
        </w:rPr>
        <w:t xml:space="preserve"> </w:t>
      </w:r>
      <w:r w:rsidRPr="00A218EB">
        <w:rPr>
          <w:spacing w:val="-1"/>
        </w:rPr>
        <w:t>advisors</w:t>
      </w:r>
      <w:r w:rsidRPr="00A218EB">
        <w:rPr>
          <w:spacing w:val="51"/>
        </w:rPr>
        <w:t xml:space="preserve"> </w:t>
      </w:r>
      <w:r w:rsidRPr="00A218EB">
        <w:t>as</w:t>
      </w:r>
      <w:r w:rsidRPr="00A218EB">
        <w:rPr>
          <w:spacing w:val="48"/>
        </w:rPr>
        <w:t xml:space="preserve"> </w:t>
      </w:r>
      <w:r w:rsidRPr="00A218EB">
        <w:t>it</w:t>
      </w:r>
      <w:r w:rsidRPr="00A218EB">
        <w:rPr>
          <w:spacing w:val="51"/>
        </w:rPr>
        <w:t xml:space="preserve"> </w:t>
      </w:r>
      <w:r w:rsidRPr="00A218EB">
        <w:rPr>
          <w:spacing w:val="-1"/>
        </w:rPr>
        <w:t>has</w:t>
      </w:r>
      <w:r w:rsidRPr="00A218EB">
        <w:rPr>
          <w:spacing w:val="51"/>
        </w:rPr>
        <w:t xml:space="preserve"> </w:t>
      </w:r>
      <w:r w:rsidRPr="00A218EB">
        <w:rPr>
          <w:spacing w:val="-1"/>
        </w:rPr>
        <w:t>deemed</w:t>
      </w:r>
      <w:r w:rsidRPr="00A218EB">
        <w:rPr>
          <w:spacing w:val="50"/>
        </w:rPr>
        <w:t xml:space="preserve"> </w:t>
      </w:r>
      <w:r w:rsidRPr="00A218EB">
        <w:rPr>
          <w:spacing w:val="-1"/>
        </w:rPr>
        <w:t>necessary</w:t>
      </w:r>
      <w:r w:rsidRPr="00A218EB">
        <w:rPr>
          <w:spacing w:val="47"/>
        </w:rPr>
        <w:t xml:space="preserve"> </w:t>
      </w:r>
      <w:r w:rsidRPr="00A218EB">
        <w:t>and</w:t>
      </w:r>
      <w:r w:rsidRPr="00A218EB">
        <w:rPr>
          <w:spacing w:val="50"/>
        </w:rPr>
        <w:t xml:space="preserve"> </w:t>
      </w:r>
      <w:r w:rsidRPr="00A218EB">
        <w:t>not</w:t>
      </w:r>
      <w:r w:rsidRPr="00A218EB">
        <w:rPr>
          <w:spacing w:val="48"/>
        </w:rPr>
        <w:t xml:space="preserve"> </w:t>
      </w:r>
      <w:r w:rsidRPr="00A218EB">
        <w:t>in</w:t>
      </w:r>
      <w:r w:rsidRPr="00A218EB">
        <w:rPr>
          <w:spacing w:val="47"/>
        </w:rPr>
        <w:t xml:space="preserve"> </w:t>
      </w:r>
      <w:r w:rsidRPr="00A218EB">
        <w:rPr>
          <w:spacing w:val="-1"/>
        </w:rPr>
        <w:t>reliance</w:t>
      </w:r>
      <w:r w:rsidRPr="00A218EB">
        <w:rPr>
          <w:spacing w:val="1"/>
        </w:rPr>
        <w:t xml:space="preserve"> </w:t>
      </w:r>
      <w:r w:rsidRPr="00A218EB">
        <w:t>upon</w:t>
      </w:r>
      <w:r w:rsidRPr="00A218EB">
        <w:rPr>
          <w:spacing w:val="50"/>
        </w:rPr>
        <w:t xml:space="preserve"> </w:t>
      </w:r>
      <w:r w:rsidRPr="00A218EB">
        <w:t>any</w:t>
      </w:r>
      <w:r w:rsidRPr="00A218EB">
        <w:rPr>
          <w:spacing w:val="48"/>
        </w:rPr>
        <w:t xml:space="preserve"> </w:t>
      </w:r>
      <w:r w:rsidRPr="00A218EB">
        <w:rPr>
          <w:spacing w:val="-1"/>
        </w:rPr>
        <w:t>view</w:t>
      </w:r>
      <w:r w:rsidRPr="00A218EB">
        <w:rPr>
          <w:spacing w:val="47"/>
        </w:rPr>
        <w:t xml:space="preserve"> </w:t>
      </w:r>
      <w:r w:rsidRPr="00A218EB">
        <w:rPr>
          <w:spacing w:val="-1"/>
        </w:rPr>
        <w:t>expressed</w:t>
      </w:r>
      <w:r w:rsidRPr="00A218EB">
        <w:t xml:space="preserve"> by</w:t>
      </w:r>
      <w:r w:rsidRPr="00A218EB">
        <w:rPr>
          <w:spacing w:val="-3"/>
        </w:rPr>
        <w:t xml:space="preserve"> </w:t>
      </w:r>
      <w:r w:rsidRPr="00A218EB">
        <w:t xml:space="preserve">the </w:t>
      </w:r>
      <w:r w:rsidRPr="00A218EB">
        <w:rPr>
          <w:spacing w:val="-1"/>
        </w:rPr>
        <w:t>other</w:t>
      </w:r>
      <w:r w:rsidRPr="00A218EB">
        <w:t xml:space="preserve"> </w:t>
      </w:r>
      <w:proofErr w:type="gramStart"/>
      <w:r w:rsidRPr="00A218EB">
        <w:rPr>
          <w:spacing w:val="-2"/>
        </w:rPr>
        <w:t>Party;</w:t>
      </w:r>
      <w:proofErr w:type="gramEnd"/>
    </w:p>
    <w:p w14:paraId="30B1D944" w14:textId="77777777" w:rsidR="00D5352D" w:rsidRDefault="00D5352D" w:rsidP="00FE52FA">
      <w:pPr>
        <w:pStyle w:val="ListParagraph"/>
      </w:pPr>
    </w:p>
    <w:p w14:paraId="37517557" w14:textId="77777777" w:rsidR="00D5352D" w:rsidRDefault="008C2D5E" w:rsidP="00FE52FA">
      <w:pPr>
        <w:pStyle w:val="BodyText"/>
        <w:numPr>
          <w:ilvl w:val="2"/>
          <w:numId w:val="17"/>
        </w:numPr>
        <w:tabs>
          <w:tab w:val="left" w:pos="1541"/>
        </w:tabs>
        <w:ind w:right="118"/>
        <w:jc w:val="both"/>
      </w:pPr>
      <w:r w:rsidRPr="007233CC">
        <w:t>it</w:t>
      </w:r>
      <w:r w:rsidRPr="00D5352D">
        <w:rPr>
          <w:spacing w:val="29"/>
        </w:rPr>
        <w:t xml:space="preserve"> </w:t>
      </w:r>
      <w:r w:rsidRPr="00D5352D">
        <w:rPr>
          <w:spacing w:val="-1"/>
        </w:rPr>
        <w:t>has</w:t>
      </w:r>
      <w:r w:rsidRPr="00D5352D">
        <w:rPr>
          <w:spacing w:val="29"/>
        </w:rPr>
        <w:t xml:space="preserve"> </w:t>
      </w:r>
      <w:r w:rsidRPr="007233CC">
        <w:t>not</w:t>
      </w:r>
      <w:r w:rsidRPr="00D5352D">
        <w:rPr>
          <w:spacing w:val="27"/>
        </w:rPr>
        <w:t xml:space="preserve"> </w:t>
      </w:r>
      <w:r w:rsidRPr="00D5352D">
        <w:rPr>
          <w:spacing w:val="-1"/>
        </w:rPr>
        <w:t>received</w:t>
      </w:r>
      <w:r w:rsidRPr="00D5352D">
        <w:rPr>
          <w:spacing w:val="29"/>
        </w:rPr>
        <w:t xml:space="preserve"> </w:t>
      </w:r>
      <w:r w:rsidRPr="00D5352D">
        <w:rPr>
          <w:spacing w:val="-1"/>
        </w:rPr>
        <w:t>from</w:t>
      </w:r>
      <w:r w:rsidRPr="00D5352D">
        <w:rPr>
          <w:spacing w:val="24"/>
        </w:rPr>
        <w:t xml:space="preserve"> </w:t>
      </w:r>
      <w:r w:rsidRPr="007233CC">
        <w:t>the</w:t>
      </w:r>
      <w:r w:rsidRPr="00D5352D">
        <w:rPr>
          <w:spacing w:val="29"/>
        </w:rPr>
        <w:t xml:space="preserve"> </w:t>
      </w:r>
      <w:r w:rsidRPr="00D5352D">
        <w:rPr>
          <w:spacing w:val="-1"/>
        </w:rPr>
        <w:t>other</w:t>
      </w:r>
      <w:r w:rsidRPr="00D5352D">
        <w:rPr>
          <w:spacing w:val="29"/>
        </w:rPr>
        <w:t xml:space="preserve"> </w:t>
      </w:r>
      <w:r w:rsidRPr="00D5352D">
        <w:rPr>
          <w:spacing w:val="-1"/>
        </w:rPr>
        <w:t>Party</w:t>
      </w:r>
      <w:r w:rsidRPr="00D5352D">
        <w:rPr>
          <w:spacing w:val="26"/>
        </w:rPr>
        <w:t xml:space="preserve"> </w:t>
      </w:r>
      <w:r w:rsidRPr="007233CC">
        <w:t>any</w:t>
      </w:r>
      <w:r w:rsidRPr="00D5352D">
        <w:rPr>
          <w:spacing w:val="26"/>
        </w:rPr>
        <w:t xml:space="preserve"> </w:t>
      </w:r>
      <w:r w:rsidRPr="00D5352D">
        <w:rPr>
          <w:spacing w:val="-1"/>
        </w:rPr>
        <w:t>assurance,</w:t>
      </w:r>
      <w:r w:rsidRPr="00D5352D">
        <w:rPr>
          <w:spacing w:val="28"/>
        </w:rPr>
        <w:t xml:space="preserve"> </w:t>
      </w:r>
      <w:r w:rsidRPr="00D5352D">
        <w:rPr>
          <w:spacing w:val="-1"/>
        </w:rPr>
        <w:t>guarantee</w:t>
      </w:r>
      <w:r w:rsidRPr="00D5352D">
        <w:rPr>
          <w:spacing w:val="29"/>
        </w:rPr>
        <w:t xml:space="preserve"> </w:t>
      </w:r>
      <w:r w:rsidRPr="00D5352D">
        <w:rPr>
          <w:spacing w:val="-2"/>
        </w:rPr>
        <w:t>or</w:t>
      </w:r>
      <w:r w:rsidRPr="00D5352D">
        <w:rPr>
          <w:spacing w:val="29"/>
        </w:rPr>
        <w:t xml:space="preserve"> </w:t>
      </w:r>
      <w:r w:rsidRPr="00D5352D">
        <w:rPr>
          <w:spacing w:val="-1"/>
        </w:rPr>
        <w:t>promise</w:t>
      </w:r>
      <w:r w:rsidRPr="00D5352D">
        <w:rPr>
          <w:spacing w:val="38"/>
        </w:rPr>
        <w:t xml:space="preserve"> </w:t>
      </w:r>
      <w:r w:rsidRPr="00D5352D">
        <w:rPr>
          <w:spacing w:val="-1"/>
        </w:rPr>
        <w:t>as</w:t>
      </w:r>
      <w:r w:rsidRPr="00D5352D">
        <w:rPr>
          <w:spacing w:val="29"/>
        </w:rPr>
        <w:t xml:space="preserve"> </w:t>
      </w:r>
      <w:r w:rsidRPr="007233CC">
        <w:t>to</w:t>
      </w:r>
      <w:r w:rsidRPr="00D5352D">
        <w:rPr>
          <w:spacing w:val="28"/>
        </w:rPr>
        <w:t xml:space="preserve"> </w:t>
      </w:r>
      <w:r w:rsidRPr="00D5352D">
        <w:rPr>
          <w:spacing w:val="-1"/>
        </w:rPr>
        <w:t>the</w:t>
      </w:r>
      <w:r w:rsidRPr="00D5352D">
        <w:rPr>
          <w:spacing w:val="61"/>
        </w:rPr>
        <w:t xml:space="preserve"> </w:t>
      </w:r>
      <w:r w:rsidRPr="00D5352D">
        <w:rPr>
          <w:spacing w:val="-1"/>
        </w:rPr>
        <w:t>expected</w:t>
      </w:r>
      <w:r w:rsidRPr="00D5352D">
        <w:rPr>
          <w:spacing w:val="34"/>
        </w:rPr>
        <w:t xml:space="preserve"> </w:t>
      </w:r>
      <w:r w:rsidRPr="007233CC">
        <w:t>or</w:t>
      </w:r>
      <w:r w:rsidRPr="00D5352D">
        <w:rPr>
          <w:spacing w:val="34"/>
        </w:rPr>
        <w:t xml:space="preserve"> </w:t>
      </w:r>
      <w:r w:rsidRPr="00D5352D">
        <w:rPr>
          <w:spacing w:val="-1"/>
        </w:rPr>
        <w:t>projected</w:t>
      </w:r>
      <w:r w:rsidRPr="00D5352D">
        <w:rPr>
          <w:spacing w:val="36"/>
        </w:rPr>
        <w:t xml:space="preserve"> </w:t>
      </w:r>
      <w:r w:rsidRPr="00D5352D">
        <w:rPr>
          <w:spacing w:val="-1"/>
        </w:rPr>
        <w:t>success,</w:t>
      </w:r>
      <w:r w:rsidRPr="00D5352D">
        <w:rPr>
          <w:spacing w:val="34"/>
        </w:rPr>
        <w:t xml:space="preserve"> </w:t>
      </w:r>
      <w:r w:rsidRPr="00D5352D">
        <w:rPr>
          <w:spacing w:val="-1"/>
        </w:rPr>
        <w:t>profitability,</w:t>
      </w:r>
      <w:r w:rsidRPr="00D5352D">
        <w:rPr>
          <w:spacing w:val="33"/>
        </w:rPr>
        <w:t xml:space="preserve"> </w:t>
      </w:r>
      <w:r w:rsidRPr="00D5352D">
        <w:rPr>
          <w:spacing w:val="-1"/>
        </w:rPr>
        <w:t>return,</w:t>
      </w:r>
      <w:r w:rsidRPr="00D5352D">
        <w:rPr>
          <w:spacing w:val="33"/>
        </w:rPr>
        <w:t xml:space="preserve"> </w:t>
      </w:r>
      <w:r w:rsidRPr="00D5352D">
        <w:rPr>
          <w:spacing w:val="-1"/>
        </w:rPr>
        <w:t>performance,</w:t>
      </w:r>
      <w:r w:rsidRPr="00D5352D">
        <w:rPr>
          <w:spacing w:val="34"/>
        </w:rPr>
        <w:t xml:space="preserve"> </w:t>
      </w:r>
      <w:r w:rsidRPr="00D5352D">
        <w:rPr>
          <w:spacing w:val="-1"/>
        </w:rPr>
        <w:t>result,</w:t>
      </w:r>
      <w:r w:rsidRPr="00D5352D">
        <w:rPr>
          <w:spacing w:val="35"/>
        </w:rPr>
        <w:t xml:space="preserve"> </w:t>
      </w:r>
      <w:r w:rsidRPr="00D5352D">
        <w:rPr>
          <w:spacing w:val="-1"/>
        </w:rPr>
        <w:t>effect,</w:t>
      </w:r>
      <w:r w:rsidRPr="00D5352D">
        <w:rPr>
          <w:spacing w:val="33"/>
        </w:rPr>
        <w:t xml:space="preserve"> </w:t>
      </w:r>
      <w:r w:rsidRPr="00D5352D">
        <w:rPr>
          <w:spacing w:val="-1"/>
        </w:rPr>
        <w:t>consequence</w:t>
      </w:r>
      <w:r w:rsidRPr="00D5352D">
        <w:rPr>
          <w:spacing w:val="36"/>
        </w:rPr>
        <w:t xml:space="preserve"> </w:t>
      </w:r>
      <w:r w:rsidRPr="00D5352D">
        <w:rPr>
          <w:spacing w:val="-2"/>
        </w:rPr>
        <w:t>or</w:t>
      </w:r>
      <w:r w:rsidRPr="00D5352D">
        <w:rPr>
          <w:spacing w:val="36"/>
        </w:rPr>
        <w:t xml:space="preserve"> </w:t>
      </w:r>
      <w:r w:rsidRPr="00D5352D">
        <w:rPr>
          <w:spacing w:val="-1"/>
        </w:rPr>
        <w:t>benefit</w:t>
      </w:r>
      <w:r w:rsidRPr="00D5352D">
        <w:rPr>
          <w:spacing w:val="69"/>
        </w:rPr>
        <w:t xml:space="preserve"> </w:t>
      </w:r>
      <w:r w:rsidRPr="00D5352D">
        <w:rPr>
          <w:spacing w:val="-1"/>
        </w:rPr>
        <w:t>(either</w:t>
      </w:r>
      <w:r w:rsidRPr="007233CC">
        <w:t xml:space="preserve"> </w:t>
      </w:r>
      <w:r w:rsidRPr="00D5352D">
        <w:rPr>
          <w:spacing w:val="-1"/>
        </w:rPr>
        <w:t>economic,</w:t>
      </w:r>
      <w:r w:rsidRPr="007233CC">
        <w:t xml:space="preserve"> </w:t>
      </w:r>
      <w:r w:rsidRPr="00D5352D">
        <w:rPr>
          <w:spacing w:val="-1"/>
        </w:rPr>
        <w:t>legal,</w:t>
      </w:r>
      <w:r w:rsidRPr="007233CC">
        <w:t xml:space="preserve"> </w:t>
      </w:r>
      <w:r w:rsidRPr="00D5352D">
        <w:rPr>
          <w:spacing w:val="-1"/>
        </w:rPr>
        <w:t>regulatory,</w:t>
      </w:r>
      <w:r w:rsidRPr="007233CC">
        <w:t xml:space="preserve"> </w:t>
      </w:r>
      <w:r w:rsidRPr="00D5352D">
        <w:rPr>
          <w:spacing w:val="-1"/>
        </w:rPr>
        <w:t>tax,</w:t>
      </w:r>
      <w:r w:rsidRPr="007233CC">
        <w:t xml:space="preserve"> </w:t>
      </w:r>
      <w:r w:rsidRPr="00D5352D">
        <w:rPr>
          <w:spacing w:val="-1"/>
        </w:rPr>
        <w:t>financial,</w:t>
      </w:r>
      <w:r w:rsidRPr="007233CC">
        <w:t xml:space="preserve"> </w:t>
      </w:r>
      <w:r w:rsidRPr="00D5352D">
        <w:rPr>
          <w:spacing w:val="-1"/>
        </w:rPr>
        <w:t>accounting</w:t>
      </w:r>
      <w:r w:rsidRPr="00D5352D">
        <w:rPr>
          <w:spacing w:val="-3"/>
        </w:rPr>
        <w:t xml:space="preserve"> </w:t>
      </w:r>
      <w:r w:rsidRPr="007233CC">
        <w:t xml:space="preserve">or </w:t>
      </w:r>
      <w:r w:rsidRPr="00D5352D">
        <w:rPr>
          <w:spacing w:val="-1"/>
        </w:rPr>
        <w:t>otherwise)</w:t>
      </w:r>
      <w:r w:rsidRPr="007233CC">
        <w:t xml:space="preserve"> </w:t>
      </w:r>
      <w:proofErr w:type="gramStart"/>
      <w:r w:rsidRPr="007233CC">
        <w:t>hereunder;</w:t>
      </w:r>
      <w:proofErr w:type="gramEnd"/>
    </w:p>
    <w:p w14:paraId="4B0F54B6" w14:textId="77777777" w:rsidR="00D5352D" w:rsidRDefault="00D5352D" w:rsidP="00FE52FA">
      <w:pPr>
        <w:pStyle w:val="ListParagraph"/>
      </w:pPr>
    </w:p>
    <w:p w14:paraId="5CE97E72" w14:textId="13478860" w:rsidR="00D5352D" w:rsidRPr="00A218EB" w:rsidRDefault="008C2D5E" w:rsidP="00FE52FA">
      <w:pPr>
        <w:pStyle w:val="BodyText"/>
        <w:numPr>
          <w:ilvl w:val="2"/>
          <w:numId w:val="17"/>
        </w:numPr>
        <w:tabs>
          <w:tab w:val="left" w:pos="1541"/>
        </w:tabs>
        <w:ind w:right="118"/>
        <w:jc w:val="both"/>
      </w:pPr>
      <w:r w:rsidRPr="00A218EB">
        <w:t>to</w:t>
      </w:r>
      <w:r w:rsidRPr="00FE52FA">
        <w:rPr>
          <w:spacing w:val="7"/>
        </w:rPr>
        <w:t xml:space="preserve"> </w:t>
      </w:r>
      <w:r w:rsidRPr="00A218EB">
        <w:rPr>
          <w:spacing w:val="-1"/>
        </w:rPr>
        <w:t>its</w:t>
      </w:r>
      <w:r w:rsidRPr="00FE52FA">
        <w:rPr>
          <w:spacing w:val="5"/>
        </w:rPr>
        <w:t xml:space="preserve"> </w:t>
      </w:r>
      <w:r w:rsidRPr="00A218EB">
        <w:rPr>
          <w:spacing w:val="-1"/>
        </w:rPr>
        <w:t>knowledge</w:t>
      </w:r>
      <w:r w:rsidRPr="00FE52FA">
        <w:rPr>
          <w:spacing w:val="7"/>
        </w:rPr>
        <w:t xml:space="preserve"> </w:t>
      </w:r>
      <w:r w:rsidRPr="00A218EB">
        <w:rPr>
          <w:spacing w:val="-1"/>
        </w:rPr>
        <w:t>there</w:t>
      </w:r>
      <w:r w:rsidRPr="00A218EB">
        <w:rPr>
          <w:spacing w:val="7"/>
        </w:rPr>
        <w:t xml:space="preserve"> </w:t>
      </w:r>
      <w:r w:rsidRPr="00A218EB">
        <w:t>is</w:t>
      </w:r>
      <w:r w:rsidRPr="00A218EB">
        <w:rPr>
          <w:spacing w:val="7"/>
        </w:rPr>
        <w:t xml:space="preserve"> </w:t>
      </w:r>
      <w:r w:rsidRPr="00A218EB">
        <w:rPr>
          <w:spacing w:val="-2"/>
        </w:rPr>
        <w:t>no</w:t>
      </w:r>
      <w:r w:rsidRPr="00A218EB">
        <w:rPr>
          <w:spacing w:val="7"/>
        </w:rPr>
        <w:t xml:space="preserve"> </w:t>
      </w:r>
      <w:r w:rsidRPr="00A218EB">
        <w:rPr>
          <w:spacing w:val="-1"/>
        </w:rPr>
        <w:t>pending</w:t>
      </w:r>
      <w:r w:rsidRPr="00A218EB">
        <w:rPr>
          <w:spacing w:val="4"/>
        </w:rPr>
        <w:t xml:space="preserve"> </w:t>
      </w:r>
      <w:r w:rsidRPr="00A218EB">
        <w:t>or</w:t>
      </w:r>
      <w:r w:rsidRPr="00A218EB">
        <w:rPr>
          <w:spacing w:val="7"/>
        </w:rPr>
        <w:t xml:space="preserve"> </w:t>
      </w:r>
      <w:r w:rsidRPr="00A218EB">
        <w:rPr>
          <w:spacing w:val="-1"/>
        </w:rPr>
        <w:t>threatened</w:t>
      </w:r>
      <w:r w:rsidRPr="00A218EB">
        <w:rPr>
          <w:spacing w:val="7"/>
        </w:rPr>
        <w:t xml:space="preserve"> </w:t>
      </w:r>
      <w:r w:rsidRPr="00A218EB">
        <w:rPr>
          <w:spacing w:val="-1"/>
        </w:rPr>
        <w:t>litigation,</w:t>
      </w:r>
      <w:r w:rsidRPr="00A218EB">
        <w:rPr>
          <w:spacing w:val="7"/>
        </w:rPr>
        <w:t xml:space="preserve"> </w:t>
      </w:r>
      <w:r w:rsidRPr="00A218EB">
        <w:rPr>
          <w:spacing w:val="-1"/>
        </w:rPr>
        <w:t>arbitration</w:t>
      </w:r>
      <w:r w:rsidRPr="00A218EB">
        <w:rPr>
          <w:spacing w:val="7"/>
        </w:rPr>
        <w:t xml:space="preserve"> </w:t>
      </w:r>
      <w:r w:rsidRPr="00A218EB">
        <w:t>or</w:t>
      </w:r>
      <w:r w:rsidRPr="00A218EB">
        <w:rPr>
          <w:spacing w:val="7"/>
        </w:rPr>
        <w:t xml:space="preserve"> </w:t>
      </w:r>
      <w:r w:rsidRPr="00A218EB">
        <w:rPr>
          <w:spacing w:val="-1"/>
        </w:rPr>
        <w:t>administrative</w:t>
      </w:r>
      <w:r w:rsidRPr="00A218EB">
        <w:rPr>
          <w:spacing w:val="53"/>
        </w:rPr>
        <w:t xml:space="preserve"> </w:t>
      </w:r>
      <w:r w:rsidRPr="00A218EB">
        <w:rPr>
          <w:spacing w:val="-1"/>
        </w:rPr>
        <w:t>proceeding</w:t>
      </w:r>
      <w:r w:rsidRPr="00A218EB">
        <w:rPr>
          <w:spacing w:val="33"/>
        </w:rPr>
        <w:t xml:space="preserve"> </w:t>
      </w:r>
      <w:r w:rsidRPr="00A218EB">
        <w:rPr>
          <w:spacing w:val="-1"/>
        </w:rPr>
        <w:t>before</w:t>
      </w:r>
      <w:r w:rsidRPr="00A218EB">
        <w:rPr>
          <w:spacing w:val="36"/>
        </w:rPr>
        <w:t xml:space="preserve"> </w:t>
      </w:r>
      <w:r w:rsidRPr="00A218EB">
        <w:t>any</w:t>
      </w:r>
      <w:r w:rsidRPr="00A218EB">
        <w:rPr>
          <w:spacing w:val="34"/>
        </w:rPr>
        <w:t xml:space="preserve"> </w:t>
      </w:r>
      <w:r w:rsidRPr="00A218EB">
        <w:rPr>
          <w:spacing w:val="-1"/>
        </w:rPr>
        <w:t>Governmental</w:t>
      </w:r>
      <w:r w:rsidRPr="00A218EB">
        <w:rPr>
          <w:spacing w:val="37"/>
        </w:rPr>
        <w:t xml:space="preserve"> </w:t>
      </w:r>
      <w:r w:rsidRPr="00A218EB">
        <w:rPr>
          <w:spacing w:val="-1"/>
        </w:rPr>
        <w:t>Authority</w:t>
      </w:r>
      <w:r w:rsidRPr="00A218EB">
        <w:rPr>
          <w:spacing w:val="33"/>
        </w:rPr>
        <w:t xml:space="preserve"> </w:t>
      </w:r>
      <w:r w:rsidRPr="00A218EB">
        <w:t>or</w:t>
      </w:r>
      <w:r w:rsidRPr="00A218EB">
        <w:rPr>
          <w:spacing w:val="36"/>
        </w:rPr>
        <w:t xml:space="preserve"> </w:t>
      </w:r>
      <w:r w:rsidRPr="00A218EB">
        <w:rPr>
          <w:spacing w:val="-1"/>
        </w:rPr>
        <w:t>any</w:t>
      </w:r>
      <w:r w:rsidRPr="00A218EB">
        <w:rPr>
          <w:spacing w:val="33"/>
        </w:rPr>
        <w:t xml:space="preserve"> </w:t>
      </w:r>
      <w:r w:rsidRPr="00A218EB">
        <w:rPr>
          <w:spacing w:val="-1"/>
        </w:rPr>
        <w:t>arbitrator</w:t>
      </w:r>
      <w:r w:rsidRPr="00A218EB">
        <w:rPr>
          <w:spacing w:val="34"/>
        </w:rPr>
        <w:t xml:space="preserve"> </w:t>
      </w:r>
      <w:r w:rsidRPr="00A218EB">
        <w:rPr>
          <w:spacing w:val="-1"/>
        </w:rPr>
        <w:t>that</w:t>
      </w:r>
      <w:r w:rsidRPr="00A218EB">
        <w:rPr>
          <w:spacing w:val="36"/>
        </w:rPr>
        <w:t xml:space="preserve"> </w:t>
      </w:r>
      <w:r w:rsidRPr="00A218EB">
        <w:rPr>
          <w:spacing w:val="-1"/>
        </w:rPr>
        <w:t>is</w:t>
      </w:r>
      <w:r w:rsidRPr="00A218EB">
        <w:rPr>
          <w:spacing w:val="36"/>
        </w:rPr>
        <w:t xml:space="preserve"> </w:t>
      </w:r>
      <w:r w:rsidRPr="00A218EB">
        <w:rPr>
          <w:spacing w:val="-1"/>
        </w:rPr>
        <w:t>likely</w:t>
      </w:r>
      <w:r w:rsidRPr="00A218EB">
        <w:rPr>
          <w:spacing w:val="33"/>
        </w:rPr>
        <w:t xml:space="preserve"> </w:t>
      </w:r>
      <w:r w:rsidRPr="00A218EB">
        <w:t>to</w:t>
      </w:r>
      <w:r w:rsidRPr="00A218EB">
        <w:rPr>
          <w:spacing w:val="35"/>
        </w:rPr>
        <w:t xml:space="preserve"> </w:t>
      </w:r>
      <w:r w:rsidRPr="00A218EB">
        <w:t>materially</w:t>
      </w:r>
      <w:r w:rsidRPr="00A218EB">
        <w:rPr>
          <w:spacing w:val="33"/>
        </w:rPr>
        <w:t xml:space="preserve"> </w:t>
      </w:r>
      <w:r w:rsidRPr="00A218EB">
        <w:rPr>
          <w:spacing w:val="-1"/>
        </w:rPr>
        <w:t>adversely</w:t>
      </w:r>
      <w:r w:rsidRPr="00A218EB">
        <w:rPr>
          <w:spacing w:val="73"/>
        </w:rPr>
        <w:t xml:space="preserve"> </w:t>
      </w:r>
      <w:r w:rsidRPr="00A218EB">
        <w:rPr>
          <w:spacing w:val="-1"/>
        </w:rPr>
        <w:t>affect</w:t>
      </w:r>
      <w:r w:rsidRPr="00A218EB">
        <w:rPr>
          <w:spacing w:val="-2"/>
        </w:rPr>
        <w:t xml:space="preserve"> </w:t>
      </w:r>
      <w:r w:rsidRPr="00A218EB">
        <w:t>the</w:t>
      </w:r>
      <w:r w:rsidRPr="00A218EB">
        <w:rPr>
          <w:spacing w:val="-2"/>
        </w:rPr>
        <w:t xml:space="preserve"> </w:t>
      </w:r>
      <w:r w:rsidRPr="00A218EB">
        <w:rPr>
          <w:spacing w:val="-1"/>
        </w:rPr>
        <w:t>ability</w:t>
      </w:r>
      <w:r w:rsidRPr="00A218EB">
        <w:rPr>
          <w:spacing w:val="-3"/>
        </w:rPr>
        <w:t xml:space="preserve"> </w:t>
      </w:r>
      <w:r w:rsidRPr="00A218EB">
        <w:t xml:space="preserve">of </w:t>
      </w:r>
      <w:r w:rsidRPr="00A218EB">
        <w:rPr>
          <w:spacing w:val="-1"/>
        </w:rPr>
        <w:t>either Party</w:t>
      </w:r>
      <w:r w:rsidRPr="00A218EB">
        <w:rPr>
          <w:spacing w:val="-3"/>
        </w:rPr>
        <w:t xml:space="preserve"> </w:t>
      </w:r>
      <w:r w:rsidRPr="00A218EB">
        <w:t xml:space="preserve">to </w:t>
      </w:r>
      <w:r w:rsidRPr="00A218EB">
        <w:rPr>
          <w:spacing w:val="-1"/>
        </w:rPr>
        <w:t>perform</w:t>
      </w:r>
      <w:r w:rsidRPr="00A218EB">
        <w:rPr>
          <w:spacing w:val="-4"/>
        </w:rPr>
        <w:t xml:space="preserve"> </w:t>
      </w:r>
      <w:r w:rsidRPr="00A218EB">
        <w:rPr>
          <w:spacing w:val="-1"/>
        </w:rPr>
        <w:t>its</w:t>
      </w:r>
      <w:r w:rsidRPr="00A218EB">
        <w:t xml:space="preserve"> </w:t>
      </w:r>
      <w:r w:rsidRPr="00A218EB">
        <w:rPr>
          <w:spacing w:val="-1"/>
        </w:rPr>
        <w:t>obligations</w:t>
      </w:r>
      <w:r w:rsidRPr="00A218EB">
        <w:t xml:space="preserve"> </w:t>
      </w:r>
      <w:proofErr w:type="gramStart"/>
      <w:r w:rsidRPr="00A218EB">
        <w:rPr>
          <w:spacing w:val="-1"/>
        </w:rPr>
        <w:t>hereunder;</w:t>
      </w:r>
      <w:proofErr w:type="gramEnd"/>
    </w:p>
    <w:p w14:paraId="04A4BE66" w14:textId="77777777" w:rsidR="00D5352D" w:rsidRPr="00A218EB" w:rsidRDefault="00D5352D" w:rsidP="00FE52FA">
      <w:pPr>
        <w:pStyle w:val="ListParagraph"/>
        <w:rPr>
          <w:rFonts w:cs="Times New Roman"/>
        </w:rPr>
      </w:pPr>
    </w:p>
    <w:p w14:paraId="516E1DA3" w14:textId="51807DFB" w:rsidR="00D5352D" w:rsidRPr="00A218EB" w:rsidRDefault="008C2D5E" w:rsidP="00FE52FA">
      <w:pPr>
        <w:pStyle w:val="BodyText"/>
        <w:numPr>
          <w:ilvl w:val="2"/>
          <w:numId w:val="17"/>
        </w:numPr>
        <w:tabs>
          <w:tab w:val="left" w:pos="1541"/>
        </w:tabs>
        <w:ind w:right="118"/>
        <w:jc w:val="both"/>
      </w:pPr>
      <w:r w:rsidRPr="00A218EB">
        <w:rPr>
          <w:rFonts w:cs="Times New Roman"/>
        </w:rPr>
        <w:t>it</w:t>
      </w:r>
      <w:r w:rsidRPr="00A218EB">
        <w:rPr>
          <w:rFonts w:cs="Times New Roman"/>
          <w:spacing w:val="1"/>
        </w:rPr>
        <w:t xml:space="preserve"> </w:t>
      </w:r>
      <w:r w:rsidRPr="00A218EB">
        <w:rPr>
          <w:rFonts w:cs="Times New Roman"/>
        </w:rPr>
        <w:t>is</w:t>
      </w:r>
      <w:r w:rsidRPr="00A218EB">
        <w:rPr>
          <w:rFonts w:cs="Times New Roman"/>
          <w:spacing w:val="2"/>
        </w:rPr>
        <w:t xml:space="preserve"> </w:t>
      </w:r>
      <w:r w:rsidRPr="00A218EB">
        <w:rPr>
          <w:rFonts w:cs="Times New Roman"/>
        </w:rPr>
        <w:t xml:space="preserve">a </w:t>
      </w:r>
      <w:r w:rsidRPr="00A218EB">
        <w:rPr>
          <w:rFonts w:cs="Times New Roman"/>
          <w:spacing w:val="-1"/>
        </w:rPr>
        <w:t>“forward</w:t>
      </w:r>
      <w:r w:rsidRPr="00A218EB">
        <w:rPr>
          <w:rFonts w:cs="Times New Roman"/>
        </w:rPr>
        <w:t xml:space="preserve"> </w:t>
      </w:r>
      <w:r w:rsidRPr="00A218EB">
        <w:rPr>
          <w:rFonts w:cs="Times New Roman"/>
          <w:spacing w:val="-1"/>
        </w:rPr>
        <w:t>contract</w:t>
      </w:r>
      <w:r w:rsidRPr="00A218EB">
        <w:rPr>
          <w:rFonts w:cs="Times New Roman"/>
          <w:spacing w:val="3"/>
        </w:rPr>
        <w:t xml:space="preserve"> </w:t>
      </w:r>
      <w:r w:rsidRPr="00A218EB">
        <w:rPr>
          <w:rFonts w:cs="Times New Roman"/>
          <w:spacing w:val="-1"/>
        </w:rPr>
        <w:t>merchant”</w:t>
      </w:r>
      <w:r w:rsidRPr="00A218EB">
        <w:rPr>
          <w:rFonts w:cs="Times New Roman"/>
          <w:spacing w:val="2"/>
        </w:rPr>
        <w:t xml:space="preserve"> </w:t>
      </w:r>
      <w:r w:rsidRPr="00A218EB">
        <w:rPr>
          <w:rFonts w:cs="Times New Roman"/>
          <w:spacing w:val="-2"/>
        </w:rPr>
        <w:t>within</w:t>
      </w:r>
      <w:r w:rsidRPr="00A218EB">
        <w:rPr>
          <w:rFonts w:cs="Times New Roman"/>
        </w:rPr>
        <w:t xml:space="preserve"> the</w:t>
      </w:r>
      <w:r w:rsidRPr="00A218EB">
        <w:rPr>
          <w:rFonts w:cs="Times New Roman"/>
          <w:spacing w:val="2"/>
        </w:rPr>
        <w:t xml:space="preserve"> </w:t>
      </w:r>
      <w:r w:rsidRPr="00A218EB">
        <w:rPr>
          <w:rFonts w:cs="Times New Roman"/>
          <w:spacing w:val="-1"/>
        </w:rPr>
        <w:t xml:space="preserve">meaning </w:t>
      </w:r>
      <w:r w:rsidRPr="00A218EB">
        <w:rPr>
          <w:rFonts w:cs="Times New Roman"/>
        </w:rPr>
        <w:t>of</w:t>
      </w:r>
      <w:r w:rsidRPr="00A218EB">
        <w:rPr>
          <w:rFonts w:cs="Times New Roman"/>
          <w:spacing w:val="3"/>
        </w:rPr>
        <w:t xml:space="preserve"> </w:t>
      </w:r>
      <w:r w:rsidRPr="00A218EB">
        <w:rPr>
          <w:rFonts w:cs="Times New Roman"/>
          <w:spacing w:val="-1"/>
        </w:rPr>
        <w:t>United</w:t>
      </w:r>
      <w:r w:rsidRPr="00A218EB">
        <w:rPr>
          <w:rFonts w:cs="Times New Roman"/>
          <w:spacing w:val="2"/>
        </w:rPr>
        <w:t xml:space="preserve"> </w:t>
      </w:r>
      <w:r w:rsidRPr="00A218EB">
        <w:rPr>
          <w:rFonts w:cs="Times New Roman"/>
          <w:spacing w:val="-1"/>
        </w:rPr>
        <w:t>States</w:t>
      </w:r>
      <w:r w:rsidRPr="00A218EB">
        <w:rPr>
          <w:rFonts w:cs="Times New Roman"/>
          <w:spacing w:val="3"/>
        </w:rPr>
        <w:t xml:space="preserve"> </w:t>
      </w:r>
      <w:r w:rsidRPr="00A218EB">
        <w:rPr>
          <w:rFonts w:cs="Times New Roman"/>
          <w:spacing w:val="-1"/>
        </w:rPr>
        <w:t>Bankruptcy Code</w:t>
      </w:r>
      <w:r w:rsidR="00F627F1" w:rsidRPr="00A218EB">
        <w:t xml:space="preserve"> </w:t>
      </w:r>
      <w:r w:rsidRPr="00A218EB">
        <w:rPr>
          <w:spacing w:val="-1"/>
        </w:rPr>
        <w:t>§101(26),</w:t>
      </w:r>
      <w:r w:rsidRPr="00A218EB">
        <w:rPr>
          <w:spacing w:val="24"/>
        </w:rPr>
        <w:t xml:space="preserve"> </w:t>
      </w:r>
      <w:r w:rsidRPr="00A218EB">
        <w:t>and</w:t>
      </w:r>
      <w:r w:rsidRPr="00A218EB">
        <w:rPr>
          <w:spacing w:val="24"/>
        </w:rPr>
        <w:t xml:space="preserve"> </w:t>
      </w:r>
      <w:r w:rsidRPr="00A218EB">
        <w:rPr>
          <w:spacing w:val="-1"/>
        </w:rPr>
        <w:t>this</w:t>
      </w:r>
      <w:r w:rsidRPr="00A218EB">
        <w:rPr>
          <w:spacing w:val="26"/>
        </w:rPr>
        <w:t xml:space="preserve"> </w:t>
      </w:r>
      <w:r w:rsidRPr="00A218EB">
        <w:rPr>
          <w:spacing w:val="-1"/>
        </w:rPr>
        <w:t>Agreement</w:t>
      </w:r>
      <w:r w:rsidRPr="00A218EB">
        <w:rPr>
          <w:spacing w:val="25"/>
        </w:rPr>
        <w:t xml:space="preserve"> </w:t>
      </w:r>
      <w:r w:rsidRPr="00A218EB">
        <w:t>and</w:t>
      </w:r>
      <w:r w:rsidRPr="00A218EB">
        <w:rPr>
          <w:spacing w:val="26"/>
        </w:rPr>
        <w:t xml:space="preserve"> </w:t>
      </w:r>
      <w:r w:rsidRPr="00A218EB">
        <w:rPr>
          <w:spacing w:val="-1"/>
        </w:rPr>
        <w:t>all</w:t>
      </w:r>
      <w:r w:rsidRPr="00A218EB">
        <w:rPr>
          <w:spacing w:val="22"/>
        </w:rPr>
        <w:t xml:space="preserve"> </w:t>
      </w:r>
      <w:r w:rsidRPr="00A218EB">
        <w:rPr>
          <w:spacing w:val="-1"/>
        </w:rPr>
        <w:t>Transactions</w:t>
      </w:r>
      <w:r w:rsidRPr="00A218EB">
        <w:rPr>
          <w:spacing w:val="24"/>
        </w:rPr>
        <w:t xml:space="preserve"> </w:t>
      </w:r>
      <w:r w:rsidRPr="00A218EB">
        <w:rPr>
          <w:spacing w:val="-1"/>
        </w:rPr>
        <w:t>hereunder</w:t>
      </w:r>
      <w:r w:rsidRPr="00A218EB">
        <w:rPr>
          <w:spacing w:val="25"/>
        </w:rPr>
        <w:t xml:space="preserve"> </w:t>
      </w:r>
      <w:r w:rsidRPr="00A218EB">
        <w:rPr>
          <w:spacing w:val="-1"/>
        </w:rPr>
        <w:t>constitute</w:t>
      </w:r>
      <w:r w:rsidRPr="00A218EB">
        <w:rPr>
          <w:spacing w:val="29"/>
        </w:rPr>
        <w:t xml:space="preserve"> </w:t>
      </w:r>
      <w:r w:rsidRPr="00A218EB">
        <w:rPr>
          <w:rFonts w:cs="Times New Roman"/>
          <w:spacing w:val="-1"/>
        </w:rPr>
        <w:t>“forward</w:t>
      </w:r>
      <w:r w:rsidRPr="00A218EB">
        <w:rPr>
          <w:rFonts w:cs="Times New Roman"/>
          <w:spacing w:val="26"/>
        </w:rPr>
        <w:t xml:space="preserve"> </w:t>
      </w:r>
      <w:r w:rsidRPr="00A218EB">
        <w:rPr>
          <w:rFonts w:cs="Times New Roman"/>
          <w:spacing w:val="-1"/>
        </w:rPr>
        <w:t>contracts”</w:t>
      </w:r>
      <w:r w:rsidRPr="00A218EB">
        <w:rPr>
          <w:rFonts w:cs="Times New Roman"/>
          <w:spacing w:val="24"/>
        </w:rPr>
        <w:t xml:space="preserve"> </w:t>
      </w:r>
      <w:r w:rsidRPr="00A218EB">
        <w:rPr>
          <w:rFonts w:cs="Times New Roman"/>
          <w:spacing w:val="-1"/>
        </w:rPr>
        <w:t>within</w:t>
      </w:r>
      <w:r w:rsidRPr="00A218EB">
        <w:rPr>
          <w:rFonts w:cs="Times New Roman"/>
          <w:spacing w:val="24"/>
        </w:rPr>
        <w:t xml:space="preserve"> </w:t>
      </w:r>
      <w:r w:rsidRPr="00A218EB">
        <w:rPr>
          <w:rFonts w:cs="Times New Roman"/>
        </w:rPr>
        <w:t>the</w:t>
      </w:r>
      <w:r w:rsidRPr="00A218EB">
        <w:rPr>
          <w:rFonts w:cs="Times New Roman"/>
          <w:spacing w:val="67"/>
        </w:rPr>
        <w:t xml:space="preserve"> </w:t>
      </w:r>
      <w:r w:rsidRPr="00A218EB">
        <w:rPr>
          <w:spacing w:val="-1"/>
        </w:rPr>
        <w:t>meaning</w:t>
      </w:r>
      <w:r w:rsidRPr="00A218EB">
        <w:rPr>
          <w:spacing w:val="-3"/>
        </w:rPr>
        <w:t xml:space="preserve"> </w:t>
      </w:r>
      <w:r w:rsidRPr="00A218EB">
        <w:t xml:space="preserve">of </w:t>
      </w:r>
      <w:r w:rsidRPr="00A218EB">
        <w:rPr>
          <w:rFonts w:cs="Times New Roman"/>
          <w:spacing w:val="-1"/>
        </w:rPr>
        <w:t>United</w:t>
      </w:r>
      <w:r w:rsidRPr="00A218EB">
        <w:rPr>
          <w:rFonts w:cs="Times New Roman"/>
        </w:rPr>
        <w:t xml:space="preserve"> </w:t>
      </w:r>
      <w:r w:rsidRPr="00A218EB">
        <w:rPr>
          <w:rFonts w:cs="Times New Roman"/>
          <w:spacing w:val="-1"/>
        </w:rPr>
        <w:t>States</w:t>
      </w:r>
      <w:r w:rsidRPr="00A218EB">
        <w:rPr>
          <w:rFonts w:cs="Times New Roman"/>
        </w:rPr>
        <w:t xml:space="preserve"> </w:t>
      </w:r>
      <w:r w:rsidRPr="00A218EB">
        <w:rPr>
          <w:rFonts w:cs="Times New Roman"/>
          <w:spacing w:val="-1"/>
        </w:rPr>
        <w:t>Bankruptcy</w:t>
      </w:r>
      <w:r w:rsidRPr="00A218EB">
        <w:rPr>
          <w:rFonts w:cs="Times New Roman"/>
          <w:spacing w:val="-2"/>
        </w:rPr>
        <w:t xml:space="preserve"> </w:t>
      </w:r>
      <w:r w:rsidRPr="00A218EB">
        <w:rPr>
          <w:rFonts w:cs="Times New Roman"/>
          <w:spacing w:val="-1"/>
        </w:rPr>
        <w:t>Code</w:t>
      </w:r>
      <w:r w:rsidRPr="00A218EB">
        <w:rPr>
          <w:rFonts w:cs="Times New Roman"/>
        </w:rPr>
        <w:t xml:space="preserve"> </w:t>
      </w:r>
      <w:r w:rsidRPr="00A218EB">
        <w:rPr>
          <w:rFonts w:cs="Times New Roman"/>
          <w:spacing w:val="-1"/>
        </w:rPr>
        <w:t>§101(25</w:t>
      </w:r>
      <w:proofErr w:type="gramStart"/>
      <w:r w:rsidRPr="00A218EB">
        <w:rPr>
          <w:rFonts w:cs="Times New Roman"/>
          <w:spacing w:val="-1"/>
        </w:rPr>
        <w:t>)</w:t>
      </w:r>
      <w:r w:rsidR="008E5E8B" w:rsidRPr="00A218EB">
        <w:rPr>
          <w:spacing w:val="-1"/>
        </w:rPr>
        <w:t>;</w:t>
      </w:r>
      <w:proofErr w:type="gramEnd"/>
    </w:p>
    <w:p w14:paraId="0873DF6B" w14:textId="77777777" w:rsidR="00D5352D" w:rsidRPr="00A218EB" w:rsidRDefault="00D5352D" w:rsidP="00FE52FA">
      <w:pPr>
        <w:pStyle w:val="ListParagraph"/>
        <w:rPr>
          <w:rFonts w:cs="Times New Roman"/>
        </w:rPr>
      </w:pPr>
    </w:p>
    <w:p w14:paraId="7FAE71C8" w14:textId="496DDC80" w:rsidR="00D5352D" w:rsidRPr="00A218EB" w:rsidRDefault="008C2D5E" w:rsidP="00FE52FA">
      <w:pPr>
        <w:pStyle w:val="BodyText"/>
        <w:numPr>
          <w:ilvl w:val="2"/>
          <w:numId w:val="17"/>
        </w:numPr>
        <w:tabs>
          <w:tab w:val="left" w:pos="1541"/>
        </w:tabs>
        <w:ind w:right="118"/>
        <w:jc w:val="both"/>
      </w:pPr>
      <w:r w:rsidRPr="00A218EB">
        <w:rPr>
          <w:rFonts w:cs="Times New Roman"/>
        </w:rPr>
        <w:t>it</w:t>
      </w:r>
      <w:r w:rsidRPr="00A218EB">
        <w:rPr>
          <w:rFonts w:cs="Times New Roman"/>
          <w:spacing w:val="39"/>
        </w:rPr>
        <w:t xml:space="preserve"> </w:t>
      </w:r>
      <w:r w:rsidRPr="00A218EB">
        <w:rPr>
          <w:rFonts w:cs="Times New Roman"/>
          <w:spacing w:val="-1"/>
        </w:rPr>
        <w:t>is</w:t>
      </w:r>
      <w:r w:rsidRPr="00A218EB">
        <w:rPr>
          <w:rFonts w:cs="Times New Roman"/>
          <w:spacing w:val="38"/>
        </w:rPr>
        <w:t xml:space="preserve"> </w:t>
      </w:r>
      <w:r w:rsidRPr="00A218EB">
        <w:rPr>
          <w:rFonts w:cs="Times New Roman"/>
        </w:rPr>
        <w:t>an</w:t>
      </w:r>
      <w:r w:rsidRPr="00A218EB">
        <w:rPr>
          <w:rFonts w:cs="Times New Roman"/>
          <w:spacing w:val="38"/>
        </w:rPr>
        <w:t xml:space="preserve"> </w:t>
      </w:r>
      <w:r w:rsidRPr="00A218EB">
        <w:rPr>
          <w:rFonts w:cs="Times New Roman"/>
          <w:spacing w:val="-1"/>
        </w:rPr>
        <w:t>“eligible</w:t>
      </w:r>
      <w:r w:rsidRPr="00A218EB">
        <w:rPr>
          <w:rFonts w:cs="Times New Roman"/>
          <w:spacing w:val="38"/>
        </w:rPr>
        <w:t xml:space="preserve"> </w:t>
      </w:r>
      <w:r w:rsidRPr="00A218EB">
        <w:rPr>
          <w:rFonts w:cs="Times New Roman"/>
          <w:spacing w:val="-1"/>
        </w:rPr>
        <w:t>commercial</w:t>
      </w:r>
      <w:r w:rsidRPr="00A218EB">
        <w:rPr>
          <w:rFonts w:cs="Times New Roman"/>
          <w:spacing w:val="39"/>
        </w:rPr>
        <w:t xml:space="preserve"> </w:t>
      </w:r>
      <w:r w:rsidRPr="00A218EB">
        <w:rPr>
          <w:rFonts w:cs="Times New Roman"/>
          <w:spacing w:val="-1"/>
        </w:rPr>
        <w:t>entity”,</w:t>
      </w:r>
      <w:r w:rsidRPr="00A218EB">
        <w:rPr>
          <w:rFonts w:cs="Times New Roman"/>
          <w:spacing w:val="38"/>
        </w:rPr>
        <w:t xml:space="preserve"> </w:t>
      </w:r>
      <w:r w:rsidRPr="00A218EB">
        <w:rPr>
          <w:rFonts w:cs="Times New Roman"/>
        </w:rPr>
        <w:t>and</w:t>
      </w:r>
      <w:r w:rsidRPr="00A218EB">
        <w:rPr>
          <w:rFonts w:cs="Times New Roman"/>
          <w:spacing w:val="38"/>
        </w:rPr>
        <w:t xml:space="preserve"> </w:t>
      </w:r>
      <w:r w:rsidRPr="00A218EB">
        <w:rPr>
          <w:rFonts w:cs="Times New Roman"/>
        </w:rPr>
        <w:t>an</w:t>
      </w:r>
      <w:r w:rsidRPr="00A218EB">
        <w:rPr>
          <w:rFonts w:cs="Times New Roman"/>
          <w:spacing w:val="38"/>
        </w:rPr>
        <w:t xml:space="preserve"> </w:t>
      </w:r>
      <w:r w:rsidRPr="00A218EB">
        <w:rPr>
          <w:rFonts w:cs="Times New Roman"/>
          <w:spacing w:val="-2"/>
        </w:rPr>
        <w:t>“eligible</w:t>
      </w:r>
      <w:r w:rsidRPr="00A218EB">
        <w:rPr>
          <w:rFonts w:cs="Times New Roman"/>
          <w:spacing w:val="38"/>
        </w:rPr>
        <w:t xml:space="preserve"> </w:t>
      </w:r>
      <w:r w:rsidRPr="00A218EB">
        <w:rPr>
          <w:rFonts w:cs="Times New Roman"/>
          <w:spacing w:val="-1"/>
        </w:rPr>
        <w:t>contract</w:t>
      </w:r>
      <w:r w:rsidRPr="00A218EB">
        <w:rPr>
          <w:rFonts w:cs="Times New Roman"/>
          <w:spacing w:val="39"/>
        </w:rPr>
        <w:t xml:space="preserve"> </w:t>
      </w:r>
      <w:r w:rsidRPr="00A218EB">
        <w:rPr>
          <w:rFonts w:cs="Times New Roman"/>
          <w:spacing w:val="-1"/>
        </w:rPr>
        <w:t>participant”</w:t>
      </w:r>
      <w:r w:rsidRPr="00A218EB">
        <w:rPr>
          <w:rFonts w:cs="Times New Roman"/>
          <w:spacing w:val="38"/>
        </w:rPr>
        <w:t xml:space="preserve"> </w:t>
      </w:r>
      <w:r w:rsidRPr="00A218EB">
        <w:rPr>
          <w:rFonts w:cs="Times New Roman"/>
          <w:spacing w:val="-1"/>
        </w:rPr>
        <w:t>within</w:t>
      </w:r>
      <w:r w:rsidRPr="00A218EB">
        <w:rPr>
          <w:rFonts w:cs="Times New Roman"/>
          <w:spacing w:val="38"/>
        </w:rPr>
        <w:t xml:space="preserve"> </w:t>
      </w:r>
      <w:r w:rsidRPr="00A218EB">
        <w:rPr>
          <w:rFonts w:cs="Times New Roman"/>
          <w:spacing w:val="-1"/>
        </w:rPr>
        <w:t>the</w:t>
      </w:r>
      <w:r w:rsidRPr="00A218EB">
        <w:rPr>
          <w:rFonts w:cs="Times New Roman"/>
          <w:spacing w:val="55"/>
        </w:rPr>
        <w:t xml:space="preserve"> </w:t>
      </w:r>
      <w:r w:rsidRPr="00A218EB">
        <w:rPr>
          <w:spacing w:val="-1"/>
        </w:rPr>
        <w:t>meaning</w:t>
      </w:r>
      <w:r w:rsidRPr="00A218EB">
        <w:rPr>
          <w:spacing w:val="26"/>
        </w:rPr>
        <w:t xml:space="preserve"> </w:t>
      </w:r>
      <w:r w:rsidRPr="00A218EB">
        <w:t>of</w:t>
      </w:r>
      <w:r w:rsidRPr="00A218EB">
        <w:rPr>
          <w:spacing w:val="29"/>
        </w:rPr>
        <w:t xml:space="preserve"> </w:t>
      </w:r>
      <w:r w:rsidRPr="00A218EB">
        <w:rPr>
          <w:rFonts w:cs="Times New Roman"/>
          <w:spacing w:val="-1"/>
        </w:rPr>
        <w:t>United</w:t>
      </w:r>
      <w:r w:rsidRPr="00A218EB">
        <w:rPr>
          <w:rFonts w:cs="Times New Roman"/>
          <w:spacing w:val="29"/>
        </w:rPr>
        <w:t xml:space="preserve"> </w:t>
      </w:r>
      <w:r w:rsidRPr="00A218EB">
        <w:rPr>
          <w:rFonts w:cs="Times New Roman"/>
          <w:spacing w:val="-2"/>
        </w:rPr>
        <w:t>States</w:t>
      </w:r>
      <w:r w:rsidRPr="00A218EB">
        <w:rPr>
          <w:rFonts w:cs="Times New Roman"/>
          <w:spacing w:val="29"/>
        </w:rPr>
        <w:t xml:space="preserve"> </w:t>
      </w:r>
      <w:r w:rsidRPr="00A218EB">
        <w:rPr>
          <w:rFonts w:cs="Times New Roman"/>
          <w:spacing w:val="-1"/>
        </w:rPr>
        <w:t>Commodity</w:t>
      </w:r>
      <w:r w:rsidRPr="00A218EB">
        <w:rPr>
          <w:rFonts w:cs="Times New Roman"/>
          <w:spacing w:val="26"/>
        </w:rPr>
        <w:t xml:space="preserve"> </w:t>
      </w:r>
      <w:r w:rsidRPr="00A218EB">
        <w:rPr>
          <w:rFonts w:cs="Times New Roman"/>
          <w:spacing w:val="-1"/>
        </w:rPr>
        <w:t>Exchange</w:t>
      </w:r>
      <w:r w:rsidRPr="00A218EB">
        <w:rPr>
          <w:rFonts w:cs="Times New Roman"/>
          <w:spacing w:val="26"/>
        </w:rPr>
        <w:t xml:space="preserve"> </w:t>
      </w:r>
      <w:r w:rsidRPr="00A218EB">
        <w:rPr>
          <w:rFonts w:cs="Times New Roman"/>
          <w:spacing w:val="-1"/>
        </w:rPr>
        <w:t>Act</w:t>
      </w:r>
      <w:r w:rsidRPr="00A218EB">
        <w:rPr>
          <w:rFonts w:cs="Times New Roman"/>
          <w:spacing w:val="30"/>
        </w:rPr>
        <w:t xml:space="preserve"> </w:t>
      </w:r>
      <w:r w:rsidRPr="00A218EB">
        <w:rPr>
          <w:rFonts w:cs="Times New Roman"/>
          <w:spacing w:val="-1"/>
        </w:rPr>
        <w:t>§§1</w:t>
      </w:r>
      <w:proofErr w:type="gramStart"/>
      <w:r w:rsidRPr="00A218EB">
        <w:rPr>
          <w:rFonts w:cs="Times New Roman"/>
          <w:spacing w:val="-1"/>
        </w:rPr>
        <w:t>a(</w:t>
      </w:r>
      <w:proofErr w:type="gramEnd"/>
      <w:r w:rsidRPr="00A218EB">
        <w:rPr>
          <w:rFonts w:cs="Times New Roman"/>
          <w:spacing w:val="-1"/>
        </w:rPr>
        <w:t>17)</w:t>
      </w:r>
      <w:r w:rsidRPr="00A218EB">
        <w:rPr>
          <w:rFonts w:cs="Times New Roman"/>
          <w:spacing w:val="27"/>
        </w:rPr>
        <w:t xml:space="preserve"> </w:t>
      </w:r>
      <w:r w:rsidRPr="00A218EB">
        <w:rPr>
          <w:rFonts w:cs="Times New Roman"/>
        </w:rPr>
        <w:t>and</w:t>
      </w:r>
      <w:r w:rsidRPr="00A218EB">
        <w:rPr>
          <w:rFonts w:cs="Times New Roman"/>
          <w:spacing w:val="29"/>
        </w:rPr>
        <w:t xml:space="preserve"> </w:t>
      </w:r>
      <w:r w:rsidRPr="00A218EB">
        <w:rPr>
          <w:rFonts w:cs="Times New Roman"/>
          <w:spacing w:val="-1"/>
        </w:rPr>
        <w:t>1a(18)</w:t>
      </w:r>
      <w:r w:rsidRPr="00A218EB">
        <w:rPr>
          <w:spacing w:val="-1"/>
        </w:rPr>
        <w:t>,</w:t>
      </w:r>
      <w:r w:rsidRPr="00A218EB">
        <w:rPr>
          <w:spacing w:val="28"/>
        </w:rPr>
        <w:t xml:space="preserve"> </w:t>
      </w:r>
      <w:r w:rsidRPr="00A218EB">
        <w:rPr>
          <w:spacing w:val="-1"/>
        </w:rPr>
        <w:t>respectively,</w:t>
      </w:r>
      <w:r w:rsidRPr="00A218EB">
        <w:rPr>
          <w:spacing w:val="28"/>
        </w:rPr>
        <w:t xml:space="preserve"> </w:t>
      </w:r>
      <w:r w:rsidRPr="00A218EB">
        <w:t>and</w:t>
      </w:r>
      <w:r w:rsidRPr="00A218EB">
        <w:rPr>
          <w:spacing w:val="26"/>
        </w:rPr>
        <w:t xml:space="preserve"> </w:t>
      </w:r>
      <w:r w:rsidRPr="00A218EB">
        <w:rPr>
          <w:spacing w:val="-1"/>
        </w:rPr>
        <w:t>all</w:t>
      </w:r>
      <w:r w:rsidRPr="00A218EB">
        <w:rPr>
          <w:spacing w:val="65"/>
        </w:rPr>
        <w:t xml:space="preserve"> </w:t>
      </w:r>
      <w:r w:rsidRPr="00A218EB">
        <w:rPr>
          <w:spacing w:val="-1"/>
        </w:rPr>
        <w:t>Transactions</w:t>
      </w:r>
      <w:r w:rsidRPr="00A218EB">
        <w:t xml:space="preserve"> </w:t>
      </w:r>
      <w:r w:rsidRPr="00A218EB">
        <w:rPr>
          <w:spacing w:val="-1"/>
        </w:rPr>
        <w:t>hereunder</w:t>
      </w:r>
      <w:r w:rsidRPr="00A218EB">
        <w:rPr>
          <w:spacing w:val="1"/>
        </w:rPr>
        <w:t xml:space="preserve"> </w:t>
      </w:r>
      <w:r w:rsidRPr="00A218EB">
        <w:rPr>
          <w:spacing w:val="-2"/>
        </w:rPr>
        <w:t>have</w:t>
      </w:r>
      <w:r w:rsidRPr="00A218EB">
        <w:t xml:space="preserve"> been</w:t>
      </w:r>
      <w:r w:rsidRPr="00A218EB">
        <w:rPr>
          <w:spacing w:val="-2"/>
        </w:rPr>
        <w:t xml:space="preserve"> </w:t>
      </w:r>
      <w:r w:rsidRPr="00A218EB">
        <w:rPr>
          <w:spacing w:val="-1"/>
        </w:rPr>
        <w:t>subject</w:t>
      </w:r>
      <w:r w:rsidRPr="00A218EB">
        <w:rPr>
          <w:spacing w:val="1"/>
        </w:rPr>
        <w:t xml:space="preserve"> </w:t>
      </w:r>
      <w:r w:rsidRPr="00A218EB">
        <w:rPr>
          <w:spacing w:val="-1"/>
        </w:rPr>
        <w:t>to</w:t>
      </w:r>
      <w:r w:rsidRPr="00A218EB">
        <w:t xml:space="preserve"> </w:t>
      </w:r>
      <w:r w:rsidRPr="00A218EB">
        <w:rPr>
          <w:spacing w:val="-1"/>
        </w:rPr>
        <w:t>individual</w:t>
      </w:r>
      <w:r w:rsidRPr="00A218EB">
        <w:rPr>
          <w:spacing w:val="-2"/>
        </w:rPr>
        <w:t xml:space="preserve"> </w:t>
      </w:r>
      <w:r w:rsidRPr="00A218EB">
        <w:rPr>
          <w:spacing w:val="-1"/>
        </w:rPr>
        <w:t>negotiation</w:t>
      </w:r>
      <w:r w:rsidRPr="00A218EB">
        <w:t xml:space="preserve"> by</w:t>
      </w:r>
      <w:r w:rsidRPr="00A218EB">
        <w:rPr>
          <w:spacing w:val="-3"/>
        </w:rPr>
        <w:t xml:space="preserve"> </w:t>
      </w:r>
      <w:r w:rsidRPr="00A218EB">
        <w:t xml:space="preserve">the </w:t>
      </w:r>
      <w:r w:rsidRPr="00A218EB">
        <w:rPr>
          <w:spacing w:val="-1"/>
        </w:rPr>
        <w:t>Parties</w:t>
      </w:r>
      <w:r w:rsidR="008E5E8B" w:rsidRPr="00A218EB">
        <w:rPr>
          <w:spacing w:val="-1"/>
        </w:rPr>
        <w:t>; and</w:t>
      </w:r>
    </w:p>
    <w:p w14:paraId="624FF8F8" w14:textId="77777777" w:rsidR="00D5352D" w:rsidRPr="00A218EB" w:rsidRDefault="00D5352D" w:rsidP="00FE52FA">
      <w:pPr>
        <w:pStyle w:val="ListParagraph"/>
      </w:pPr>
    </w:p>
    <w:p w14:paraId="4FB7C55F" w14:textId="16B0FDEF" w:rsidR="00D5352D" w:rsidRPr="00A218EB" w:rsidRDefault="008C2D5E" w:rsidP="00FE52FA">
      <w:pPr>
        <w:pStyle w:val="BodyText"/>
        <w:numPr>
          <w:ilvl w:val="2"/>
          <w:numId w:val="17"/>
        </w:numPr>
        <w:tabs>
          <w:tab w:val="left" w:pos="1541"/>
        </w:tabs>
        <w:ind w:right="118"/>
        <w:jc w:val="both"/>
      </w:pPr>
      <w:r w:rsidRPr="00A218EB">
        <w:t>all</w:t>
      </w:r>
      <w:r w:rsidRPr="00A218EB">
        <w:rPr>
          <w:spacing w:val="20"/>
        </w:rPr>
        <w:t xml:space="preserve"> </w:t>
      </w:r>
      <w:r w:rsidRPr="00A218EB">
        <w:rPr>
          <w:spacing w:val="-1"/>
        </w:rPr>
        <w:t>applicable</w:t>
      </w:r>
      <w:r w:rsidRPr="00A218EB">
        <w:rPr>
          <w:spacing w:val="19"/>
        </w:rPr>
        <w:t xml:space="preserve"> </w:t>
      </w:r>
      <w:r w:rsidRPr="00A218EB">
        <w:rPr>
          <w:spacing w:val="-1"/>
        </w:rPr>
        <w:t>information,</w:t>
      </w:r>
      <w:r w:rsidRPr="00A218EB">
        <w:rPr>
          <w:spacing w:val="16"/>
        </w:rPr>
        <w:t xml:space="preserve"> </w:t>
      </w:r>
      <w:r w:rsidRPr="00A218EB">
        <w:rPr>
          <w:spacing w:val="-1"/>
        </w:rPr>
        <w:t>documents</w:t>
      </w:r>
      <w:r w:rsidRPr="00A218EB">
        <w:rPr>
          <w:spacing w:val="22"/>
        </w:rPr>
        <w:t xml:space="preserve"> </w:t>
      </w:r>
      <w:r w:rsidRPr="00A218EB">
        <w:rPr>
          <w:spacing w:val="-2"/>
        </w:rPr>
        <w:t>or</w:t>
      </w:r>
      <w:r w:rsidRPr="00A218EB">
        <w:rPr>
          <w:spacing w:val="22"/>
        </w:rPr>
        <w:t xml:space="preserve"> </w:t>
      </w:r>
      <w:r w:rsidRPr="00A218EB">
        <w:rPr>
          <w:spacing w:val="-1"/>
        </w:rPr>
        <w:t>statements</w:t>
      </w:r>
      <w:r w:rsidRPr="00A218EB">
        <w:rPr>
          <w:spacing w:val="19"/>
        </w:rPr>
        <w:t xml:space="preserve"> </w:t>
      </w:r>
      <w:r w:rsidRPr="00A218EB">
        <w:rPr>
          <w:spacing w:val="-1"/>
        </w:rPr>
        <w:t>that</w:t>
      </w:r>
      <w:r w:rsidRPr="00A218EB">
        <w:rPr>
          <w:spacing w:val="22"/>
        </w:rPr>
        <w:t xml:space="preserve"> </w:t>
      </w:r>
      <w:r w:rsidRPr="00A218EB">
        <w:rPr>
          <w:spacing w:val="-2"/>
        </w:rPr>
        <w:t>have</w:t>
      </w:r>
      <w:r w:rsidRPr="00A218EB">
        <w:rPr>
          <w:spacing w:val="21"/>
        </w:rPr>
        <w:t xml:space="preserve"> </w:t>
      </w:r>
      <w:r w:rsidRPr="00A218EB">
        <w:t>been</w:t>
      </w:r>
      <w:r w:rsidRPr="00A218EB">
        <w:rPr>
          <w:spacing w:val="19"/>
        </w:rPr>
        <w:t xml:space="preserve"> </w:t>
      </w:r>
      <w:r w:rsidRPr="00A218EB">
        <w:rPr>
          <w:spacing w:val="-1"/>
        </w:rPr>
        <w:t>furnished</w:t>
      </w:r>
      <w:r w:rsidRPr="00A218EB">
        <w:rPr>
          <w:spacing w:val="19"/>
        </w:rPr>
        <w:t xml:space="preserve"> </w:t>
      </w:r>
      <w:r w:rsidRPr="00A218EB">
        <w:t>in</w:t>
      </w:r>
      <w:r w:rsidRPr="00A218EB">
        <w:rPr>
          <w:spacing w:val="19"/>
        </w:rPr>
        <w:t xml:space="preserve"> </w:t>
      </w:r>
      <w:r w:rsidRPr="00A218EB">
        <w:rPr>
          <w:spacing w:val="-1"/>
        </w:rPr>
        <w:t>writing</w:t>
      </w:r>
      <w:r w:rsidRPr="00A218EB">
        <w:rPr>
          <w:spacing w:val="65"/>
        </w:rPr>
        <w:t xml:space="preserve"> </w:t>
      </w:r>
      <w:r w:rsidRPr="00A218EB">
        <w:t>by</w:t>
      </w:r>
      <w:r w:rsidRPr="00A218EB">
        <w:rPr>
          <w:spacing w:val="4"/>
        </w:rPr>
        <w:t xml:space="preserve"> </w:t>
      </w:r>
      <w:r w:rsidRPr="00A218EB">
        <w:t>or</w:t>
      </w:r>
      <w:r w:rsidRPr="00A218EB">
        <w:rPr>
          <w:spacing w:val="7"/>
        </w:rPr>
        <w:t xml:space="preserve"> </w:t>
      </w:r>
      <w:r w:rsidRPr="00A218EB">
        <w:t>on</w:t>
      </w:r>
      <w:r w:rsidRPr="00A218EB">
        <w:rPr>
          <w:spacing w:val="7"/>
        </w:rPr>
        <w:t xml:space="preserve"> </w:t>
      </w:r>
      <w:r w:rsidRPr="00A218EB">
        <w:rPr>
          <w:spacing w:val="-1"/>
        </w:rPr>
        <w:t>behalf</w:t>
      </w:r>
      <w:r w:rsidRPr="00A218EB">
        <w:rPr>
          <w:spacing w:val="7"/>
        </w:rPr>
        <w:t xml:space="preserve"> </w:t>
      </w:r>
      <w:r w:rsidRPr="00A218EB">
        <w:t>of</w:t>
      </w:r>
      <w:r w:rsidRPr="00A218EB">
        <w:rPr>
          <w:spacing w:val="5"/>
        </w:rPr>
        <w:t xml:space="preserve"> </w:t>
      </w:r>
      <w:r w:rsidRPr="00A218EB">
        <w:t>it</w:t>
      </w:r>
      <w:r w:rsidRPr="00A218EB">
        <w:rPr>
          <w:spacing w:val="5"/>
        </w:rPr>
        <w:t xml:space="preserve"> </w:t>
      </w:r>
      <w:r w:rsidRPr="00A218EB">
        <w:t>to</w:t>
      </w:r>
      <w:r w:rsidRPr="00A218EB">
        <w:rPr>
          <w:spacing w:val="4"/>
        </w:rPr>
        <w:t xml:space="preserve"> </w:t>
      </w:r>
      <w:r w:rsidRPr="00A218EB">
        <w:t>the</w:t>
      </w:r>
      <w:r w:rsidRPr="00A218EB">
        <w:rPr>
          <w:spacing w:val="2"/>
        </w:rPr>
        <w:t xml:space="preserve"> </w:t>
      </w:r>
      <w:r w:rsidRPr="00A218EB">
        <w:rPr>
          <w:spacing w:val="-1"/>
        </w:rPr>
        <w:t>other</w:t>
      </w:r>
      <w:r w:rsidRPr="00A218EB">
        <w:rPr>
          <w:spacing w:val="7"/>
        </w:rPr>
        <w:t xml:space="preserve"> </w:t>
      </w:r>
      <w:r w:rsidRPr="00A218EB">
        <w:rPr>
          <w:spacing w:val="-1"/>
        </w:rPr>
        <w:t>Party</w:t>
      </w:r>
      <w:r w:rsidRPr="00A218EB">
        <w:rPr>
          <w:spacing w:val="4"/>
        </w:rPr>
        <w:t xml:space="preserve"> </w:t>
      </w:r>
      <w:r w:rsidRPr="00A218EB">
        <w:t>in</w:t>
      </w:r>
      <w:r w:rsidRPr="00A218EB">
        <w:rPr>
          <w:spacing w:val="7"/>
        </w:rPr>
        <w:t xml:space="preserve"> </w:t>
      </w:r>
      <w:r w:rsidRPr="00A218EB">
        <w:rPr>
          <w:spacing w:val="-1"/>
        </w:rPr>
        <w:t>connection</w:t>
      </w:r>
      <w:r w:rsidRPr="00A218EB">
        <w:rPr>
          <w:spacing w:val="4"/>
        </w:rPr>
        <w:t xml:space="preserve"> </w:t>
      </w:r>
      <w:r w:rsidRPr="00A218EB">
        <w:rPr>
          <w:spacing w:val="-1"/>
        </w:rPr>
        <w:t>with</w:t>
      </w:r>
      <w:r w:rsidRPr="00A218EB">
        <w:rPr>
          <w:spacing w:val="4"/>
        </w:rPr>
        <w:t xml:space="preserve"> </w:t>
      </w:r>
      <w:r w:rsidRPr="00A218EB">
        <w:rPr>
          <w:spacing w:val="-1"/>
        </w:rPr>
        <w:t>this</w:t>
      </w:r>
      <w:r w:rsidRPr="00A218EB">
        <w:rPr>
          <w:spacing w:val="7"/>
        </w:rPr>
        <w:t xml:space="preserve"> </w:t>
      </w:r>
      <w:r w:rsidRPr="00A218EB">
        <w:rPr>
          <w:spacing w:val="-1"/>
        </w:rPr>
        <w:t>Agreement</w:t>
      </w:r>
      <w:r w:rsidRPr="00A218EB">
        <w:rPr>
          <w:spacing w:val="8"/>
        </w:rPr>
        <w:t xml:space="preserve"> </w:t>
      </w:r>
      <w:r w:rsidRPr="00A218EB">
        <w:rPr>
          <w:spacing w:val="-1"/>
        </w:rPr>
        <w:t>are</w:t>
      </w:r>
      <w:r w:rsidRPr="00A218EB">
        <w:rPr>
          <w:spacing w:val="7"/>
        </w:rPr>
        <w:t xml:space="preserve"> </w:t>
      </w:r>
      <w:r w:rsidRPr="00A218EB">
        <w:rPr>
          <w:spacing w:val="-1"/>
        </w:rPr>
        <w:t>true,</w:t>
      </w:r>
      <w:r w:rsidRPr="00A218EB">
        <w:rPr>
          <w:spacing w:val="7"/>
        </w:rPr>
        <w:t xml:space="preserve"> </w:t>
      </w:r>
      <w:r w:rsidRPr="00A218EB">
        <w:rPr>
          <w:spacing w:val="-1"/>
        </w:rPr>
        <w:t>accurate</w:t>
      </w:r>
      <w:r w:rsidRPr="00A218EB">
        <w:rPr>
          <w:spacing w:val="5"/>
        </w:rPr>
        <w:t xml:space="preserve"> </w:t>
      </w:r>
      <w:r w:rsidRPr="00A218EB">
        <w:t>and</w:t>
      </w:r>
      <w:r w:rsidRPr="00A218EB">
        <w:rPr>
          <w:spacing w:val="7"/>
        </w:rPr>
        <w:t xml:space="preserve"> </w:t>
      </w:r>
      <w:r w:rsidRPr="00A218EB">
        <w:rPr>
          <w:spacing w:val="-1"/>
        </w:rPr>
        <w:t>complete</w:t>
      </w:r>
      <w:r w:rsidRPr="00A218EB">
        <w:rPr>
          <w:spacing w:val="59"/>
        </w:rPr>
        <w:t xml:space="preserve"> </w:t>
      </w:r>
      <w:r w:rsidRPr="00A218EB">
        <w:t>in</w:t>
      </w:r>
      <w:r w:rsidRPr="00A218EB">
        <w:rPr>
          <w:spacing w:val="33"/>
        </w:rPr>
        <w:t xml:space="preserve"> </w:t>
      </w:r>
      <w:r w:rsidRPr="00A218EB">
        <w:rPr>
          <w:spacing w:val="-1"/>
        </w:rPr>
        <w:t>every</w:t>
      </w:r>
      <w:r w:rsidRPr="00A218EB">
        <w:rPr>
          <w:spacing w:val="31"/>
        </w:rPr>
        <w:t xml:space="preserve"> </w:t>
      </w:r>
      <w:r w:rsidRPr="00A218EB">
        <w:rPr>
          <w:spacing w:val="-1"/>
        </w:rPr>
        <w:t>material</w:t>
      </w:r>
      <w:r w:rsidRPr="00A218EB">
        <w:rPr>
          <w:spacing w:val="32"/>
        </w:rPr>
        <w:t xml:space="preserve"> </w:t>
      </w:r>
      <w:r w:rsidRPr="00A218EB">
        <w:rPr>
          <w:spacing w:val="-1"/>
        </w:rPr>
        <w:t>respect</w:t>
      </w:r>
      <w:r w:rsidRPr="00A218EB">
        <w:rPr>
          <w:spacing w:val="34"/>
        </w:rPr>
        <w:t xml:space="preserve"> </w:t>
      </w:r>
      <w:r w:rsidRPr="00A218EB">
        <w:rPr>
          <w:spacing w:val="-1"/>
        </w:rPr>
        <w:t>and</w:t>
      </w:r>
      <w:r w:rsidRPr="00A218EB">
        <w:rPr>
          <w:spacing w:val="33"/>
        </w:rPr>
        <w:t xml:space="preserve"> </w:t>
      </w:r>
      <w:r w:rsidRPr="00A218EB">
        <w:t>do</w:t>
      </w:r>
      <w:r w:rsidRPr="00A218EB">
        <w:rPr>
          <w:spacing w:val="33"/>
        </w:rPr>
        <w:t xml:space="preserve"> </w:t>
      </w:r>
      <w:r w:rsidRPr="00A218EB">
        <w:rPr>
          <w:spacing w:val="-1"/>
        </w:rPr>
        <w:t>not</w:t>
      </w:r>
      <w:r w:rsidRPr="00A218EB">
        <w:rPr>
          <w:spacing w:val="34"/>
        </w:rPr>
        <w:t xml:space="preserve"> </w:t>
      </w:r>
      <w:r w:rsidRPr="00A218EB">
        <w:rPr>
          <w:spacing w:val="-1"/>
        </w:rPr>
        <w:t>omit</w:t>
      </w:r>
      <w:r w:rsidRPr="00A218EB">
        <w:rPr>
          <w:spacing w:val="32"/>
        </w:rPr>
        <w:t xml:space="preserve"> </w:t>
      </w:r>
      <w:r w:rsidRPr="00A218EB">
        <w:t>a</w:t>
      </w:r>
      <w:r w:rsidRPr="00A218EB">
        <w:rPr>
          <w:spacing w:val="34"/>
        </w:rPr>
        <w:t xml:space="preserve"> </w:t>
      </w:r>
      <w:r w:rsidRPr="00A218EB">
        <w:rPr>
          <w:spacing w:val="-1"/>
        </w:rPr>
        <w:t>material</w:t>
      </w:r>
      <w:r w:rsidRPr="00A218EB">
        <w:rPr>
          <w:spacing w:val="32"/>
        </w:rPr>
        <w:t xml:space="preserve"> </w:t>
      </w:r>
      <w:r w:rsidRPr="00A218EB">
        <w:rPr>
          <w:spacing w:val="-1"/>
        </w:rPr>
        <w:t>fact</w:t>
      </w:r>
      <w:r w:rsidRPr="00A218EB">
        <w:rPr>
          <w:spacing w:val="32"/>
        </w:rPr>
        <w:t xml:space="preserve"> </w:t>
      </w:r>
      <w:r w:rsidRPr="00A218EB">
        <w:rPr>
          <w:spacing w:val="-1"/>
        </w:rPr>
        <w:t>that</w:t>
      </w:r>
      <w:r w:rsidRPr="00A218EB">
        <w:rPr>
          <w:spacing w:val="34"/>
        </w:rPr>
        <w:t xml:space="preserve"> </w:t>
      </w:r>
      <w:r w:rsidRPr="00A218EB">
        <w:rPr>
          <w:spacing w:val="-1"/>
        </w:rPr>
        <w:t>would</w:t>
      </w:r>
      <w:r w:rsidRPr="00A218EB">
        <w:rPr>
          <w:spacing w:val="33"/>
        </w:rPr>
        <w:t xml:space="preserve"> </w:t>
      </w:r>
      <w:r w:rsidRPr="00A218EB">
        <w:rPr>
          <w:spacing w:val="-1"/>
        </w:rPr>
        <w:t>otherwise</w:t>
      </w:r>
      <w:r w:rsidRPr="00A218EB">
        <w:rPr>
          <w:spacing w:val="32"/>
        </w:rPr>
        <w:t xml:space="preserve"> </w:t>
      </w:r>
      <w:r w:rsidRPr="00A218EB">
        <w:rPr>
          <w:spacing w:val="-2"/>
        </w:rPr>
        <w:t>make</w:t>
      </w:r>
      <w:r w:rsidRPr="00A218EB">
        <w:rPr>
          <w:spacing w:val="34"/>
        </w:rPr>
        <w:t xml:space="preserve"> </w:t>
      </w:r>
      <w:r w:rsidRPr="00A218EB">
        <w:t>the</w:t>
      </w:r>
      <w:r w:rsidRPr="00A218EB">
        <w:rPr>
          <w:spacing w:val="31"/>
        </w:rPr>
        <w:t xml:space="preserve"> </w:t>
      </w:r>
      <w:r w:rsidRPr="00A218EB">
        <w:rPr>
          <w:spacing w:val="-1"/>
        </w:rPr>
        <w:t>information,</w:t>
      </w:r>
      <w:r w:rsidRPr="00A218EB">
        <w:rPr>
          <w:spacing w:val="53"/>
        </w:rPr>
        <w:t xml:space="preserve"> </w:t>
      </w:r>
      <w:proofErr w:type="gramStart"/>
      <w:r w:rsidRPr="00A218EB">
        <w:rPr>
          <w:spacing w:val="-1"/>
        </w:rPr>
        <w:t>document</w:t>
      </w:r>
      <w:proofErr w:type="gramEnd"/>
      <w:r w:rsidRPr="00A218EB">
        <w:rPr>
          <w:spacing w:val="1"/>
        </w:rPr>
        <w:t xml:space="preserve"> </w:t>
      </w:r>
      <w:r w:rsidRPr="00A218EB">
        <w:t>or</w:t>
      </w:r>
      <w:r w:rsidRPr="00A218EB">
        <w:rPr>
          <w:spacing w:val="-2"/>
        </w:rPr>
        <w:t xml:space="preserve"> </w:t>
      </w:r>
      <w:r w:rsidRPr="00A218EB">
        <w:rPr>
          <w:spacing w:val="-1"/>
        </w:rPr>
        <w:t>statement</w:t>
      </w:r>
      <w:r w:rsidRPr="00A218EB">
        <w:rPr>
          <w:spacing w:val="1"/>
        </w:rPr>
        <w:t xml:space="preserve"> </w:t>
      </w:r>
      <w:r w:rsidRPr="00A218EB">
        <w:rPr>
          <w:spacing w:val="-1"/>
        </w:rPr>
        <w:t>misleading</w:t>
      </w:r>
      <w:r w:rsidR="008E5E8B" w:rsidRPr="00A218EB">
        <w:rPr>
          <w:spacing w:val="-1"/>
        </w:rPr>
        <w:t>.</w:t>
      </w:r>
    </w:p>
    <w:p w14:paraId="581BA554" w14:textId="77777777" w:rsidR="00D5352D" w:rsidRPr="00FE52FA" w:rsidRDefault="00D5352D" w:rsidP="00D5352D">
      <w:pPr>
        <w:pStyle w:val="ListParagraph"/>
        <w:rPr>
          <w:spacing w:val="-1"/>
          <w:u w:val="single" w:color="000000"/>
        </w:rPr>
      </w:pPr>
    </w:p>
    <w:p w14:paraId="7EEF03B7" w14:textId="73F1B2A6" w:rsidR="006661DB" w:rsidRPr="006661DB" w:rsidRDefault="007E33FD" w:rsidP="00672AA3">
      <w:pPr>
        <w:pStyle w:val="Heading2"/>
      </w:pPr>
      <w:bookmarkStart w:id="178" w:name="_Toc46432250"/>
      <w:bookmarkStart w:id="179" w:name="_Toc46432323"/>
      <w:bookmarkStart w:id="180" w:name="_Toc46432569"/>
      <w:bookmarkStart w:id="181" w:name="_Toc46432683"/>
      <w:bookmarkStart w:id="182" w:name="_Toc46432752"/>
      <w:bookmarkStart w:id="183" w:name="_Toc46433012"/>
      <w:bookmarkStart w:id="184" w:name="_Toc46433081"/>
      <w:bookmarkStart w:id="185" w:name="_Toc46433141"/>
      <w:bookmarkStart w:id="186" w:name="_Toc46433584"/>
      <w:bookmarkStart w:id="187" w:name="_Toc46433790"/>
      <w:bookmarkStart w:id="188" w:name="_Toc46433910"/>
      <w:bookmarkStart w:id="189" w:name="_Toc46434021"/>
      <w:bookmarkStart w:id="190" w:name="_Toc46432251"/>
      <w:bookmarkStart w:id="191" w:name="_Toc46432324"/>
      <w:bookmarkStart w:id="192" w:name="_Toc46432570"/>
      <w:bookmarkStart w:id="193" w:name="_Toc46432684"/>
      <w:bookmarkStart w:id="194" w:name="_Toc46432753"/>
      <w:bookmarkStart w:id="195" w:name="_Toc46433013"/>
      <w:bookmarkStart w:id="196" w:name="_Toc46433082"/>
      <w:bookmarkStart w:id="197" w:name="_Toc46433142"/>
      <w:bookmarkStart w:id="198" w:name="_Toc46433585"/>
      <w:bookmarkStart w:id="199" w:name="_Toc46433791"/>
      <w:bookmarkStart w:id="200" w:name="_Toc46433911"/>
      <w:bookmarkStart w:id="201" w:name="_Toc46434022"/>
      <w:bookmarkStart w:id="202" w:name="_Hlk39413755"/>
      <w:bookmarkStart w:id="203" w:name="_Toc42217340"/>
      <w:bookmarkStart w:id="204" w:name="_Toc48087219"/>
      <w:bookmarkStart w:id="205" w:name="_Toc46510751"/>
      <w:bookmarkStart w:id="206" w:name="_Ref48847489"/>
      <w:bookmarkStart w:id="207" w:name="_Toc9609526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spacing w:val="-1"/>
          <w:u w:color="000000"/>
        </w:rPr>
        <w:t xml:space="preserve">Additional </w:t>
      </w:r>
      <w:bookmarkStart w:id="208" w:name="_Toc48756891"/>
      <w:r w:rsidR="008C2D5E" w:rsidRPr="00467209">
        <w:rPr>
          <w:spacing w:val="-1"/>
          <w:u w:color="000000"/>
        </w:rPr>
        <w:t>Warranties</w:t>
      </w:r>
      <w:r w:rsidR="008C2D5E" w:rsidRPr="00D5352D">
        <w:rPr>
          <w:spacing w:val="7"/>
          <w:u w:color="000000"/>
        </w:rPr>
        <w:t xml:space="preserve"> </w:t>
      </w:r>
      <w:r w:rsidR="008C2D5E" w:rsidRPr="00D5352D">
        <w:rPr>
          <w:u w:color="000000"/>
        </w:rPr>
        <w:t>of</w:t>
      </w:r>
      <w:r w:rsidR="008C2D5E" w:rsidRPr="00D5352D">
        <w:rPr>
          <w:spacing w:val="7"/>
          <w:u w:color="000000"/>
        </w:rPr>
        <w:t xml:space="preserve"> </w:t>
      </w:r>
      <w:r w:rsidR="008C2D5E" w:rsidRPr="00467209">
        <w:rPr>
          <w:spacing w:val="-1"/>
          <w:u w:color="000000"/>
        </w:rPr>
        <w:t>Seller</w:t>
      </w:r>
      <w:bookmarkEnd w:id="202"/>
      <w:r w:rsidR="008C2D5E" w:rsidRPr="00467209">
        <w:rPr>
          <w:spacing w:val="-1"/>
          <w:u w:color="000000"/>
        </w:rPr>
        <w:t>.</w:t>
      </w:r>
      <w:bookmarkEnd w:id="203"/>
      <w:bookmarkEnd w:id="204"/>
      <w:bookmarkEnd w:id="205"/>
      <w:bookmarkEnd w:id="206"/>
      <w:bookmarkEnd w:id="208"/>
      <w:bookmarkEnd w:id="207"/>
    </w:p>
    <w:p w14:paraId="55B2F741" w14:textId="77777777" w:rsidR="006661DB" w:rsidRPr="00FE52FA" w:rsidRDefault="006661DB" w:rsidP="00FE52FA">
      <w:pPr>
        <w:pStyle w:val="BodyText"/>
        <w:tabs>
          <w:tab w:val="left" w:pos="1541"/>
        </w:tabs>
        <w:ind w:left="101" w:right="118"/>
        <w:jc w:val="both"/>
        <w:rPr>
          <w:spacing w:val="16"/>
          <w:u w:color="000000"/>
        </w:rPr>
      </w:pPr>
    </w:p>
    <w:p w14:paraId="1329548B" w14:textId="08CD9134" w:rsidR="004B2732" w:rsidRPr="00467209" w:rsidRDefault="0089745F" w:rsidP="00CF6188">
      <w:pPr>
        <w:pStyle w:val="BodyText"/>
        <w:numPr>
          <w:ilvl w:val="2"/>
          <w:numId w:val="17"/>
        </w:numPr>
        <w:tabs>
          <w:tab w:val="left" w:pos="1541"/>
        </w:tabs>
        <w:ind w:right="118"/>
        <w:jc w:val="both"/>
      </w:pPr>
      <w:r>
        <w:t>Upon</w:t>
      </w:r>
      <w:r w:rsidR="00532624" w:rsidRPr="00A408FD">
        <w:t xml:space="preserve"> the </w:t>
      </w:r>
      <w:r w:rsidR="00A73D5E" w:rsidRPr="00A73D5E">
        <w:t>Commercial Operation Date</w:t>
      </w:r>
      <w:r w:rsidR="00532624" w:rsidRPr="00A408FD">
        <w:t xml:space="preserve"> of </w:t>
      </w:r>
      <w:r w:rsidR="00153B8A">
        <w:rPr>
          <w:spacing w:val="-1"/>
        </w:rPr>
        <w:t xml:space="preserve">the </w:t>
      </w:r>
      <w:r w:rsidR="0023370E">
        <w:rPr>
          <w:spacing w:val="-1"/>
        </w:rPr>
        <w:t>Project</w:t>
      </w:r>
      <w:r w:rsidR="004B2732" w:rsidRPr="00467209">
        <w:rPr>
          <w:spacing w:val="-1"/>
        </w:rPr>
        <w:t>, Seller represents</w:t>
      </w:r>
      <w:r w:rsidR="004B2732" w:rsidRPr="00467209">
        <w:rPr>
          <w:spacing w:val="7"/>
        </w:rPr>
        <w:t xml:space="preserve"> </w:t>
      </w:r>
      <w:r w:rsidR="004B2732" w:rsidRPr="00467209">
        <w:t>and</w:t>
      </w:r>
      <w:r w:rsidR="004B2732" w:rsidRPr="00467209">
        <w:rPr>
          <w:spacing w:val="9"/>
        </w:rPr>
        <w:t xml:space="preserve"> </w:t>
      </w:r>
      <w:r w:rsidR="004B2732" w:rsidRPr="00467209">
        <w:rPr>
          <w:spacing w:val="-1"/>
        </w:rPr>
        <w:t>warrants</w:t>
      </w:r>
      <w:r w:rsidR="004B2732" w:rsidRPr="00467209">
        <w:rPr>
          <w:spacing w:val="7"/>
        </w:rPr>
        <w:t xml:space="preserve"> </w:t>
      </w:r>
      <w:r w:rsidR="004B2732" w:rsidRPr="00467209">
        <w:rPr>
          <w:spacing w:val="-1"/>
        </w:rPr>
        <w:t>to</w:t>
      </w:r>
      <w:r w:rsidR="004B2732" w:rsidRPr="00467209">
        <w:rPr>
          <w:spacing w:val="59"/>
        </w:rPr>
        <w:t xml:space="preserve"> </w:t>
      </w:r>
      <w:r w:rsidR="004B2732" w:rsidRPr="00467209">
        <w:rPr>
          <w:spacing w:val="-1"/>
        </w:rPr>
        <w:t xml:space="preserve">Buyer on </w:t>
      </w:r>
      <w:r w:rsidR="00532624">
        <w:rPr>
          <w:spacing w:val="-1"/>
        </w:rPr>
        <w:t xml:space="preserve">each </w:t>
      </w:r>
      <w:r w:rsidR="00562F94">
        <w:rPr>
          <w:spacing w:val="-1"/>
        </w:rPr>
        <w:t>Delivery D</w:t>
      </w:r>
      <w:r w:rsidR="00532624">
        <w:rPr>
          <w:spacing w:val="-1"/>
        </w:rPr>
        <w:t xml:space="preserve">ate </w:t>
      </w:r>
      <w:r w:rsidR="00D04A5F" w:rsidRPr="00467209">
        <w:rPr>
          <w:spacing w:val="-1"/>
        </w:rPr>
        <w:t xml:space="preserve">through the expiry of the Delivery Term that </w:t>
      </w:r>
      <w:r w:rsidR="00CF6188" w:rsidRPr="007233CC">
        <w:t>all</w:t>
      </w:r>
      <w:r w:rsidR="00CF6188" w:rsidRPr="00D5352D">
        <w:rPr>
          <w:spacing w:val="32"/>
        </w:rPr>
        <w:t xml:space="preserve"> </w:t>
      </w:r>
      <w:r w:rsidR="00CF6188" w:rsidRPr="00D5352D">
        <w:rPr>
          <w:spacing w:val="-1"/>
        </w:rPr>
        <w:t>governmental</w:t>
      </w:r>
      <w:r w:rsidR="00CF6188" w:rsidRPr="00D5352D">
        <w:rPr>
          <w:spacing w:val="29"/>
        </w:rPr>
        <w:t xml:space="preserve"> </w:t>
      </w:r>
      <w:r w:rsidR="00CF6188" w:rsidRPr="007233CC">
        <w:t>and</w:t>
      </w:r>
      <w:r w:rsidR="00CF6188" w:rsidRPr="00D5352D">
        <w:rPr>
          <w:spacing w:val="31"/>
        </w:rPr>
        <w:t xml:space="preserve"> </w:t>
      </w:r>
      <w:r w:rsidR="00CF6188" w:rsidRPr="00D5352D">
        <w:rPr>
          <w:spacing w:val="-1"/>
        </w:rPr>
        <w:t>other</w:t>
      </w:r>
      <w:r w:rsidR="00CF6188" w:rsidRPr="00D5352D">
        <w:rPr>
          <w:spacing w:val="31"/>
        </w:rPr>
        <w:t xml:space="preserve"> </w:t>
      </w:r>
      <w:r w:rsidR="00CF6188" w:rsidRPr="00D5352D">
        <w:rPr>
          <w:spacing w:val="-1"/>
        </w:rPr>
        <w:t>authorizations,</w:t>
      </w:r>
      <w:r w:rsidR="00CF6188" w:rsidRPr="00D5352D">
        <w:rPr>
          <w:spacing w:val="29"/>
        </w:rPr>
        <w:t xml:space="preserve"> </w:t>
      </w:r>
      <w:r w:rsidR="00CF6188" w:rsidRPr="00D5352D">
        <w:rPr>
          <w:spacing w:val="-1"/>
        </w:rPr>
        <w:t>approvals,</w:t>
      </w:r>
      <w:r w:rsidR="00CF6188" w:rsidRPr="00D5352D">
        <w:rPr>
          <w:spacing w:val="31"/>
        </w:rPr>
        <w:t xml:space="preserve"> </w:t>
      </w:r>
      <w:r w:rsidR="00CF6188" w:rsidRPr="00D5352D">
        <w:rPr>
          <w:spacing w:val="-1"/>
        </w:rPr>
        <w:t>consents,</w:t>
      </w:r>
      <w:r w:rsidR="00CF6188" w:rsidRPr="00D5352D">
        <w:rPr>
          <w:spacing w:val="29"/>
        </w:rPr>
        <w:t xml:space="preserve"> </w:t>
      </w:r>
      <w:proofErr w:type="gramStart"/>
      <w:r w:rsidR="00CF6188" w:rsidRPr="007233CC">
        <w:t>notices</w:t>
      </w:r>
      <w:proofErr w:type="gramEnd"/>
      <w:r w:rsidR="00CF6188" w:rsidRPr="00D5352D">
        <w:rPr>
          <w:spacing w:val="31"/>
        </w:rPr>
        <w:t xml:space="preserve"> </w:t>
      </w:r>
      <w:r w:rsidR="00CF6188" w:rsidRPr="007233CC">
        <w:t>and</w:t>
      </w:r>
      <w:r w:rsidR="00CF6188" w:rsidRPr="00D5352D">
        <w:rPr>
          <w:spacing w:val="29"/>
        </w:rPr>
        <w:t xml:space="preserve"> </w:t>
      </w:r>
      <w:r w:rsidR="00CF6188" w:rsidRPr="00D5352D">
        <w:rPr>
          <w:spacing w:val="-2"/>
        </w:rPr>
        <w:t>filings</w:t>
      </w:r>
      <w:r w:rsidR="00CF6188" w:rsidRPr="00D5352D">
        <w:rPr>
          <w:spacing w:val="31"/>
        </w:rPr>
        <w:t xml:space="preserve"> </w:t>
      </w:r>
      <w:r w:rsidR="00CF6188" w:rsidRPr="007233CC">
        <w:t>that</w:t>
      </w:r>
      <w:r w:rsidR="00CF6188" w:rsidRPr="00D5352D">
        <w:rPr>
          <w:spacing w:val="61"/>
        </w:rPr>
        <w:t xml:space="preserve"> </w:t>
      </w:r>
      <w:r w:rsidR="00CF6188" w:rsidRPr="007233CC">
        <w:t>are</w:t>
      </w:r>
      <w:r w:rsidR="00CF6188" w:rsidRPr="00D5352D">
        <w:rPr>
          <w:spacing w:val="21"/>
        </w:rPr>
        <w:t xml:space="preserve"> </w:t>
      </w:r>
      <w:r w:rsidR="00CF6188" w:rsidRPr="00D5352D">
        <w:rPr>
          <w:spacing w:val="-1"/>
        </w:rPr>
        <w:t>required</w:t>
      </w:r>
      <w:r w:rsidR="00CF6188" w:rsidRPr="00D5352D">
        <w:rPr>
          <w:spacing w:val="21"/>
        </w:rPr>
        <w:t xml:space="preserve"> </w:t>
      </w:r>
      <w:r w:rsidR="00CF6188" w:rsidRPr="007233CC">
        <w:t>to</w:t>
      </w:r>
      <w:r w:rsidR="00CF6188" w:rsidRPr="00D5352D">
        <w:rPr>
          <w:spacing w:val="21"/>
        </w:rPr>
        <w:t xml:space="preserve"> </w:t>
      </w:r>
      <w:r w:rsidR="00CF6188" w:rsidRPr="00D5352D">
        <w:rPr>
          <w:spacing w:val="-1"/>
        </w:rPr>
        <w:t>have</w:t>
      </w:r>
      <w:r w:rsidR="00CF6188" w:rsidRPr="00D5352D">
        <w:rPr>
          <w:spacing w:val="24"/>
        </w:rPr>
        <w:t xml:space="preserve"> </w:t>
      </w:r>
      <w:r w:rsidR="00CF6188" w:rsidRPr="00D5352D">
        <w:rPr>
          <w:spacing w:val="-1"/>
        </w:rPr>
        <w:t>been</w:t>
      </w:r>
      <w:r w:rsidR="00CF6188" w:rsidRPr="00D5352D">
        <w:rPr>
          <w:spacing w:val="21"/>
        </w:rPr>
        <w:t xml:space="preserve"> </w:t>
      </w:r>
      <w:r w:rsidR="00CF6188" w:rsidRPr="00D5352D">
        <w:rPr>
          <w:spacing w:val="-1"/>
        </w:rPr>
        <w:t>obtained</w:t>
      </w:r>
      <w:r w:rsidR="00CF6188" w:rsidRPr="00D5352D">
        <w:rPr>
          <w:spacing w:val="22"/>
        </w:rPr>
        <w:t xml:space="preserve"> </w:t>
      </w:r>
      <w:r w:rsidR="00CF6188" w:rsidRPr="007233CC">
        <w:t>or</w:t>
      </w:r>
      <w:r w:rsidR="00CF6188" w:rsidRPr="00D5352D">
        <w:rPr>
          <w:spacing w:val="22"/>
        </w:rPr>
        <w:t xml:space="preserve"> </w:t>
      </w:r>
      <w:r w:rsidR="00CF6188" w:rsidRPr="00D5352D">
        <w:rPr>
          <w:spacing w:val="-1"/>
        </w:rPr>
        <w:t>submitted</w:t>
      </w:r>
      <w:r w:rsidR="00CF6188" w:rsidRPr="00D5352D">
        <w:rPr>
          <w:spacing w:val="21"/>
        </w:rPr>
        <w:t xml:space="preserve"> </w:t>
      </w:r>
      <w:r w:rsidR="00CF6188" w:rsidRPr="007233CC">
        <w:t>by</w:t>
      </w:r>
      <w:r w:rsidR="00CF6188" w:rsidRPr="00D5352D">
        <w:rPr>
          <w:spacing w:val="21"/>
        </w:rPr>
        <w:t xml:space="preserve"> </w:t>
      </w:r>
      <w:r w:rsidR="00CF6188" w:rsidRPr="00D5352D">
        <w:rPr>
          <w:spacing w:val="-1"/>
        </w:rPr>
        <w:t>it</w:t>
      </w:r>
      <w:r w:rsidR="00CF6188" w:rsidRPr="00D5352D">
        <w:rPr>
          <w:spacing w:val="24"/>
        </w:rPr>
        <w:t xml:space="preserve"> </w:t>
      </w:r>
      <w:r w:rsidR="00CF6188" w:rsidRPr="00D5352D">
        <w:rPr>
          <w:spacing w:val="-1"/>
        </w:rPr>
        <w:t>with</w:t>
      </w:r>
      <w:r w:rsidR="00CF6188" w:rsidRPr="00D5352D">
        <w:rPr>
          <w:spacing w:val="21"/>
        </w:rPr>
        <w:t xml:space="preserve"> </w:t>
      </w:r>
      <w:r w:rsidR="00CF6188" w:rsidRPr="00D5352D">
        <w:rPr>
          <w:spacing w:val="-1"/>
        </w:rPr>
        <w:t>respect</w:t>
      </w:r>
      <w:r w:rsidR="00CF6188" w:rsidRPr="00D5352D">
        <w:rPr>
          <w:spacing w:val="22"/>
        </w:rPr>
        <w:t xml:space="preserve"> </w:t>
      </w:r>
      <w:r w:rsidR="00CF6188" w:rsidRPr="007233CC">
        <w:t>to</w:t>
      </w:r>
      <w:r w:rsidR="00CF6188" w:rsidRPr="00D5352D">
        <w:rPr>
          <w:spacing w:val="24"/>
        </w:rPr>
        <w:t xml:space="preserve"> </w:t>
      </w:r>
      <w:r w:rsidR="00CF6188">
        <w:rPr>
          <w:spacing w:val="-1"/>
        </w:rPr>
        <w:t xml:space="preserve">performing </w:t>
      </w:r>
      <w:r w:rsidR="00CF6188" w:rsidRPr="00D5352D">
        <w:rPr>
          <w:spacing w:val="-1"/>
        </w:rPr>
        <w:t>this Agreement</w:t>
      </w:r>
      <w:r w:rsidR="00CF6188" w:rsidRPr="00D5352D">
        <w:rPr>
          <w:spacing w:val="29"/>
        </w:rPr>
        <w:t xml:space="preserve"> </w:t>
      </w:r>
      <w:r w:rsidR="00CF6188" w:rsidRPr="00D5352D">
        <w:rPr>
          <w:spacing w:val="-1"/>
        </w:rPr>
        <w:t>have</w:t>
      </w:r>
      <w:r w:rsidR="00CF6188" w:rsidRPr="00D5352D">
        <w:rPr>
          <w:spacing w:val="29"/>
        </w:rPr>
        <w:t xml:space="preserve"> </w:t>
      </w:r>
      <w:r w:rsidR="00CF6188" w:rsidRPr="007233CC">
        <w:t>been</w:t>
      </w:r>
      <w:r w:rsidR="00CF6188" w:rsidRPr="00D5352D">
        <w:rPr>
          <w:spacing w:val="26"/>
        </w:rPr>
        <w:t xml:space="preserve"> </w:t>
      </w:r>
      <w:r w:rsidR="00CF6188" w:rsidRPr="00D5352D">
        <w:rPr>
          <w:spacing w:val="-1"/>
        </w:rPr>
        <w:t>obtained</w:t>
      </w:r>
      <w:r w:rsidR="00CF6188" w:rsidRPr="00D5352D">
        <w:rPr>
          <w:spacing w:val="26"/>
        </w:rPr>
        <w:t xml:space="preserve"> </w:t>
      </w:r>
      <w:r w:rsidR="00CF6188" w:rsidRPr="007233CC">
        <w:t>or</w:t>
      </w:r>
      <w:r w:rsidR="00CF6188" w:rsidRPr="00D5352D">
        <w:rPr>
          <w:spacing w:val="27"/>
        </w:rPr>
        <w:t xml:space="preserve"> </w:t>
      </w:r>
      <w:r w:rsidR="00CF6188" w:rsidRPr="00D5352D">
        <w:rPr>
          <w:spacing w:val="-1"/>
        </w:rPr>
        <w:t>submitted</w:t>
      </w:r>
      <w:r w:rsidR="00CF6188" w:rsidRPr="00D5352D">
        <w:rPr>
          <w:spacing w:val="29"/>
        </w:rPr>
        <w:t xml:space="preserve"> </w:t>
      </w:r>
      <w:r w:rsidR="00CF6188" w:rsidRPr="00D5352D">
        <w:rPr>
          <w:spacing w:val="-1"/>
        </w:rPr>
        <w:t>and</w:t>
      </w:r>
      <w:r w:rsidR="00CF6188" w:rsidRPr="00D5352D">
        <w:rPr>
          <w:spacing w:val="28"/>
        </w:rPr>
        <w:t xml:space="preserve"> </w:t>
      </w:r>
      <w:r w:rsidR="00CF6188" w:rsidRPr="00D5352D">
        <w:rPr>
          <w:spacing w:val="-1"/>
        </w:rPr>
        <w:t>are</w:t>
      </w:r>
      <w:r w:rsidR="00CF6188" w:rsidRPr="00D5352D">
        <w:rPr>
          <w:spacing w:val="26"/>
        </w:rPr>
        <w:t xml:space="preserve"> </w:t>
      </w:r>
      <w:r w:rsidR="00CF6188" w:rsidRPr="007233CC">
        <w:t>in</w:t>
      </w:r>
      <w:r w:rsidR="00CF6188" w:rsidRPr="00D5352D">
        <w:rPr>
          <w:spacing w:val="28"/>
        </w:rPr>
        <w:t xml:space="preserve"> </w:t>
      </w:r>
      <w:r w:rsidR="00CF6188" w:rsidRPr="00D5352D">
        <w:rPr>
          <w:spacing w:val="-1"/>
        </w:rPr>
        <w:t>full</w:t>
      </w:r>
      <w:r w:rsidR="00CF6188" w:rsidRPr="00D5352D">
        <w:rPr>
          <w:spacing w:val="29"/>
        </w:rPr>
        <w:t xml:space="preserve"> </w:t>
      </w:r>
      <w:r w:rsidR="00CF6188" w:rsidRPr="00D5352D">
        <w:rPr>
          <w:spacing w:val="-1"/>
        </w:rPr>
        <w:t>force</w:t>
      </w:r>
      <w:r w:rsidR="00CF6188" w:rsidRPr="00D5352D">
        <w:rPr>
          <w:spacing w:val="29"/>
        </w:rPr>
        <w:t xml:space="preserve"> </w:t>
      </w:r>
      <w:r w:rsidR="00CF6188" w:rsidRPr="00D5352D">
        <w:rPr>
          <w:spacing w:val="-1"/>
        </w:rPr>
        <w:t>and</w:t>
      </w:r>
      <w:r w:rsidR="00CF6188" w:rsidRPr="00D5352D">
        <w:rPr>
          <w:spacing w:val="28"/>
        </w:rPr>
        <w:t xml:space="preserve"> </w:t>
      </w:r>
      <w:r w:rsidR="00CF6188" w:rsidRPr="00D5352D">
        <w:rPr>
          <w:spacing w:val="-1"/>
        </w:rPr>
        <w:t>effect</w:t>
      </w:r>
      <w:r w:rsidR="00CF6188" w:rsidRPr="00D5352D">
        <w:rPr>
          <w:spacing w:val="27"/>
        </w:rPr>
        <w:t xml:space="preserve"> </w:t>
      </w:r>
      <w:r w:rsidR="00CF6188" w:rsidRPr="00D5352D">
        <w:rPr>
          <w:spacing w:val="-1"/>
        </w:rPr>
        <w:t>and</w:t>
      </w:r>
      <w:r w:rsidR="00CF6188" w:rsidRPr="00D5352D">
        <w:rPr>
          <w:spacing w:val="28"/>
        </w:rPr>
        <w:t xml:space="preserve"> </w:t>
      </w:r>
      <w:r w:rsidR="00CF6188" w:rsidRPr="00D5352D">
        <w:rPr>
          <w:spacing w:val="-1"/>
        </w:rPr>
        <w:t>all</w:t>
      </w:r>
      <w:r w:rsidR="00CF6188" w:rsidRPr="00D5352D">
        <w:rPr>
          <w:spacing w:val="29"/>
        </w:rPr>
        <w:t xml:space="preserve"> </w:t>
      </w:r>
      <w:r w:rsidR="00CF6188" w:rsidRPr="00D5352D">
        <w:rPr>
          <w:spacing w:val="-1"/>
        </w:rPr>
        <w:t>conditions</w:t>
      </w:r>
      <w:r w:rsidR="00CF6188" w:rsidRPr="00D5352D">
        <w:rPr>
          <w:spacing w:val="26"/>
        </w:rPr>
        <w:t xml:space="preserve"> </w:t>
      </w:r>
      <w:r w:rsidR="00CF6188" w:rsidRPr="00D5352D">
        <w:rPr>
          <w:spacing w:val="-1"/>
        </w:rPr>
        <w:t>thereof</w:t>
      </w:r>
      <w:r w:rsidR="00CF6188" w:rsidRPr="00D5352D">
        <w:rPr>
          <w:spacing w:val="49"/>
        </w:rPr>
        <w:t xml:space="preserve"> </w:t>
      </w:r>
      <w:r w:rsidR="00CF6188" w:rsidRPr="00D5352D">
        <w:rPr>
          <w:spacing w:val="-1"/>
        </w:rPr>
        <w:t>have</w:t>
      </w:r>
      <w:r w:rsidR="00CF6188" w:rsidRPr="007233CC">
        <w:t xml:space="preserve"> been </w:t>
      </w:r>
      <w:r w:rsidR="00CF6188" w:rsidRPr="00D5352D">
        <w:rPr>
          <w:spacing w:val="-1"/>
        </w:rPr>
        <w:t>complied</w:t>
      </w:r>
      <w:r w:rsidR="00CF6188" w:rsidRPr="007233CC">
        <w:t xml:space="preserve"> </w:t>
      </w:r>
      <w:r w:rsidR="00CF6188" w:rsidRPr="00D5352D">
        <w:rPr>
          <w:spacing w:val="-1"/>
        </w:rPr>
        <w:t>with</w:t>
      </w:r>
      <w:r w:rsidR="00D04A5F" w:rsidRPr="00467209">
        <w:rPr>
          <w:spacing w:val="-1"/>
        </w:rPr>
        <w:t>.</w:t>
      </w:r>
    </w:p>
    <w:p w14:paraId="3E648B3C" w14:textId="77777777" w:rsidR="004B2732" w:rsidRPr="00633763" w:rsidRDefault="004B2732" w:rsidP="00633763">
      <w:pPr>
        <w:pStyle w:val="BodyText"/>
        <w:tabs>
          <w:tab w:val="left" w:pos="1541"/>
        </w:tabs>
        <w:ind w:left="619" w:right="118"/>
        <w:jc w:val="both"/>
        <w:rPr>
          <w:b/>
        </w:rPr>
      </w:pPr>
    </w:p>
    <w:p w14:paraId="1339B15D" w14:textId="361473A3" w:rsidR="00036D94" w:rsidRDefault="00190927" w:rsidP="00036D94">
      <w:pPr>
        <w:pStyle w:val="BodyText"/>
        <w:numPr>
          <w:ilvl w:val="2"/>
          <w:numId w:val="17"/>
        </w:numPr>
        <w:tabs>
          <w:tab w:val="left" w:pos="1541"/>
        </w:tabs>
        <w:ind w:right="118"/>
        <w:jc w:val="both"/>
      </w:pPr>
      <w:r w:rsidRPr="00633763">
        <w:rPr>
          <w:spacing w:val="-1"/>
        </w:rPr>
        <w:t xml:space="preserve">Upon </w:t>
      </w:r>
      <w:r w:rsidRPr="00467209">
        <w:rPr>
          <w:spacing w:val="-1"/>
        </w:rPr>
        <w:t xml:space="preserve">each Delivery, Seller represents and warrants to Buyer as follows: </w:t>
      </w:r>
    </w:p>
    <w:p w14:paraId="2755FD73" w14:textId="77777777" w:rsidR="00036D94" w:rsidRDefault="00036D94" w:rsidP="00036D94">
      <w:pPr>
        <w:pStyle w:val="ListParagraph"/>
        <w:rPr>
          <w:spacing w:val="-1"/>
        </w:rPr>
      </w:pPr>
    </w:p>
    <w:p w14:paraId="11FB42DA" w14:textId="6F406AF3" w:rsidR="00036D94" w:rsidRDefault="00334F76" w:rsidP="0065144B">
      <w:pPr>
        <w:pStyle w:val="BodyText"/>
        <w:numPr>
          <w:ilvl w:val="3"/>
          <w:numId w:val="17"/>
        </w:numPr>
        <w:tabs>
          <w:tab w:val="left" w:pos="1541"/>
        </w:tabs>
        <w:ind w:left="2088" w:right="118"/>
        <w:jc w:val="both"/>
      </w:pPr>
      <w:r w:rsidRPr="00036D94">
        <w:rPr>
          <w:spacing w:val="-1"/>
        </w:rPr>
        <w:t>a</w:t>
      </w:r>
      <w:r w:rsidR="00842183" w:rsidRPr="00036D94">
        <w:rPr>
          <w:spacing w:val="-1"/>
        </w:rPr>
        <w:t xml:space="preserve">t the time of Delivery, Seller </w:t>
      </w:r>
      <w:r w:rsidR="00190927" w:rsidRPr="00036D94">
        <w:rPr>
          <w:spacing w:val="-1"/>
        </w:rPr>
        <w:t xml:space="preserve">has </w:t>
      </w:r>
      <w:r w:rsidR="00842183" w:rsidRPr="00036D94">
        <w:rPr>
          <w:spacing w:val="-1"/>
        </w:rPr>
        <w:t xml:space="preserve">the right to convey title to any and all </w:t>
      </w:r>
      <w:r w:rsidR="00190927" w:rsidRPr="00467209">
        <w:t xml:space="preserve">of the RECs Delivered to Buyer in accordance with this Agreement free and clear of any and all liens or other encumbrances or title </w:t>
      </w:r>
      <w:proofErr w:type="gramStart"/>
      <w:r w:rsidR="00190927" w:rsidRPr="00467209">
        <w:t>defects;</w:t>
      </w:r>
      <w:proofErr w:type="gramEnd"/>
      <w:r w:rsidR="00190927" w:rsidRPr="00467209">
        <w:t xml:space="preserve"> </w:t>
      </w:r>
    </w:p>
    <w:p w14:paraId="1553F09B" w14:textId="77777777" w:rsidR="00036D94" w:rsidRDefault="00036D94" w:rsidP="00036D94">
      <w:pPr>
        <w:pStyle w:val="BodyText"/>
        <w:tabs>
          <w:tab w:val="left" w:pos="1541"/>
        </w:tabs>
        <w:ind w:right="118"/>
        <w:jc w:val="both"/>
      </w:pPr>
    </w:p>
    <w:p w14:paraId="17CBA484" w14:textId="77777777" w:rsidR="00802018" w:rsidRDefault="00190927" w:rsidP="0065144B">
      <w:pPr>
        <w:pStyle w:val="BodyText"/>
        <w:numPr>
          <w:ilvl w:val="3"/>
          <w:numId w:val="17"/>
        </w:numPr>
        <w:tabs>
          <w:tab w:val="left" w:pos="1541"/>
        </w:tabs>
        <w:ind w:left="2088" w:right="118"/>
        <w:jc w:val="both"/>
      </w:pPr>
      <w:r w:rsidRPr="00467209">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467209">
        <w:t xml:space="preserve">; </w:t>
      </w:r>
    </w:p>
    <w:p w14:paraId="7A730B01" w14:textId="77777777" w:rsidR="00802018" w:rsidRDefault="00802018" w:rsidP="00802018">
      <w:pPr>
        <w:pStyle w:val="ListParagraph"/>
      </w:pPr>
    </w:p>
    <w:p w14:paraId="1531FE82" w14:textId="7CC39C51" w:rsidR="00036D94" w:rsidRDefault="00802018" w:rsidP="0065144B">
      <w:pPr>
        <w:pStyle w:val="BodyText"/>
        <w:numPr>
          <w:ilvl w:val="3"/>
          <w:numId w:val="17"/>
        </w:numPr>
        <w:tabs>
          <w:tab w:val="left" w:pos="1541"/>
        </w:tabs>
        <w:ind w:left="2088" w:right="118"/>
        <w:jc w:val="both"/>
      </w:pPr>
      <w:bookmarkStart w:id="209" w:name="_Ref55432308"/>
      <w:r w:rsidRPr="00802018">
        <w:t>no RECs from the Project issued by PJM EIS GATS or M-RETS were willfully withheld or sold or otherwise transferred to another party</w:t>
      </w:r>
      <w:r>
        <w:t xml:space="preserve"> pursuant to Section</w:t>
      </w:r>
      <w:r w:rsidR="00B4595C">
        <w:t xml:space="preserve"> </w:t>
      </w:r>
      <w:r w:rsidR="00B4595C">
        <w:fldChar w:fldCharType="begin"/>
      </w:r>
      <w:r w:rsidR="00B4595C">
        <w:instrText xml:space="preserve"> REF _Ref94745612 \w \h </w:instrText>
      </w:r>
      <w:r w:rsidR="00B4595C">
        <w:fldChar w:fldCharType="separate"/>
      </w:r>
      <w:r w:rsidR="00082304">
        <w:t>4.1(f)</w:t>
      </w:r>
      <w:r w:rsidR="00B4595C">
        <w:fldChar w:fldCharType="end"/>
      </w:r>
      <w:r>
        <w:t>; and</w:t>
      </w:r>
      <w:bookmarkEnd w:id="209"/>
    </w:p>
    <w:p w14:paraId="39FD8E7A" w14:textId="77777777" w:rsidR="00036D94" w:rsidRDefault="00036D94" w:rsidP="00036D94">
      <w:pPr>
        <w:pStyle w:val="ListParagraph"/>
      </w:pPr>
    </w:p>
    <w:p w14:paraId="1AAF9EE7" w14:textId="7BC3B202" w:rsidR="004C6102" w:rsidRPr="00467209" w:rsidRDefault="00334F76" w:rsidP="0065144B">
      <w:pPr>
        <w:pStyle w:val="BodyText"/>
        <w:numPr>
          <w:ilvl w:val="3"/>
          <w:numId w:val="17"/>
        </w:numPr>
        <w:tabs>
          <w:tab w:val="left" w:pos="1541"/>
        </w:tabs>
        <w:ind w:left="2088" w:right="118"/>
        <w:jc w:val="both"/>
      </w:pPr>
      <w:r w:rsidRPr="00467209">
        <w:t>t</w:t>
      </w:r>
      <w:r w:rsidR="004C6102" w:rsidRPr="00467209">
        <w:t xml:space="preserve">he Product is </w:t>
      </w:r>
      <w:r w:rsidR="00F05D22">
        <w:t>R</w:t>
      </w:r>
      <w:r w:rsidR="004C6102" w:rsidRPr="00467209">
        <w:t xml:space="preserve">egulatorily </w:t>
      </w:r>
      <w:r w:rsidR="00F05D22">
        <w:t>C</w:t>
      </w:r>
      <w:r w:rsidR="004C6102" w:rsidRPr="00467209">
        <w:t xml:space="preserve">ontinuing and </w:t>
      </w:r>
      <w:r w:rsidR="004C6102" w:rsidRPr="00036D94">
        <w:rPr>
          <w:spacing w:val="-1"/>
        </w:rPr>
        <w:t>complies with the Applicable Program.</w:t>
      </w:r>
    </w:p>
    <w:p w14:paraId="00DA69F5" w14:textId="77777777" w:rsidR="00D5352D" w:rsidRDefault="00D5352D" w:rsidP="00D5352D">
      <w:pPr>
        <w:pStyle w:val="BodyText"/>
        <w:tabs>
          <w:tab w:val="left" w:pos="1541"/>
        </w:tabs>
        <w:ind w:left="101" w:right="118"/>
        <w:jc w:val="both"/>
      </w:pPr>
      <w:bookmarkStart w:id="210" w:name="_Hlk39413781"/>
    </w:p>
    <w:p w14:paraId="7ECA2740" w14:textId="702F1190" w:rsidR="006661DB" w:rsidRPr="006661DB" w:rsidRDefault="000C7866" w:rsidP="00672AA3">
      <w:pPr>
        <w:pStyle w:val="Heading2"/>
      </w:pPr>
      <w:bookmarkStart w:id="211" w:name="_Toc46432253"/>
      <w:bookmarkStart w:id="212" w:name="_Toc46432326"/>
      <w:bookmarkStart w:id="213" w:name="_Toc46432572"/>
      <w:bookmarkStart w:id="214" w:name="_Toc46432686"/>
      <w:bookmarkStart w:id="215" w:name="_Toc46432755"/>
      <w:bookmarkStart w:id="216" w:name="_Toc46433015"/>
      <w:bookmarkStart w:id="217" w:name="_Toc46433084"/>
      <w:bookmarkStart w:id="218" w:name="_Toc46433144"/>
      <w:bookmarkStart w:id="219" w:name="_Toc46433587"/>
      <w:bookmarkStart w:id="220" w:name="_Toc46433793"/>
      <w:bookmarkStart w:id="221" w:name="_Toc46433913"/>
      <w:bookmarkStart w:id="222" w:name="_Toc46434024"/>
      <w:bookmarkStart w:id="223" w:name="_Toc42217341"/>
      <w:bookmarkStart w:id="224" w:name="_Toc48087220"/>
      <w:bookmarkStart w:id="225" w:name="_Toc46510752"/>
      <w:bookmarkStart w:id="226" w:name="_Toc48756892"/>
      <w:bookmarkStart w:id="227" w:name="_Toc96095268"/>
      <w:bookmarkEnd w:id="211"/>
      <w:bookmarkEnd w:id="212"/>
      <w:bookmarkEnd w:id="213"/>
      <w:bookmarkEnd w:id="214"/>
      <w:bookmarkEnd w:id="215"/>
      <w:bookmarkEnd w:id="216"/>
      <w:bookmarkEnd w:id="217"/>
      <w:bookmarkEnd w:id="218"/>
      <w:bookmarkEnd w:id="219"/>
      <w:bookmarkEnd w:id="220"/>
      <w:bookmarkEnd w:id="221"/>
      <w:bookmarkEnd w:id="222"/>
      <w:r>
        <w:rPr>
          <w:spacing w:val="-2"/>
          <w:u w:color="000000"/>
        </w:rPr>
        <w:t>Limitation</w:t>
      </w:r>
      <w:r w:rsidRPr="00FE52FA">
        <w:rPr>
          <w:spacing w:val="-2"/>
          <w:u w:color="000000"/>
        </w:rPr>
        <w:t xml:space="preserve"> </w:t>
      </w:r>
      <w:r>
        <w:rPr>
          <w:spacing w:val="-2"/>
          <w:u w:color="000000"/>
        </w:rPr>
        <w:t>of</w:t>
      </w:r>
      <w:r w:rsidRPr="00FE52FA">
        <w:rPr>
          <w:spacing w:val="-2"/>
          <w:u w:color="000000"/>
        </w:rPr>
        <w:t xml:space="preserve"> Warranties.</w:t>
      </w:r>
      <w:bookmarkEnd w:id="223"/>
      <w:bookmarkEnd w:id="224"/>
      <w:bookmarkEnd w:id="225"/>
      <w:bookmarkEnd w:id="226"/>
      <w:bookmarkEnd w:id="227"/>
      <w:r>
        <w:rPr>
          <w:spacing w:val="-2"/>
          <w:u w:color="000000"/>
        </w:rPr>
        <w:t xml:space="preserve"> </w:t>
      </w:r>
      <w:bookmarkEnd w:id="210"/>
    </w:p>
    <w:p w14:paraId="30469911" w14:textId="77777777" w:rsidR="006661DB" w:rsidRPr="008D426D" w:rsidRDefault="006661DB" w:rsidP="008D426D">
      <w:pPr>
        <w:pStyle w:val="BodyText"/>
        <w:tabs>
          <w:tab w:val="left" w:pos="1541"/>
        </w:tabs>
        <w:ind w:left="101" w:right="118"/>
        <w:jc w:val="both"/>
        <w:rPr>
          <w:spacing w:val="1"/>
        </w:rPr>
      </w:pPr>
    </w:p>
    <w:p w14:paraId="4473330F" w14:textId="3F1BB9CC" w:rsidR="00D5352D" w:rsidRDefault="000C7866" w:rsidP="00FE52FA">
      <w:pPr>
        <w:pStyle w:val="BodyText"/>
        <w:tabs>
          <w:tab w:val="left" w:pos="1541"/>
        </w:tabs>
        <w:ind w:left="101" w:right="118"/>
        <w:jc w:val="both"/>
      </w:pPr>
      <w:bookmarkStart w:id="228" w:name="_Hlk39413794"/>
      <w:r w:rsidRPr="00467209">
        <w:t>All</w:t>
      </w:r>
      <w:r w:rsidRPr="008D426D">
        <w:t xml:space="preserve"> </w:t>
      </w:r>
      <w:r w:rsidRPr="00467209">
        <w:t>other</w:t>
      </w:r>
      <w:r w:rsidRPr="008D426D">
        <w:t xml:space="preserve"> </w:t>
      </w:r>
      <w:r w:rsidRPr="00467209">
        <w:t>representations</w:t>
      </w:r>
      <w:r w:rsidRPr="008D426D">
        <w:t xml:space="preserve"> </w:t>
      </w:r>
      <w:r w:rsidRPr="00467209">
        <w:t>or</w:t>
      </w:r>
      <w:r w:rsidRPr="008D426D">
        <w:t xml:space="preserve"> </w:t>
      </w:r>
      <w:r w:rsidRPr="00467209">
        <w:t>warranties,</w:t>
      </w:r>
      <w:r w:rsidRPr="008D426D">
        <w:t xml:space="preserve"> </w:t>
      </w:r>
      <w:r w:rsidRPr="00467209">
        <w:t>written</w:t>
      </w:r>
      <w:r w:rsidRPr="008D426D">
        <w:t xml:space="preserve"> </w:t>
      </w:r>
      <w:r w:rsidRPr="00467209">
        <w:t>or</w:t>
      </w:r>
      <w:r w:rsidRPr="008D426D">
        <w:t xml:space="preserve"> </w:t>
      </w:r>
      <w:r w:rsidRPr="00467209">
        <w:t>oral,</w:t>
      </w:r>
      <w:r w:rsidRPr="008D426D">
        <w:t xml:space="preserve"> </w:t>
      </w:r>
      <w:proofErr w:type="gramStart"/>
      <w:r w:rsidRPr="00467209">
        <w:t>express</w:t>
      </w:r>
      <w:proofErr w:type="gramEnd"/>
      <w:r w:rsidRPr="008D426D">
        <w:t xml:space="preserve"> </w:t>
      </w:r>
      <w:r w:rsidRPr="00467209">
        <w:t>or</w:t>
      </w:r>
      <w:r w:rsidRPr="008D426D">
        <w:t xml:space="preserve"> </w:t>
      </w:r>
      <w:r w:rsidRPr="00467209">
        <w:t>implied,</w:t>
      </w:r>
      <w:r w:rsidRPr="008D426D">
        <w:t xml:space="preserve"> including any </w:t>
      </w:r>
      <w:r w:rsidRPr="00467209">
        <w:t>representation</w:t>
      </w:r>
      <w:r w:rsidRPr="008D426D">
        <w:t xml:space="preserve"> </w:t>
      </w:r>
      <w:r w:rsidRPr="00467209">
        <w:t>or</w:t>
      </w:r>
      <w:r w:rsidRPr="008D426D">
        <w:t xml:space="preserve"> </w:t>
      </w:r>
      <w:r w:rsidRPr="00467209">
        <w:t>warranty</w:t>
      </w:r>
      <w:r w:rsidRPr="008D426D">
        <w:t xml:space="preserve"> </w:t>
      </w:r>
      <w:r w:rsidRPr="00467209">
        <w:t>of</w:t>
      </w:r>
      <w:r w:rsidRPr="008D426D">
        <w:t xml:space="preserve"> </w:t>
      </w:r>
      <w:r w:rsidRPr="00467209">
        <w:t>merchantability</w:t>
      </w:r>
      <w:r w:rsidRPr="008D426D">
        <w:t xml:space="preserve"> </w:t>
      </w:r>
      <w:r w:rsidRPr="00467209">
        <w:t>or</w:t>
      </w:r>
      <w:r w:rsidRPr="008D426D">
        <w:t xml:space="preserve"> </w:t>
      </w:r>
      <w:r w:rsidRPr="00467209">
        <w:t>of</w:t>
      </w:r>
      <w:r w:rsidRPr="008D426D">
        <w:t xml:space="preserve"> </w:t>
      </w:r>
      <w:r w:rsidRPr="00467209">
        <w:t>fitness</w:t>
      </w:r>
      <w:r w:rsidRPr="008D426D">
        <w:t xml:space="preserve"> </w:t>
      </w:r>
      <w:r w:rsidRPr="00467209">
        <w:t>for</w:t>
      </w:r>
      <w:r w:rsidRPr="008D426D">
        <w:t xml:space="preserve"> </w:t>
      </w:r>
      <w:r w:rsidRPr="00467209">
        <w:t>any</w:t>
      </w:r>
      <w:r w:rsidRPr="008D426D">
        <w:t xml:space="preserve"> </w:t>
      </w:r>
      <w:r w:rsidRPr="00467209">
        <w:t>particular</w:t>
      </w:r>
      <w:r w:rsidRPr="008D426D">
        <w:t xml:space="preserve"> </w:t>
      </w:r>
      <w:r w:rsidRPr="00467209">
        <w:t>purpose</w:t>
      </w:r>
      <w:r w:rsidRPr="008D426D">
        <w:t xml:space="preserve"> </w:t>
      </w:r>
      <w:r w:rsidRPr="00467209">
        <w:t>or</w:t>
      </w:r>
      <w:r w:rsidRPr="008D426D">
        <w:t xml:space="preserve"> </w:t>
      </w:r>
      <w:r w:rsidRPr="00467209">
        <w:t>with</w:t>
      </w:r>
      <w:r w:rsidRPr="008D426D">
        <w:t xml:space="preserve"> </w:t>
      </w:r>
      <w:r w:rsidRPr="00467209">
        <w:t>respect</w:t>
      </w:r>
      <w:r w:rsidRPr="008D426D">
        <w:t xml:space="preserve"> </w:t>
      </w:r>
      <w:r w:rsidRPr="00467209">
        <w:t>to</w:t>
      </w:r>
      <w:r w:rsidRPr="008D426D">
        <w:t xml:space="preserve"> </w:t>
      </w:r>
      <w:r w:rsidRPr="00467209">
        <w:t>conformity</w:t>
      </w:r>
      <w:r w:rsidRPr="008D426D">
        <w:t xml:space="preserve"> </w:t>
      </w:r>
      <w:r w:rsidRPr="00467209">
        <w:t>with</w:t>
      </w:r>
      <w:r w:rsidRPr="008D426D">
        <w:t xml:space="preserve"> any </w:t>
      </w:r>
      <w:r w:rsidRPr="00467209">
        <w:t>model</w:t>
      </w:r>
      <w:r w:rsidRPr="008D426D">
        <w:t xml:space="preserve"> </w:t>
      </w:r>
      <w:r w:rsidRPr="00467209">
        <w:t>or</w:t>
      </w:r>
      <w:r w:rsidRPr="008D426D">
        <w:t xml:space="preserve"> </w:t>
      </w:r>
      <w:r w:rsidRPr="00467209">
        <w:t>samples,</w:t>
      </w:r>
      <w:r w:rsidRPr="008D426D">
        <w:t xml:space="preserve"> </w:t>
      </w:r>
      <w:r w:rsidRPr="00467209">
        <w:t>are</w:t>
      </w:r>
      <w:r w:rsidRPr="008D426D">
        <w:t xml:space="preserve"> </w:t>
      </w:r>
      <w:r w:rsidRPr="00467209">
        <w:t>disclaimed.</w:t>
      </w:r>
      <w:r w:rsidRPr="008D426D">
        <w:t xml:space="preserve"> </w:t>
      </w:r>
      <w:r w:rsidRPr="00467209">
        <w:t>Without</w:t>
      </w:r>
      <w:r w:rsidRPr="00FE52FA">
        <w:t xml:space="preserve"> </w:t>
      </w:r>
      <w:r w:rsidRPr="00467209">
        <w:t>limiting</w:t>
      </w:r>
      <w:r w:rsidRPr="00FE52FA">
        <w:t xml:space="preserve"> </w:t>
      </w:r>
      <w:r w:rsidRPr="00467209">
        <w:t>the</w:t>
      </w:r>
      <w:r w:rsidRPr="00FE52FA">
        <w:t xml:space="preserve"> </w:t>
      </w:r>
      <w:r w:rsidRPr="00467209">
        <w:t>generality</w:t>
      </w:r>
      <w:r w:rsidRPr="00FE52FA">
        <w:t xml:space="preserve"> </w:t>
      </w:r>
      <w:r w:rsidRPr="00467209">
        <w:t>of</w:t>
      </w:r>
      <w:r w:rsidRPr="00FE52FA">
        <w:t xml:space="preserve"> </w:t>
      </w:r>
      <w:r w:rsidRPr="00467209">
        <w:t>the</w:t>
      </w:r>
      <w:r w:rsidRPr="00FE52FA">
        <w:t xml:space="preserve"> foregoing, </w:t>
      </w:r>
      <w:r w:rsidRPr="00467209">
        <w:t>except</w:t>
      </w:r>
      <w:r w:rsidRPr="00FE52FA">
        <w:t xml:space="preserve"> </w:t>
      </w:r>
      <w:r w:rsidRPr="00467209">
        <w:t>with</w:t>
      </w:r>
      <w:r w:rsidRPr="00FE52FA">
        <w:t xml:space="preserve"> </w:t>
      </w:r>
      <w:r w:rsidRPr="00467209">
        <w:t>respect</w:t>
      </w:r>
      <w:r w:rsidRPr="00FE52FA">
        <w:t xml:space="preserve"> </w:t>
      </w:r>
      <w:r w:rsidRPr="00467209">
        <w:t>to</w:t>
      </w:r>
      <w:r w:rsidRPr="00FE52FA">
        <w:t xml:space="preserve"> </w:t>
      </w:r>
      <w:r w:rsidR="00334F76" w:rsidRPr="00467209">
        <w:t>the</w:t>
      </w:r>
      <w:r w:rsidRPr="00467209">
        <w:t xml:space="preserve"> </w:t>
      </w:r>
      <w:r w:rsidR="00334F76" w:rsidRPr="00467209">
        <w:t>P</w:t>
      </w:r>
      <w:r w:rsidRPr="00467209">
        <w:t>roduct</w:t>
      </w:r>
      <w:r w:rsidRPr="00FE52FA">
        <w:t xml:space="preserve"> </w:t>
      </w:r>
      <w:r w:rsidRPr="00467209">
        <w:t>stated</w:t>
      </w:r>
      <w:r w:rsidRPr="00FE52FA">
        <w:t xml:space="preserve"> </w:t>
      </w:r>
      <w:r w:rsidRPr="00467209">
        <w:t>to</w:t>
      </w:r>
      <w:r w:rsidRPr="00FE52FA">
        <w:t xml:space="preserve"> </w:t>
      </w:r>
      <w:r w:rsidRPr="00467209">
        <w:t>be</w:t>
      </w:r>
      <w:r w:rsidRPr="00FE52FA">
        <w:t xml:space="preserve"> </w:t>
      </w:r>
      <w:r w:rsidR="00334F76" w:rsidRPr="00467209">
        <w:t>R</w:t>
      </w:r>
      <w:r w:rsidRPr="00467209">
        <w:t xml:space="preserve">egulatorily </w:t>
      </w:r>
      <w:r w:rsidR="00334F76" w:rsidRPr="00467209">
        <w:t>C</w:t>
      </w:r>
      <w:r w:rsidRPr="00467209">
        <w:t>ontinuing</w:t>
      </w:r>
      <w:r w:rsidRPr="00FE52FA">
        <w:t xml:space="preserve">, and </w:t>
      </w:r>
      <w:r w:rsidRPr="00467209">
        <w:t>in</w:t>
      </w:r>
      <w:r w:rsidRPr="00FE52FA">
        <w:t xml:space="preserve"> </w:t>
      </w:r>
      <w:r w:rsidRPr="00467209">
        <w:t>that</w:t>
      </w:r>
      <w:r w:rsidRPr="00FE52FA">
        <w:t xml:space="preserve"> </w:t>
      </w:r>
      <w:r w:rsidRPr="00467209">
        <w:t>case</w:t>
      </w:r>
      <w:r w:rsidRPr="00FE52FA">
        <w:t xml:space="preserve"> </w:t>
      </w:r>
      <w:r w:rsidRPr="00467209">
        <w:t>only to</w:t>
      </w:r>
      <w:r w:rsidRPr="00FE52FA">
        <w:t xml:space="preserve"> </w:t>
      </w:r>
      <w:r w:rsidRPr="00467209">
        <w:t>the</w:t>
      </w:r>
      <w:r w:rsidRPr="00FE52FA">
        <w:t xml:space="preserve"> </w:t>
      </w:r>
      <w:r w:rsidRPr="00467209">
        <w:t>extent</w:t>
      </w:r>
      <w:r w:rsidRPr="00FE52FA">
        <w:t xml:space="preserve"> set </w:t>
      </w:r>
      <w:r w:rsidRPr="00467209">
        <w:t>forth</w:t>
      </w:r>
      <w:r w:rsidRPr="00FE52FA">
        <w:t xml:space="preserve"> herein, </w:t>
      </w:r>
      <w:r w:rsidRPr="00467209">
        <w:t>neither</w:t>
      </w:r>
      <w:r w:rsidRPr="00FE52FA">
        <w:t xml:space="preserve"> </w:t>
      </w:r>
      <w:r w:rsidR="00334F76" w:rsidRPr="00467209">
        <w:t>P</w:t>
      </w:r>
      <w:r w:rsidRPr="00467209">
        <w:t>arty</w:t>
      </w:r>
      <w:r w:rsidRPr="00FE52FA">
        <w:t xml:space="preserve"> </w:t>
      </w:r>
      <w:r w:rsidRPr="00467209">
        <w:t>makes</w:t>
      </w:r>
      <w:r w:rsidRPr="00FE52FA">
        <w:t xml:space="preserve"> any </w:t>
      </w:r>
      <w:r w:rsidRPr="00467209">
        <w:t>representation</w:t>
      </w:r>
      <w:r w:rsidRPr="00FE52FA">
        <w:t xml:space="preserve"> </w:t>
      </w:r>
      <w:r w:rsidRPr="00467209">
        <w:t>or</w:t>
      </w:r>
      <w:r w:rsidRPr="00FE52FA">
        <w:t xml:space="preserve"> </w:t>
      </w:r>
      <w:r w:rsidRPr="00467209">
        <w:t>warranty</w:t>
      </w:r>
      <w:r w:rsidRPr="00FE52FA">
        <w:t xml:space="preserve"> hereunder </w:t>
      </w:r>
      <w:r w:rsidRPr="00467209">
        <w:t>with</w:t>
      </w:r>
      <w:r w:rsidRPr="00FE52FA">
        <w:t xml:space="preserve"> </w:t>
      </w:r>
      <w:r w:rsidRPr="00467209">
        <w:t>respect</w:t>
      </w:r>
      <w:r w:rsidRPr="00FE52FA">
        <w:t xml:space="preserve"> </w:t>
      </w:r>
      <w:r w:rsidRPr="00467209">
        <w:t>to</w:t>
      </w:r>
      <w:r w:rsidRPr="00FE52FA">
        <w:t xml:space="preserve"> any </w:t>
      </w:r>
      <w:r w:rsidRPr="00467209">
        <w:t>future</w:t>
      </w:r>
      <w:r w:rsidRPr="00FE52FA">
        <w:t xml:space="preserve"> </w:t>
      </w:r>
      <w:r w:rsidRPr="00467209">
        <w:t>action</w:t>
      </w:r>
      <w:r w:rsidRPr="00FE52FA">
        <w:t xml:space="preserve"> </w:t>
      </w:r>
      <w:r w:rsidRPr="00467209">
        <w:t>or</w:t>
      </w:r>
      <w:r w:rsidRPr="00FE52FA">
        <w:t xml:space="preserve"> </w:t>
      </w:r>
      <w:r w:rsidRPr="00467209">
        <w:t>failure</w:t>
      </w:r>
      <w:r w:rsidRPr="00FE52FA">
        <w:t xml:space="preserve"> </w:t>
      </w:r>
      <w:r w:rsidRPr="00467209">
        <w:t>to</w:t>
      </w:r>
      <w:r w:rsidRPr="00FE52FA">
        <w:t xml:space="preserve"> </w:t>
      </w:r>
      <w:r w:rsidRPr="00467209">
        <w:t>act</w:t>
      </w:r>
      <w:r w:rsidRPr="00FE52FA">
        <w:t xml:space="preserve"> </w:t>
      </w:r>
      <w:r w:rsidRPr="00467209">
        <w:t>or</w:t>
      </w:r>
      <w:r w:rsidRPr="00FE52FA">
        <w:t xml:space="preserve"> </w:t>
      </w:r>
      <w:r w:rsidRPr="00467209">
        <w:t>approval</w:t>
      </w:r>
      <w:r w:rsidRPr="00FE52FA">
        <w:t xml:space="preserve"> </w:t>
      </w:r>
      <w:r w:rsidRPr="00467209">
        <w:t>or</w:t>
      </w:r>
      <w:r w:rsidRPr="00FE52FA">
        <w:t xml:space="preserve"> </w:t>
      </w:r>
      <w:r w:rsidRPr="00467209">
        <w:t>failure</w:t>
      </w:r>
      <w:r w:rsidRPr="00FE52FA">
        <w:t xml:space="preserve"> </w:t>
      </w:r>
      <w:r w:rsidRPr="00467209">
        <w:t>to</w:t>
      </w:r>
      <w:r w:rsidRPr="00FE52FA">
        <w:t xml:space="preserve"> </w:t>
      </w:r>
      <w:r w:rsidRPr="00467209">
        <w:t xml:space="preserve">approve by </w:t>
      </w:r>
      <w:r w:rsidRPr="00FE52FA">
        <w:t>any</w:t>
      </w:r>
      <w:r w:rsidRPr="00467209">
        <w:t xml:space="preserve"> Governmental Authority</w:t>
      </w:r>
      <w:r w:rsidRPr="00FE52FA">
        <w:t>.</w:t>
      </w:r>
    </w:p>
    <w:bookmarkEnd w:id="228"/>
    <w:p w14:paraId="7D0C04DF" w14:textId="16660CA2" w:rsidR="00640096" w:rsidRDefault="00640096" w:rsidP="008D426D">
      <w:pPr>
        <w:pStyle w:val="BodyText"/>
        <w:tabs>
          <w:tab w:val="left" w:pos="1541"/>
        </w:tabs>
        <w:ind w:right="118"/>
        <w:jc w:val="both"/>
      </w:pPr>
    </w:p>
    <w:p w14:paraId="63FF70C6" w14:textId="691222D1" w:rsidR="009D4F70" w:rsidRDefault="009D4F70" w:rsidP="008D426D">
      <w:pPr>
        <w:pStyle w:val="BodyText"/>
        <w:tabs>
          <w:tab w:val="left" w:pos="1541"/>
        </w:tabs>
        <w:ind w:right="118"/>
        <w:jc w:val="both"/>
      </w:pPr>
    </w:p>
    <w:p w14:paraId="77CE8E9A" w14:textId="77777777" w:rsidR="009D4F70" w:rsidRPr="00640096" w:rsidRDefault="009D4F70" w:rsidP="008D426D">
      <w:pPr>
        <w:pStyle w:val="BodyText"/>
        <w:tabs>
          <w:tab w:val="left" w:pos="1541"/>
        </w:tabs>
        <w:ind w:right="118"/>
        <w:jc w:val="both"/>
      </w:pPr>
    </w:p>
    <w:p w14:paraId="51640CCB" w14:textId="66680F35" w:rsidR="005603BA" w:rsidRPr="00A408FD" w:rsidRDefault="005603BA" w:rsidP="006B3552">
      <w:pPr>
        <w:pStyle w:val="Heading1"/>
        <w:jc w:val="center"/>
        <w:rPr>
          <w:u w:val="none"/>
        </w:rPr>
      </w:pPr>
      <w:bookmarkStart w:id="229" w:name="_Toc39833923"/>
      <w:bookmarkStart w:id="230" w:name="_Toc42217344"/>
      <w:bookmarkStart w:id="231" w:name="_Toc48087223"/>
      <w:bookmarkStart w:id="232" w:name="_Toc46510755"/>
      <w:bookmarkStart w:id="233" w:name="_Toc48756895"/>
      <w:bookmarkStart w:id="234" w:name="_Toc96095269"/>
      <w:r w:rsidRPr="008D426D">
        <w:rPr>
          <w:spacing w:val="-2"/>
          <w:u w:val="none"/>
        </w:rPr>
        <w:lastRenderedPageBreak/>
        <w:t>EVENTS</w:t>
      </w:r>
      <w:r w:rsidRPr="006B3552">
        <w:rPr>
          <w:u w:val="none"/>
        </w:rPr>
        <w:t xml:space="preserve"> OF</w:t>
      </w:r>
      <w:r w:rsidRPr="00A408FD">
        <w:rPr>
          <w:spacing w:val="2"/>
          <w:u w:val="none"/>
        </w:rPr>
        <w:t xml:space="preserve"> </w:t>
      </w:r>
      <w:r w:rsidRPr="00A408FD">
        <w:rPr>
          <w:spacing w:val="-2"/>
          <w:u w:val="none"/>
        </w:rPr>
        <w:t>DEFAULT;</w:t>
      </w:r>
      <w:r w:rsidRPr="006B3552">
        <w:rPr>
          <w:u w:val="none"/>
        </w:rPr>
        <w:t xml:space="preserve"> REMEDIES</w:t>
      </w:r>
      <w:bookmarkEnd w:id="229"/>
      <w:bookmarkEnd w:id="230"/>
      <w:bookmarkEnd w:id="231"/>
      <w:bookmarkEnd w:id="232"/>
      <w:bookmarkEnd w:id="233"/>
      <w:bookmarkEnd w:id="234"/>
    </w:p>
    <w:p w14:paraId="7AC659CB" w14:textId="77777777" w:rsidR="00615AF3" w:rsidRPr="00615AF3" w:rsidRDefault="00615AF3" w:rsidP="00A408FD">
      <w:pPr>
        <w:tabs>
          <w:tab w:val="left" w:pos="3782"/>
        </w:tabs>
        <w:ind w:left="2128"/>
      </w:pPr>
    </w:p>
    <w:p w14:paraId="7BADC2B7" w14:textId="39B8F0FB" w:rsidR="006661DB" w:rsidRPr="00036D94" w:rsidRDefault="005603BA" w:rsidP="00672AA3">
      <w:pPr>
        <w:pStyle w:val="Heading2"/>
        <w:rPr>
          <w:rFonts w:cs="Times New Roman"/>
        </w:rPr>
      </w:pPr>
      <w:bookmarkStart w:id="235" w:name="_Ref42207564"/>
      <w:bookmarkStart w:id="236" w:name="_Toc42217345"/>
      <w:bookmarkStart w:id="237" w:name="_Toc48087224"/>
      <w:bookmarkStart w:id="238" w:name="_Toc46510756"/>
      <w:bookmarkStart w:id="239" w:name="_Toc48756896"/>
      <w:bookmarkStart w:id="240" w:name="_Ref48695067"/>
      <w:bookmarkStart w:id="241" w:name="_Ref48699172"/>
      <w:bookmarkStart w:id="242" w:name="_Ref48700062"/>
      <w:bookmarkStart w:id="243" w:name="_Toc96095270"/>
      <w:r w:rsidRPr="00A408FD">
        <w:rPr>
          <w:u w:color="000000"/>
        </w:rPr>
        <w:t>Events</w:t>
      </w:r>
      <w:r w:rsidRPr="00A408FD">
        <w:rPr>
          <w:spacing w:val="14"/>
          <w:u w:color="000000"/>
        </w:rPr>
        <w:t xml:space="preserve"> </w:t>
      </w:r>
      <w:r w:rsidRPr="00A408FD">
        <w:rPr>
          <w:spacing w:val="-2"/>
          <w:u w:color="000000"/>
        </w:rPr>
        <w:t>of</w:t>
      </w:r>
      <w:r w:rsidRPr="00A408FD">
        <w:rPr>
          <w:spacing w:val="15"/>
          <w:u w:color="000000"/>
        </w:rPr>
        <w:t xml:space="preserve"> </w:t>
      </w:r>
      <w:r w:rsidRPr="00A408FD">
        <w:rPr>
          <w:u w:color="000000"/>
        </w:rPr>
        <w:t>Default</w:t>
      </w:r>
      <w:bookmarkEnd w:id="235"/>
      <w:bookmarkEnd w:id="236"/>
      <w:bookmarkEnd w:id="237"/>
      <w:bookmarkEnd w:id="238"/>
      <w:bookmarkEnd w:id="239"/>
      <w:r w:rsidR="00EB79B6" w:rsidRPr="00036D94">
        <w:rPr>
          <w:u w:color="000000"/>
        </w:rPr>
        <w:t xml:space="preserve"> in Respect of Buyer</w:t>
      </w:r>
      <w:bookmarkEnd w:id="240"/>
      <w:bookmarkEnd w:id="241"/>
      <w:bookmarkEnd w:id="242"/>
      <w:bookmarkEnd w:id="243"/>
    </w:p>
    <w:p w14:paraId="191E4990" w14:textId="77777777" w:rsidR="006661DB" w:rsidRPr="00A408FD" w:rsidRDefault="006661DB" w:rsidP="00A408FD">
      <w:pPr>
        <w:pStyle w:val="BodyText"/>
        <w:tabs>
          <w:tab w:val="left" w:pos="1541"/>
        </w:tabs>
        <w:ind w:left="101" w:right="118"/>
        <w:jc w:val="both"/>
        <w:rPr>
          <w:spacing w:val="-1"/>
          <w:u w:val="single" w:color="000000"/>
        </w:rPr>
      </w:pPr>
    </w:p>
    <w:p w14:paraId="2D8571DB" w14:textId="04CE1FB3" w:rsidR="00985B2F" w:rsidRPr="00985B2F" w:rsidRDefault="005603BA" w:rsidP="00A408FD">
      <w:pPr>
        <w:pStyle w:val="BodyText"/>
        <w:tabs>
          <w:tab w:val="left" w:pos="1541"/>
        </w:tabs>
        <w:ind w:left="101" w:right="118"/>
        <w:jc w:val="both"/>
        <w:rPr>
          <w:rFonts w:cs="Times New Roman"/>
        </w:rPr>
      </w:pPr>
      <w:r w:rsidRPr="00A408FD">
        <w:rPr>
          <w:spacing w:val="-1"/>
        </w:rPr>
        <w:t>An</w:t>
      </w:r>
      <w:r w:rsidRPr="00AB490A">
        <w:rPr>
          <w:rFonts w:cs="Times New Roman"/>
          <w:spacing w:val="11"/>
        </w:rPr>
        <w:t xml:space="preserve"> </w:t>
      </w:r>
      <w:r w:rsidRPr="00A408FD">
        <w:rPr>
          <w:spacing w:val="-1"/>
        </w:rPr>
        <w:t>“Event</w:t>
      </w:r>
      <w:r w:rsidRPr="00AB490A">
        <w:rPr>
          <w:rFonts w:cs="Times New Roman"/>
          <w:spacing w:val="13"/>
        </w:rPr>
        <w:t xml:space="preserve"> </w:t>
      </w:r>
      <w:r w:rsidRPr="00AB490A">
        <w:rPr>
          <w:rFonts w:cs="Times New Roman"/>
        </w:rPr>
        <w:t>of</w:t>
      </w:r>
      <w:r w:rsidRPr="00AB490A">
        <w:rPr>
          <w:rFonts w:cs="Times New Roman"/>
          <w:spacing w:val="15"/>
        </w:rPr>
        <w:t xml:space="preserve"> </w:t>
      </w:r>
      <w:r w:rsidRPr="00A408FD">
        <w:rPr>
          <w:spacing w:val="-1"/>
        </w:rPr>
        <w:t>Default”</w:t>
      </w:r>
      <w:r w:rsidRPr="00AB490A">
        <w:rPr>
          <w:rFonts w:cs="Times New Roman"/>
          <w:spacing w:val="14"/>
        </w:rPr>
        <w:t xml:space="preserve"> </w:t>
      </w:r>
      <w:r w:rsidRPr="00A408FD">
        <w:rPr>
          <w:spacing w:val="-1"/>
        </w:rPr>
        <w:t>means,</w:t>
      </w:r>
      <w:r w:rsidRPr="00AB490A">
        <w:rPr>
          <w:rFonts w:cs="Times New Roman"/>
          <w:spacing w:val="12"/>
        </w:rPr>
        <w:t xml:space="preserve"> </w:t>
      </w:r>
      <w:r w:rsidRPr="00A408FD">
        <w:rPr>
          <w:spacing w:val="-1"/>
        </w:rPr>
        <w:t>with</w:t>
      </w:r>
      <w:r w:rsidRPr="00AB490A">
        <w:rPr>
          <w:rFonts w:cs="Times New Roman"/>
          <w:spacing w:val="14"/>
        </w:rPr>
        <w:t xml:space="preserve"> </w:t>
      </w:r>
      <w:r w:rsidRPr="00A408FD">
        <w:rPr>
          <w:spacing w:val="-1"/>
        </w:rPr>
        <w:t>respect</w:t>
      </w:r>
      <w:r w:rsidRPr="00AB490A">
        <w:rPr>
          <w:rFonts w:cs="Times New Roman"/>
          <w:spacing w:val="12"/>
        </w:rPr>
        <w:t xml:space="preserve"> </w:t>
      </w:r>
      <w:r w:rsidRPr="00AB490A">
        <w:rPr>
          <w:rFonts w:cs="Times New Roman"/>
        </w:rPr>
        <w:t>to</w:t>
      </w:r>
      <w:r w:rsidRPr="00AB490A">
        <w:rPr>
          <w:rFonts w:cs="Times New Roman"/>
          <w:spacing w:val="11"/>
        </w:rPr>
        <w:t xml:space="preserve"> </w:t>
      </w:r>
      <w:r w:rsidR="00EB79B6">
        <w:rPr>
          <w:rFonts w:cs="Times New Roman"/>
        </w:rPr>
        <w:t>Buyer (as the</w:t>
      </w:r>
      <w:r w:rsidR="00EB79B6" w:rsidRPr="00A408FD">
        <w:t xml:space="preserve"> </w:t>
      </w:r>
      <w:r w:rsidR="00EB79B6" w:rsidRPr="008F58FD">
        <w:t>“</w:t>
      </w:r>
      <w:r w:rsidRPr="00A408FD">
        <w:rPr>
          <w:spacing w:val="-1"/>
        </w:rPr>
        <w:t>Defaulting</w:t>
      </w:r>
      <w:r w:rsidRPr="00AB490A">
        <w:rPr>
          <w:rFonts w:cs="Times New Roman"/>
          <w:spacing w:val="43"/>
        </w:rPr>
        <w:t xml:space="preserve"> </w:t>
      </w:r>
      <w:r w:rsidRPr="00A408FD">
        <w:rPr>
          <w:spacing w:val="-1"/>
        </w:rPr>
        <w:t>Party</w:t>
      </w:r>
      <w:r w:rsidR="00EB79B6" w:rsidRPr="00A408FD">
        <w:rPr>
          <w:spacing w:val="-1"/>
        </w:rPr>
        <w:t>”)</w:t>
      </w:r>
      <w:r w:rsidRPr="00A408FD">
        <w:rPr>
          <w:spacing w:val="-1"/>
        </w:rPr>
        <w:t>,</w:t>
      </w:r>
      <w:r w:rsidRPr="00AB490A">
        <w:rPr>
          <w:rFonts w:cs="Times New Roman"/>
          <w:spacing w:val="-3"/>
        </w:rPr>
        <w:t xml:space="preserve"> </w:t>
      </w:r>
      <w:r w:rsidRPr="00AB490A">
        <w:rPr>
          <w:rFonts w:cs="Times New Roman"/>
        </w:rPr>
        <w:t>the</w:t>
      </w:r>
      <w:r w:rsidR="007E1348" w:rsidRPr="00D400D3">
        <w:rPr>
          <w:spacing w:val="-2"/>
        </w:rPr>
        <w:t xml:space="preserve"> </w:t>
      </w:r>
      <w:r w:rsidR="007E1348" w:rsidRPr="00A408FD">
        <w:rPr>
          <w:spacing w:val="-1"/>
        </w:rPr>
        <w:t>occurrence</w:t>
      </w:r>
      <w:r w:rsidR="007E1348" w:rsidRPr="00D400D3">
        <w:t xml:space="preserve"> of</w:t>
      </w:r>
      <w:r w:rsidR="007E1348" w:rsidRPr="00D400D3">
        <w:rPr>
          <w:spacing w:val="-2"/>
        </w:rPr>
        <w:t xml:space="preserve"> </w:t>
      </w:r>
      <w:r w:rsidR="007E1348" w:rsidRPr="00A408FD">
        <w:rPr>
          <w:spacing w:val="-1"/>
        </w:rPr>
        <w:t>any</w:t>
      </w:r>
      <w:r w:rsidR="007E1348" w:rsidRPr="00D400D3">
        <w:rPr>
          <w:spacing w:val="-3"/>
        </w:rPr>
        <w:t xml:space="preserve"> </w:t>
      </w:r>
      <w:r w:rsidR="007E1348" w:rsidRPr="00D400D3">
        <w:t>of the</w:t>
      </w:r>
      <w:r w:rsidR="007E1348" w:rsidRPr="00D400D3">
        <w:rPr>
          <w:spacing w:val="-2"/>
        </w:rPr>
        <w:t xml:space="preserve"> </w:t>
      </w:r>
      <w:r w:rsidR="007E1348" w:rsidRPr="00A408FD">
        <w:rPr>
          <w:spacing w:val="-1"/>
        </w:rPr>
        <w:t>following</w:t>
      </w:r>
      <w:r w:rsidRPr="00A408FD">
        <w:rPr>
          <w:spacing w:val="-1"/>
        </w:rPr>
        <w:t>:</w:t>
      </w:r>
    </w:p>
    <w:p w14:paraId="736DBBB1" w14:textId="77777777" w:rsidR="00985B2F" w:rsidRDefault="00985B2F" w:rsidP="00A408FD">
      <w:pPr>
        <w:pStyle w:val="BodyText"/>
        <w:tabs>
          <w:tab w:val="left" w:pos="1541"/>
        </w:tabs>
        <w:ind w:left="101" w:right="120"/>
        <w:jc w:val="both"/>
        <w:rPr>
          <w:rFonts w:cs="Times New Roman"/>
        </w:rPr>
      </w:pPr>
    </w:p>
    <w:p w14:paraId="5B8759AE" w14:textId="1CBB8C5D" w:rsidR="00AB0696" w:rsidRPr="006314C2" w:rsidRDefault="00AB0696" w:rsidP="00A408FD">
      <w:pPr>
        <w:pStyle w:val="BodyText"/>
        <w:numPr>
          <w:ilvl w:val="2"/>
          <w:numId w:val="17"/>
        </w:numPr>
        <w:tabs>
          <w:tab w:val="left" w:pos="1541"/>
        </w:tabs>
        <w:ind w:right="118"/>
        <w:jc w:val="both"/>
        <w:rPr>
          <w:rFonts w:cs="Times New Roman"/>
        </w:rPr>
      </w:pPr>
      <w:r w:rsidRPr="00D459F2">
        <w:t>any</w:t>
      </w:r>
      <w:r w:rsidRPr="00D459F2">
        <w:rPr>
          <w:spacing w:val="19"/>
        </w:rPr>
        <w:t xml:space="preserve"> </w:t>
      </w:r>
      <w:r w:rsidRPr="00D459F2">
        <w:rPr>
          <w:spacing w:val="-1"/>
        </w:rPr>
        <w:t>representation</w:t>
      </w:r>
      <w:r w:rsidRPr="00D459F2">
        <w:rPr>
          <w:spacing w:val="21"/>
        </w:rPr>
        <w:t xml:space="preserve"> </w:t>
      </w:r>
      <w:r w:rsidRPr="00D459F2">
        <w:rPr>
          <w:spacing w:val="-2"/>
        </w:rPr>
        <w:t>or</w:t>
      </w:r>
      <w:r w:rsidRPr="00D459F2">
        <w:rPr>
          <w:spacing w:val="22"/>
        </w:rPr>
        <w:t xml:space="preserve"> </w:t>
      </w:r>
      <w:r w:rsidRPr="00D459F2">
        <w:rPr>
          <w:spacing w:val="-1"/>
        </w:rPr>
        <w:t>warranty</w:t>
      </w:r>
      <w:r w:rsidRPr="00D459F2">
        <w:rPr>
          <w:spacing w:val="19"/>
        </w:rPr>
        <w:t xml:space="preserve"> </w:t>
      </w:r>
      <w:r w:rsidRPr="00D459F2">
        <w:rPr>
          <w:spacing w:val="-1"/>
        </w:rPr>
        <w:t>made</w:t>
      </w:r>
      <w:r w:rsidRPr="00D459F2">
        <w:rPr>
          <w:spacing w:val="22"/>
        </w:rPr>
        <w:t xml:space="preserve"> </w:t>
      </w:r>
      <w:r w:rsidRPr="00D459F2">
        <w:t>by</w:t>
      </w:r>
      <w:r w:rsidRPr="00D459F2">
        <w:rPr>
          <w:spacing w:val="19"/>
        </w:rPr>
        <w:t xml:space="preserve"> </w:t>
      </w:r>
      <w:r>
        <w:t xml:space="preserve">Buyer </w:t>
      </w:r>
      <w:r w:rsidRPr="00D459F2">
        <w:t>that</w:t>
      </w:r>
      <w:r w:rsidRPr="00A408FD">
        <w:t xml:space="preserve"> </w:t>
      </w:r>
      <w:r w:rsidRPr="00D459F2">
        <w:rPr>
          <w:spacing w:val="-1"/>
        </w:rPr>
        <w:t>is</w:t>
      </w:r>
      <w:r w:rsidRPr="00D459F2">
        <w:rPr>
          <w:spacing w:val="22"/>
        </w:rPr>
        <w:t xml:space="preserve"> </w:t>
      </w:r>
      <w:r w:rsidRPr="00D459F2">
        <w:rPr>
          <w:spacing w:val="-1"/>
        </w:rPr>
        <w:t>false</w:t>
      </w:r>
      <w:r w:rsidRPr="00D459F2">
        <w:rPr>
          <w:spacing w:val="22"/>
        </w:rPr>
        <w:t xml:space="preserve"> </w:t>
      </w:r>
      <w:r w:rsidRPr="00D459F2">
        <w:rPr>
          <w:spacing w:val="-2"/>
        </w:rPr>
        <w:t>or</w:t>
      </w:r>
      <w:r w:rsidRPr="00D459F2">
        <w:rPr>
          <w:spacing w:val="22"/>
        </w:rPr>
        <w:t xml:space="preserve"> </w:t>
      </w:r>
      <w:r w:rsidRPr="00D459F2">
        <w:rPr>
          <w:spacing w:val="-1"/>
        </w:rPr>
        <w:t>misleading</w:t>
      </w:r>
      <w:r w:rsidRPr="00D459F2">
        <w:rPr>
          <w:spacing w:val="19"/>
        </w:rPr>
        <w:t xml:space="preserve"> </w:t>
      </w:r>
      <w:r w:rsidRPr="00D459F2">
        <w:t>in</w:t>
      </w:r>
      <w:r w:rsidRPr="00D459F2">
        <w:rPr>
          <w:spacing w:val="21"/>
        </w:rPr>
        <w:t xml:space="preserve"> </w:t>
      </w:r>
      <w:r w:rsidRPr="00D459F2">
        <w:t>any</w:t>
      </w:r>
      <w:r w:rsidRPr="00D459F2">
        <w:rPr>
          <w:spacing w:val="49"/>
        </w:rPr>
        <w:t xml:space="preserve"> </w:t>
      </w:r>
      <w:r w:rsidRPr="00D459F2">
        <w:rPr>
          <w:spacing w:val="-1"/>
        </w:rPr>
        <w:t>material</w:t>
      </w:r>
      <w:r w:rsidRPr="00D459F2">
        <w:rPr>
          <w:spacing w:val="1"/>
        </w:rPr>
        <w:t xml:space="preserve"> </w:t>
      </w:r>
      <w:r w:rsidRPr="00D459F2">
        <w:rPr>
          <w:spacing w:val="-1"/>
        </w:rPr>
        <w:t>respect</w:t>
      </w:r>
      <w:r w:rsidRPr="00D459F2">
        <w:rPr>
          <w:spacing w:val="1"/>
        </w:rPr>
        <w:t xml:space="preserve"> </w:t>
      </w:r>
      <w:r w:rsidRPr="00D459F2">
        <w:rPr>
          <w:spacing w:val="-2"/>
        </w:rPr>
        <w:t>when</w:t>
      </w:r>
      <w:r w:rsidRPr="00D459F2">
        <w:t xml:space="preserve"> </w:t>
      </w:r>
      <w:r w:rsidRPr="00D459F2">
        <w:rPr>
          <w:spacing w:val="-1"/>
        </w:rPr>
        <w:t>made</w:t>
      </w:r>
      <w:r w:rsidRPr="00D459F2">
        <w:t xml:space="preserve"> or repeatedly</w:t>
      </w:r>
      <w:r w:rsidRPr="00A408FD">
        <w:t xml:space="preserve"> made</w:t>
      </w:r>
      <w:r w:rsidRPr="00D459F2">
        <w:t xml:space="preserve"> </w:t>
      </w:r>
      <w:r w:rsidRPr="00A408FD">
        <w:rPr>
          <w:spacing w:val="-1"/>
        </w:rPr>
        <w:t>unless</w:t>
      </w:r>
      <w:r w:rsidRPr="00D459F2">
        <w:rPr>
          <w:spacing w:val="-1"/>
        </w:rPr>
        <w:t xml:space="preserve"> </w:t>
      </w:r>
      <w:r>
        <w:rPr>
          <w:spacing w:val="-1"/>
        </w:rPr>
        <w:t xml:space="preserve">Buyer </w:t>
      </w:r>
      <w:r w:rsidRPr="00D459F2">
        <w:rPr>
          <w:spacing w:val="-1"/>
        </w:rPr>
        <w:t>as</w:t>
      </w:r>
      <w:r w:rsidRPr="00A408FD">
        <w:rPr>
          <w:spacing w:val="-1"/>
        </w:rPr>
        <w:t xml:space="preserve"> the Potentially Defaulting Party demonstrates, within a </w:t>
      </w:r>
      <w:r>
        <w:rPr>
          <w:spacing w:val="-1"/>
        </w:rPr>
        <w:t>fifteen</w:t>
      </w:r>
      <w:r w:rsidRPr="002E0CC0">
        <w:rPr>
          <w:spacing w:val="-1"/>
        </w:rPr>
        <w:t xml:space="preserve"> </w:t>
      </w:r>
      <w:r w:rsidRPr="00A408FD">
        <w:rPr>
          <w:spacing w:val="-1"/>
        </w:rPr>
        <w:t>(</w:t>
      </w:r>
      <w:r>
        <w:rPr>
          <w:spacing w:val="-1"/>
        </w:rPr>
        <w:t>1</w:t>
      </w:r>
      <w:r w:rsidRPr="00A408FD">
        <w:rPr>
          <w:spacing w:val="-1"/>
        </w:rPr>
        <w:t xml:space="preserve">5) Business Day period from the time of notice by </w:t>
      </w:r>
      <w:r w:rsidR="000B3E0F">
        <w:rPr>
          <w:spacing w:val="-1"/>
        </w:rPr>
        <w:t>Seller</w:t>
      </w:r>
      <w:r w:rsidRPr="002E0CC0">
        <w:rPr>
          <w:spacing w:val="-1"/>
        </w:rPr>
        <w:t xml:space="preserve"> as</w:t>
      </w:r>
      <w:r w:rsidRPr="00A408FD">
        <w:rPr>
          <w:spacing w:val="-1"/>
        </w:rPr>
        <w:t xml:space="preserve"> the Potentially Non-Defaulting Party, that such Potential Event of Default has not occurred</w:t>
      </w:r>
      <w:r>
        <w:rPr>
          <w:spacing w:val="-1"/>
        </w:rPr>
        <w:t xml:space="preserve"> or that has occurred and is deemed to be </w:t>
      </w:r>
      <w:proofErr w:type="gramStart"/>
      <w:r>
        <w:rPr>
          <w:spacing w:val="-1"/>
        </w:rPr>
        <w:t>remedied;</w:t>
      </w:r>
      <w:proofErr w:type="gramEnd"/>
    </w:p>
    <w:p w14:paraId="7099FB8C" w14:textId="77777777" w:rsidR="00AB0696" w:rsidRPr="006314C2" w:rsidRDefault="00AB0696" w:rsidP="006314C2">
      <w:pPr>
        <w:pStyle w:val="BodyText"/>
        <w:tabs>
          <w:tab w:val="left" w:pos="1541"/>
        </w:tabs>
        <w:ind w:left="619" w:right="118"/>
        <w:jc w:val="both"/>
        <w:rPr>
          <w:rFonts w:cs="Times New Roman"/>
        </w:rPr>
      </w:pPr>
    </w:p>
    <w:p w14:paraId="3177CA2C" w14:textId="0D8D784D" w:rsidR="000E66C1" w:rsidRPr="000E66C1" w:rsidRDefault="005603BA" w:rsidP="00A408FD">
      <w:pPr>
        <w:pStyle w:val="BodyText"/>
        <w:numPr>
          <w:ilvl w:val="2"/>
          <w:numId w:val="17"/>
        </w:numPr>
        <w:tabs>
          <w:tab w:val="left" w:pos="1541"/>
        </w:tabs>
        <w:ind w:right="118"/>
        <w:jc w:val="both"/>
        <w:rPr>
          <w:rFonts w:cs="Times New Roman"/>
        </w:rPr>
      </w:pPr>
      <w:r w:rsidRPr="00AB490A">
        <w:t>the</w:t>
      </w:r>
      <w:r w:rsidRPr="00985B2F">
        <w:rPr>
          <w:spacing w:val="2"/>
        </w:rPr>
        <w:t xml:space="preserve"> </w:t>
      </w:r>
      <w:r w:rsidRPr="00D459F2">
        <w:rPr>
          <w:spacing w:val="-1"/>
        </w:rPr>
        <w:t>failure</w:t>
      </w:r>
      <w:r w:rsidR="007116CC" w:rsidRPr="00467209">
        <w:rPr>
          <w:spacing w:val="-1"/>
        </w:rPr>
        <w:t xml:space="preserve"> </w:t>
      </w:r>
      <w:r w:rsidR="007116CC" w:rsidRPr="00D459F2">
        <w:rPr>
          <w:spacing w:val="-1"/>
        </w:rPr>
        <w:t>of Buyer</w:t>
      </w:r>
      <w:r w:rsidRPr="00D459F2">
        <w:rPr>
          <w:spacing w:val="2"/>
        </w:rPr>
        <w:t xml:space="preserve"> </w:t>
      </w:r>
      <w:r w:rsidRPr="00D459F2">
        <w:t>to</w:t>
      </w:r>
      <w:r w:rsidRPr="00D459F2">
        <w:rPr>
          <w:spacing w:val="2"/>
        </w:rPr>
        <w:t xml:space="preserve"> </w:t>
      </w:r>
      <w:r w:rsidRPr="00D459F2">
        <w:rPr>
          <w:spacing w:val="-2"/>
        </w:rPr>
        <w:t>make,</w:t>
      </w:r>
      <w:r w:rsidRPr="00D459F2">
        <w:rPr>
          <w:spacing w:val="2"/>
        </w:rPr>
        <w:t xml:space="preserve"> </w:t>
      </w:r>
      <w:r w:rsidRPr="00D459F2">
        <w:rPr>
          <w:spacing w:val="-1"/>
        </w:rPr>
        <w:t>when</w:t>
      </w:r>
      <w:r w:rsidRPr="00D459F2">
        <w:rPr>
          <w:spacing w:val="2"/>
        </w:rPr>
        <w:t xml:space="preserve"> </w:t>
      </w:r>
      <w:r w:rsidRPr="00D459F2">
        <w:t>due,</w:t>
      </w:r>
      <w:r w:rsidRPr="00D459F2">
        <w:rPr>
          <w:spacing w:val="2"/>
        </w:rPr>
        <w:t xml:space="preserve"> </w:t>
      </w:r>
      <w:r w:rsidRPr="00D459F2">
        <w:t xml:space="preserve">any </w:t>
      </w:r>
      <w:r w:rsidRPr="00D459F2">
        <w:rPr>
          <w:spacing w:val="-1"/>
        </w:rPr>
        <w:t>payment</w:t>
      </w:r>
      <w:r w:rsidRPr="00D459F2">
        <w:rPr>
          <w:spacing w:val="3"/>
        </w:rPr>
        <w:t xml:space="preserve"> </w:t>
      </w:r>
      <w:r w:rsidRPr="00D459F2">
        <w:rPr>
          <w:spacing w:val="-1"/>
        </w:rPr>
        <w:t>required</w:t>
      </w:r>
      <w:r w:rsidRPr="00D459F2">
        <w:rPr>
          <w:spacing w:val="2"/>
        </w:rPr>
        <w:t xml:space="preserve"> </w:t>
      </w:r>
      <w:r w:rsidRPr="00D459F2">
        <w:rPr>
          <w:spacing w:val="-1"/>
        </w:rPr>
        <w:t>pursuant</w:t>
      </w:r>
      <w:r w:rsidRPr="00D459F2">
        <w:rPr>
          <w:spacing w:val="3"/>
        </w:rPr>
        <w:t xml:space="preserve"> </w:t>
      </w:r>
      <w:r w:rsidRPr="00D459F2">
        <w:rPr>
          <w:spacing w:val="-1"/>
        </w:rPr>
        <w:t>hereto</w:t>
      </w:r>
      <w:r w:rsidRPr="00D459F2">
        <w:rPr>
          <w:spacing w:val="2"/>
        </w:rPr>
        <w:t xml:space="preserve"> </w:t>
      </w:r>
      <w:r w:rsidRPr="00D459F2">
        <w:rPr>
          <w:spacing w:val="-1"/>
        </w:rPr>
        <w:t>if</w:t>
      </w:r>
      <w:r w:rsidRPr="00D459F2">
        <w:rPr>
          <w:spacing w:val="3"/>
        </w:rPr>
        <w:t xml:space="preserve"> </w:t>
      </w:r>
      <w:r w:rsidRPr="00D459F2">
        <w:t xml:space="preserve">such </w:t>
      </w:r>
      <w:r w:rsidRPr="00D459F2">
        <w:rPr>
          <w:spacing w:val="-1"/>
        </w:rPr>
        <w:t>failure</w:t>
      </w:r>
      <w:r w:rsidRPr="00D459F2">
        <w:rPr>
          <w:spacing w:val="2"/>
        </w:rPr>
        <w:t xml:space="preserve"> </w:t>
      </w:r>
      <w:r w:rsidRPr="00D459F2">
        <w:t>is</w:t>
      </w:r>
      <w:r w:rsidRPr="00D459F2">
        <w:rPr>
          <w:spacing w:val="2"/>
        </w:rPr>
        <w:t xml:space="preserve"> </w:t>
      </w:r>
      <w:r w:rsidRPr="00D459F2">
        <w:rPr>
          <w:spacing w:val="-1"/>
        </w:rPr>
        <w:t>not</w:t>
      </w:r>
      <w:r w:rsidRPr="00D459F2">
        <w:rPr>
          <w:spacing w:val="39"/>
        </w:rPr>
        <w:t xml:space="preserve"> </w:t>
      </w:r>
      <w:r w:rsidRPr="00D459F2">
        <w:rPr>
          <w:spacing w:val="-1"/>
        </w:rPr>
        <w:t>remedied</w:t>
      </w:r>
      <w:r w:rsidRPr="00D459F2">
        <w:t xml:space="preserve"> </w:t>
      </w:r>
      <w:r w:rsidR="00EB79B6" w:rsidRPr="00D459F2">
        <w:rPr>
          <w:spacing w:val="-1"/>
        </w:rPr>
        <w:t>within</w:t>
      </w:r>
      <w:r w:rsidR="00EB79B6" w:rsidRPr="00D459F2">
        <w:t xml:space="preserve"> </w:t>
      </w:r>
      <w:r w:rsidR="00972CCB" w:rsidRPr="002E4631">
        <w:rPr>
          <w:spacing w:val="-1"/>
        </w:rPr>
        <w:t>three</w:t>
      </w:r>
      <w:r w:rsidR="00467209">
        <w:t xml:space="preserve"> (3) </w:t>
      </w:r>
      <w:r w:rsidR="00EB79B6" w:rsidRPr="00D459F2">
        <w:rPr>
          <w:spacing w:val="-1"/>
        </w:rPr>
        <w:t>Business</w:t>
      </w:r>
      <w:r w:rsidR="00EB79B6" w:rsidRPr="00D459F2">
        <w:t xml:space="preserve"> </w:t>
      </w:r>
      <w:r w:rsidR="00EB79B6" w:rsidRPr="00D459F2">
        <w:rPr>
          <w:spacing w:val="-1"/>
        </w:rPr>
        <w:t>Days</w:t>
      </w:r>
      <w:r w:rsidR="00EB79B6" w:rsidRPr="00D459F2">
        <w:t xml:space="preserve"> </w:t>
      </w:r>
      <w:r w:rsidR="00EB79B6" w:rsidRPr="00D459F2">
        <w:rPr>
          <w:spacing w:val="-1"/>
        </w:rPr>
        <w:t>after</w:t>
      </w:r>
      <w:r w:rsidR="00EB79B6" w:rsidRPr="00A408FD">
        <w:t xml:space="preserve"> </w:t>
      </w:r>
      <w:r w:rsidR="00EB79B6" w:rsidRPr="00D459F2">
        <w:rPr>
          <w:spacing w:val="-1"/>
        </w:rPr>
        <w:t>written</w:t>
      </w:r>
      <w:r w:rsidR="00EB79B6" w:rsidRPr="00A408FD">
        <w:t xml:space="preserve"> </w:t>
      </w:r>
      <w:proofErr w:type="gramStart"/>
      <w:r w:rsidR="00EB79B6" w:rsidRPr="00D459F2">
        <w:rPr>
          <w:spacing w:val="-1"/>
        </w:rPr>
        <w:t>notice</w:t>
      </w:r>
      <w:r w:rsidR="000E66C1">
        <w:rPr>
          <w:spacing w:val="-1"/>
        </w:rPr>
        <w:t>;</w:t>
      </w:r>
      <w:proofErr w:type="gramEnd"/>
      <w:r w:rsidR="000E66C1">
        <w:rPr>
          <w:spacing w:val="-1"/>
        </w:rPr>
        <w:t xml:space="preserve"> </w:t>
      </w:r>
    </w:p>
    <w:p w14:paraId="2A917569" w14:textId="77777777" w:rsidR="000E66C1" w:rsidRPr="000E66C1" w:rsidRDefault="000E66C1" w:rsidP="000E66C1">
      <w:pPr>
        <w:pStyle w:val="BodyText"/>
        <w:tabs>
          <w:tab w:val="left" w:pos="1541"/>
        </w:tabs>
        <w:ind w:left="619" w:right="118"/>
        <w:jc w:val="both"/>
        <w:rPr>
          <w:rFonts w:cs="Times New Roman"/>
        </w:rPr>
      </w:pPr>
    </w:p>
    <w:p w14:paraId="1F8CE270" w14:textId="701BA019" w:rsidR="00EB79B6" w:rsidRPr="001C1A68" w:rsidRDefault="000E66C1" w:rsidP="000E66C1">
      <w:pPr>
        <w:pStyle w:val="ListParagraph"/>
        <w:numPr>
          <w:ilvl w:val="2"/>
          <w:numId w:val="17"/>
        </w:numPr>
      </w:pPr>
      <w:r>
        <w:t xml:space="preserve">such </w:t>
      </w:r>
      <w:r w:rsidRPr="00F57FE0">
        <w:rPr>
          <w:spacing w:val="-1"/>
        </w:rPr>
        <w:t>Party</w:t>
      </w:r>
      <w:r w:rsidRPr="00F57FE0">
        <w:rPr>
          <w:spacing w:val="-3"/>
        </w:rPr>
        <w:t xml:space="preserve"> </w:t>
      </w:r>
      <w:r w:rsidRPr="00D459F2">
        <w:rPr>
          <w:spacing w:val="-1"/>
        </w:rPr>
        <w:t>becomes</w:t>
      </w:r>
      <w:r w:rsidRPr="00D459F2">
        <w:t xml:space="preserve"> </w:t>
      </w:r>
      <w:r w:rsidRPr="00D459F2">
        <w:rPr>
          <w:spacing w:val="-1"/>
        </w:rPr>
        <w:t>Bankrupt</w:t>
      </w:r>
      <w:r w:rsidR="001C1A68">
        <w:rPr>
          <w:spacing w:val="-1"/>
        </w:rPr>
        <w:t>; and</w:t>
      </w:r>
    </w:p>
    <w:p w14:paraId="7B6E3B61" w14:textId="77777777" w:rsidR="001C1A68" w:rsidRDefault="001C1A68" w:rsidP="001C1A68">
      <w:pPr>
        <w:pStyle w:val="ListParagraph"/>
      </w:pPr>
    </w:p>
    <w:p w14:paraId="6E1BFE22" w14:textId="62AA0B79" w:rsidR="00F00937" w:rsidRDefault="001C1A68" w:rsidP="001C1A68">
      <w:pPr>
        <w:pStyle w:val="BodyText"/>
        <w:numPr>
          <w:ilvl w:val="2"/>
          <w:numId w:val="17"/>
        </w:numPr>
        <w:tabs>
          <w:tab w:val="left" w:pos="1541"/>
        </w:tabs>
        <w:ind w:right="118"/>
        <w:jc w:val="both"/>
      </w:pPr>
      <w:r>
        <w:t>Buyer</w:t>
      </w:r>
      <w:r w:rsidRPr="00103AF7">
        <w:t xml:space="preserve">’s failure </w:t>
      </w:r>
      <w:r w:rsidRPr="0080617A">
        <w:t>to</w:t>
      </w:r>
      <w:r w:rsidRPr="00103AF7">
        <w:t xml:space="preserve"> perform </w:t>
      </w:r>
      <w:r w:rsidRPr="0080617A">
        <w:t>any</w:t>
      </w:r>
      <w:r w:rsidRPr="00103AF7">
        <w:t xml:space="preserve"> </w:t>
      </w:r>
      <w:r w:rsidRPr="0080617A">
        <w:t>other</w:t>
      </w:r>
      <w:r w:rsidRPr="00103AF7">
        <w:t xml:space="preserve"> material covenant </w:t>
      </w:r>
      <w:r w:rsidRPr="00326906">
        <w:t>or</w:t>
      </w:r>
      <w:r w:rsidRPr="00103AF7">
        <w:t xml:space="preserve"> obligation set forth </w:t>
      </w:r>
      <w:r w:rsidRPr="00060319">
        <w:t>herein</w:t>
      </w:r>
      <w:r w:rsidR="00EA0C5B">
        <w:t xml:space="preserve">, including but not limited to working with Seller </w:t>
      </w:r>
      <w:r w:rsidR="00EA0C5B" w:rsidRPr="009E32B4">
        <w:t>to establish an irrevocable Standing Order for the Project for the automatic recurring transfer of RECs to Buyer’s account in PJM-EIS GATS or M-RETS</w:t>
      </w:r>
      <w:r w:rsidR="00EA0C5B">
        <w:t xml:space="preserve"> pursuant to Section </w:t>
      </w:r>
      <w:r w:rsidR="00EA0C5B">
        <w:fldChar w:fldCharType="begin"/>
      </w:r>
      <w:r w:rsidR="00EA0C5B">
        <w:instrText xml:space="preserve"> REF _Ref94746126 \w \h </w:instrText>
      </w:r>
      <w:r w:rsidR="00EA0C5B">
        <w:fldChar w:fldCharType="separate"/>
      </w:r>
      <w:r w:rsidR="00082304">
        <w:t>2.3</w:t>
      </w:r>
      <w:r w:rsidR="00EA0C5B">
        <w:fldChar w:fldCharType="end"/>
      </w:r>
      <w:r w:rsidR="00EA0C5B">
        <w:t>,</w:t>
      </w:r>
      <w:r w:rsidRPr="00103AF7">
        <w:t xml:space="preserve"> </w:t>
      </w:r>
      <w:r w:rsidRPr="00060319">
        <w:t>if</w:t>
      </w:r>
      <w:r w:rsidRPr="00103AF7">
        <w:t xml:space="preserve"> </w:t>
      </w:r>
      <w:r w:rsidRPr="00326906">
        <w:t>such</w:t>
      </w:r>
      <w:r w:rsidRPr="00103AF7">
        <w:t xml:space="preserve"> failure</w:t>
      </w:r>
      <w:r w:rsidRPr="00326906">
        <w:t xml:space="preserve"> </w:t>
      </w:r>
      <w:r w:rsidRPr="00103AF7">
        <w:t>is</w:t>
      </w:r>
      <w:r w:rsidRPr="00326906">
        <w:t xml:space="preserve"> </w:t>
      </w:r>
      <w:r w:rsidRPr="00103AF7">
        <w:t>not remedied within</w:t>
      </w:r>
      <w:r w:rsidRPr="00326906">
        <w:t xml:space="preserve"> </w:t>
      </w:r>
      <w:r>
        <w:t>twenty (20)</w:t>
      </w:r>
      <w:r w:rsidRPr="00326906">
        <w:t xml:space="preserve"> </w:t>
      </w:r>
      <w:r w:rsidRPr="00103AF7">
        <w:t>Business</w:t>
      </w:r>
      <w:r w:rsidRPr="00326906">
        <w:t xml:space="preserve"> </w:t>
      </w:r>
      <w:r w:rsidRPr="00103AF7">
        <w:t>Days</w:t>
      </w:r>
      <w:r w:rsidRPr="00326906">
        <w:t xml:space="preserve"> </w:t>
      </w:r>
      <w:r w:rsidRPr="00103AF7">
        <w:t>after</w:t>
      </w:r>
      <w:r w:rsidRPr="00326906">
        <w:t xml:space="preserve"> </w:t>
      </w:r>
      <w:r w:rsidRPr="00103AF7">
        <w:t>written</w:t>
      </w:r>
      <w:r w:rsidRPr="00326906">
        <w:t xml:space="preserve"> </w:t>
      </w:r>
      <w:r w:rsidRPr="00103AF7">
        <w:t>notice</w:t>
      </w:r>
      <w:r w:rsidR="00EA0C5B">
        <w:t>.</w:t>
      </w:r>
      <w:r w:rsidRPr="00103AF7">
        <w:t xml:space="preserve"> </w:t>
      </w:r>
    </w:p>
    <w:p w14:paraId="32176518" w14:textId="77777777" w:rsidR="00A408FD" w:rsidRPr="00D459F2" w:rsidRDefault="00A408FD" w:rsidP="00A408FD">
      <w:pPr>
        <w:pStyle w:val="BodyText"/>
        <w:tabs>
          <w:tab w:val="left" w:pos="1541"/>
        </w:tabs>
        <w:ind w:left="619" w:right="118"/>
        <w:jc w:val="both"/>
        <w:rPr>
          <w:rFonts w:cs="Times New Roman"/>
        </w:rPr>
      </w:pPr>
    </w:p>
    <w:p w14:paraId="4CDA23F8" w14:textId="3F7BBD35" w:rsidR="00EB79B6" w:rsidRPr="00D84F3A" w:rsidRDefault="00EB79B6" w:rsidP="00EB79B6">
      <w:pPr>
        <w:pStyle w:val="Heading2"/>
        <w:rPr>
          <w:rFonts w:cs="Times New Roman"/>
        </w:rPr>
      </w:pPr>
      <w:bookmarkStart w:id="244" w:name="_Events_of_Default"/>
      <w:bookmarkStart w:id="245" w:name="_Ref43373820"/>
      <w:bookmarkStart w:id="246" w:name="_Toc96095271"/>
      <w:bookmarkEnd w:id="244"/>
      <w:r w:rsidRPr="00D84F3A">
        <w:rPr>
          <w:u w:color="000000"/>
        </w:rPr>
        <w:t>Events</w:t>
      </w:r>
      <w:r w:rsidRPr="00D84F3A">
        <w:rPr>
          <w:spacing w:val="14"/>
          <w:u w:color="000000"/>
        </w:rPr>
        <w:t xml:space="preserve"> </w:t>
      </w:r>
      <w:r w:rsidRPr="00D84F3A">
        <w:rPr>
          <w:spacing w:val="-2"/>
          <w:u w:color="000000"/>
        </w:rPr>
        <w:t>of</w:t>
      </w:r>
      <w:r w:rsidRPr="00D84F3A">
        <w:rPr>
          <w:spacing w:val="15"/>
          <w:u w:color="000000"/>
        </w:rPr>
        <w:t xml:space="preserve"> </w:t>
      </w:r>
      <w:r w:rsidRPr="00D84F3A">
        <w:rPr>
          <w:u w:color="000000"/>
        </w:rPr>
        <w:t>Default in Respect of Seller</w:t>
      </w:r>
      <w:bookmarkEnd w:id="245"/>
      <w:bookmarkEnd w:id="246"/>
    </w:p>
    <w:p w14:paraId="11FEB2A0" w14:textId="77777777" w:rsidR="00EB79B6" w:rsidRPr="00D459F2" w:rsidRDefault="00EB79B6" w:rsidP="00EB79B6">
      <w:pPr>
        <w:pStyle w:val="BodyText"/>
        <w:tabs>
          <w:tab w:val="left" w:pos="1541"/>
        </w:tabs>
        <w:ind w:left="0" w:right="120"/>
        <w:jc w:val="both"/>
        <w:rPr>
          <w:rFonts w:cs="Times New Roman"/>
        </w:rPr>
      </w:pPr>
    </w:p>
    <w:p w14:paraId="6E64D298" w14:textId="5773C5D4" w:rsidR="00EB79B6" w:rsidRPr="00D459F2" w:rsidRDefault="00EB79B6" w:rsidP="00EB79B6">
      <w:pPr>
        <w:pStyle w:val="BodyText"/>
        <w:tabs>
          <w:tab w:val="left" w:pos="1541"/>
        </w:tabs>
        <w:ind w:left="101" w:right="118"/>
        <w:jc w:val="both"/>
        <w:rPr>
          <w:rFonts w:cs="Times New Roman"/>
        </w:rPr>
      </w:pPr>
      <w:bookmarkStart w:id="247" w:name="_Ref43135413"/>
      <w:r w:rsidRPr="00D459F2">
        <w:rPr>
          <w:rFonts w:cs="Times New Roman"/>
          <w:spacing w:val="-1"/>
        </w:rPr>
        <w:t>An</w:t>
      </w:r>
      <w:r w:rsidRPr="00D459F2">
        <w:rPr>
          <w:rFonts w:cs="Times New Roman"/>
          <w:spacing w:val="11"/>
        </w:rPr>
        <w:t xml:space="preserve"> </w:t>
      </w:r>
      <w:r w:rsidRPr="00D459F2">
        <w:rPr>
          <w:rFonts w:cs="Times New Roman"/>
          <w:spacing w:val="-1"/>
        </w:rPr>
        <w:t>“Event</w:t>
      </w:r>
      <w:r w:rsidRPr="00D459F2">
        <w:rPr>
          <w:rFonts w:cs="Times New Roman"/>
          <w:spacing w:val="13"/>
        </w:rPr>
        <w:t xml:space="preserve"> </w:t>
      </w:r>
      <w:r w:rsidRPr="00D459F2">
        <w:rPr>
          <w:rFonts w:cs="Times New Roman"/>
        </w:rPr>
        <w:t>of</w:t>
      </w:r>
      <w:r w:rsidRPr="00D459F2">
        <w:rPr>
          <w:rFonts w:cs="Times New Roman"/>
          <w:spacing w:val="15"/>
        </w:rPr>
        <w:t xml:space="preserve"> </w:t>
      </w:r>
      <w:r w:rsidRPr="00D459F2">
        <w:rPr>
          <w:rFonts w:cs="Times New Roman"/>
          <w:spacing w:val="-1"/>
        </w:rPr>
        <w:t>Default”</w:t>
      </w:r>
      <w:r w:rsidRPr="00D459F2">
        <w:rPr>
          <w:rFonts w:cs="Times New Roman"/>
          <w:spacing w:val="14"/>
        </w:rPr>
        <w:t xml:space="preserve"> </w:t>
      </w:r>
      <w:r w:rsidRPr="00D459F2">
        <w:rPr>
          <w:rFonts w:cs="Times New Roman"/>
          <w:spacing w:val="-1"/>
        </w:rPr>
        <w:t>means,</w:t>
      </w:r>
      <w:r w:rsidRPr="00D459F2">
        <w:rPr>
          <w:rFonts w:cs="Times New Roman"/>
          <w:spacing w:val="12"/>
        </w:rPr>
        <w:t xml:space="preserve"> </w:t>
      </w:r>
      <w:r w:rsidRPr="00D459F2">
        <w:rPr>
          <w:rFonts w:cs="Times New Roman"/>
          <w:spacing w:val="-1"/>
        </w:rPr>
        <w:t>with</w:t>
      </w:r>
      <w:r w:rsidRPr="00D459F2">
        <w:rPr>
          <w:rFonts w:cs="Times New Roman"/>
          <w:spacing w:val="14"/>
        </w:rPr>
        <w:t xml:space="preserve"> </w:t>
      </w:r>
      <w:r w:rsidRPr="00D459F2">
        <w:rPr>
          <w:rFonts w:cs="Times New Roman"/>
          <w:spacing w:val="-1"/>
        </w:rPr>
        <w:t>respect</w:t>
      </w:r>
      <w:r w:rsidRPr="00D459F2">
        <w:rPr>
          <w:rFonts w:cs="Times New Roman"/>
          <w:spacing w:val="12"/>
        </w:rPr>
        <w:t xml:space="preserve"> </w:t>
      </w:r>
      <w:r w:rsidRPr="00D459F2">
        <w:rPr>
          <w:rFonts w:cs="Times New Roman"/>
        </w:rPr>
        <w:t>to</w:t>
      </w:r>
      <w:r w:rsidRPr="00D459F2">
        <w:rPr>
          <w:rFonts w:cs="Times New Roman"/>
          <w:spacing w:val="11"/>
        </w:rPr>
        <w:t xml:space="preserve"> </w:t>
      </w:r>
      <w:r w:rsidRPr="00D459F2">
        <w:rPr>
          <w:rFonts w:cs="Times New Roman"/>
        </w:rPr>
        <w:t>Seller (as the “</w:t>
      </w:r>
      <w:r w:rsidRPr="00D459F2">
        <w:rPr>
          <w:rFonts w:cs="Times New Roman"/>
          <w:spacing w:val="-1"/>
        </w:rPr>
        <w:t>Defaulting</w:t>
      </w:r>
      <w:r w:rsidRPr="00D459F2">
        <w:rPr>
          <w:rFonts w:cs="Times New Roman"/>
          <w:spacing w:val="43"/>
        </w:rPr>
        <w:t xml:space="preserve"> </w:t>
      </w:r>
      <w:r w:rsidRPr="00D459F2">
        <w:rPr>
          <w:rFonts w:cs="Times New Roman"/>
          <w:spacing w:val="-1"/>
        </w:rPr>
        <w:t>Party”),</w:t>
      </w:r>
      <w:r w:rsidRPr="00D459F2">
        <w:rPr>
          <w:rFonts w:cs="Times New Roman"/>
          <w:spacing w:val="-3"/>
        </w:rPr>
        <w:t xml:space="preserve"> </w:t>
      </w:r>
      <w:r w:rsidRPr="00D459F2">
        <w:rPr>
          <w:rFonts w:cs="Times New Roman"/>
        </w:rPr>
        <w:t>the</w:t>
      </w:r>
      <w:r w:rsidRPr="00D459F2">
        <w:rPr>
          <w:spacing w:val="-2"/>
        </w:rPr>
        <w:t xml:space="preserve"> </w:t>
      </w:r>
      <w:r w:rsidRPr="00D459F2">
        <w:rPr>
          <w:rFonts w:cs="Times New Roman"/>
          <w:spacing w:val="-1"/>
        </w:rPr>
        <w:t>occurrence</w:t>
      </w:r>
      <w:r w:rsidRPr="00D459F2">
        <w:t xml:space="preserve"> of</w:t>
      </w:r>
      <w:r w:rsidRPr="00D459F2">
        <w:rPr>
          <w:spacing w:val="-2"/>
        </w:rPr>
        <w:t xml:space="preserve"> </w:t>
      </w:r>
      <w:r w:rsidRPr="00D459F2">
        <w:rPr>
          <w:rFonts w:cs="Times New Roman"/>
          <w:spacing w:val="-1"/>
        </w:rPr>
        <w:t>any</w:t>
      </w:r>
      <w:r w:rsidRPr="00D459F2">
        <w:rPr>
          <w:spacing w:val="-3"/>
        </w:rPr>
        <w:t xml:space="preserve"> </w:t>
      </w:r>
      <w:r w:rsidRPr="00D459F2">
        <w:t>of the</w:t>
      </w:r>
      <w:r w:rsidRPr="00D459F2">
        <w:rPr>
          <w:spacing w:val="-2"/>
        </w:rPr>
        <w:t xml:space="preserve"> </w:t>
      </w:r>
      <w:r w:rsidRPr="00D459F2">
        <w:rPr>
          <w:rFonts w:cs="Times New Roman"/>
          <w:spacing w:val="-1"/>
        </w:rPr>
        <w:t>following:</w:t>
      </w:r>
    </w:p>
    <w:p w14:paraId="1A5FF5C9" w14:textId="77777777" w:rsidR="00EB79B6" w:rsidRPr="00D459F2" w:rsidRDefault="00EB79B6" w:rsidP="00EB79B6">
      <w:pPr>
        <w:pStyle w:val="BodyText"/>
        <w:tabs>
          <w:tab w:val="left" w:pos="1541"/>
        </w:tabs>
        <w:ind w:right="118"/>
        <w:jc w:val="both"/>
        <w:rPr>
          <w:rFonts w:cs="Times New Roman"/>
        </w:rPr>
      </w:pPr>
    </w:p>
    <w:bookmarkEnd w:id="247"/>
    <w:p w14:paraId="57046D7E" w14:textId="0D9B39BF" w:rsidR="00AB0696" w:rsidRPr="00AB0696" w:rsidRDefault="00AB0696" w:rsidP="00103AF7">
      <w:pPr>
        <w:pStyle w:val="BodyText"/>
        <w:numPr>
          <w:ilvl w:val="2"/>
          <w:numId w:val="17"/>
        </w:numPr>
        <w:tabs>
          <w:tab w:val="left" w:pos="1541"/>
        </w:tabs>
        <w:ind w:right="118"/>
        <w:jc w:val="both"/>
      </w:pPr>
      <w:r w:rsidRPr="00D459F2">
        <w:t>any</w:t>
      </w:r>
      <w:r w:rsidRPr="00103AF7">
        <w:t xml:space="preserve"> representation or warranty made </w:t>
      </w:r>
      <w:r w:rsidRPr="00D459F2">
        <w:t>by</w:t>
      </w:r>
      <w:r w:rsidRPr="00103AF7">
        <w:t xml:space="preserve"> </w:t>
      </w:r>
      <w:r w:rsidRPr="00D459F2">
        <w:t xml:space="preserve">Seller that is not associated with </w:t>
      </w:r>
      <w:r>
        <w:t>the</w:t>
      </w:r>
      <w:r w:rsidRPr="00D459F2">
        <w:t xml:space="preserve"> </w:t>
      </w:r>
      <w:r>
        <w:t>Project</w:t>
      </w:r>
      <w:r w:rsidRPr="00D459F2">
        <w:t xml:space="preserve"> that</w:t>
      </w:r>
      <w:r w:rsidRPr="00A408FD">
        <w:t xml:space="preserve"> </w:t>
      </w:r>
      <w:r w:rsidRPr="00103AF7">
        <w:t xml:space="preserve">is false or misleading </w:t>
      </w:r>
      <w:r w:rsidRPr="00D459F2">
        <w:t>in</w:t>
      </w:r>
      <w:r w:rsidRPr="00103AF7">
        <w:t xml:space="preserve"> </w:t>
      </w:r>
      <w:r w:rsidRPr="00D459F2">
        <w:t>any</w:t>
      </w:r>
      <w:r w:rsidRPr="00103AF7">
        <w:t xml:space="preserve"> material respect when</w:t>
      </w:r>
      <w:r w:rsidRPr="00D459F2">
        <w:t xml:space="preserve"> </w:t>
      </w:r>
      <w:r w:rsidRPr="00103AF7">
        <w:t>made</w:t>
      </w:r>
      <w:r w:rsidRPr="00D459F2">
        <w:t xml:space="preserve"> or repeatedly</w:t>
      </w:r>
      <w:r w:rsidRPr="00A408FD">
        <w:t xml:space="preserve"> made</w:t>
      </w:r>
      <w:r w:rsidRPr="00D459F2">
        <w:t xml:space="preserve"> </w:t>
      </w:r>
      <w:r w:rsidRPr="00103AF7">
        <w:t>unless Seller as the Potentially Defaulting Party demonstrates, within a fifteen (15) Business Day period from the time of notice by and to the satisfaction of Buyer as the Potentially Non-Defaulting Party in its sole discretion, that such Potential Event of Default has not occurred or that has occurred and is deemed to be remedied;</w:t>
      </w:r>
    </w:p>
    <w:p w14:paraId="14268ACE" w14:textId="77777777" w:rsidR="00AB0696" w:rsidRPr="00AB0696" w:rsidRDefault="00AB0696" w:rsidP="00103AF7">
      <w:pPr>
        <w:pStyle w:val="BodyText"/>
        <w:tabs>
          <w:tab w:val="left" w:pos="1541"/>
        </w:tabs>
        <w:ind w:left="619" w:right="118"/>
        <w:jc w:val="both"/>
      </w:pPr>
    </w:p>
    <w:p w14:paraId="0D28F438" w14:textId="092E79D4" w:rsidR="00985B2F" w:rsidRPr="00467209" w:rsidRDefault="00036D94" w:rsidP="00103AF7">
      <w:pPr>
        <w:pStyle w:val="BodyText"/>
        <w:numPr>
          <w:ilvl w:val="2"/>
          <w:numId w:val="17"/>
        </w:numPr>
        <w:tabs>
          <w:tab w:val="left" w:pos="1541"/>
        </w:tabs>
        <w:ind w:right="118"/>
        <w:jc w:val="both"/>
      </w:pPr>
      <w:r>
        <w:t xml:space="preserve">such </w:t>
      </w:r>
      <w:r w:rsidRPr="00103AF7">
        <w:t xml:space="preserve">Party </w:t>
      </w:r>
      <w:r w:rsidR="00EB79B6" w:rsidRPr="00103AF7">
        <w:t>becomes</w:t>
      </w:r>
      <w:r w:rsidR="00EB79B6" w:rsidRPr="00D459F2">
        <w:t xml:space="preserve"> </w:t>
      </w:r>
      <w:proofErr w:type="gramStart"/>
      <w:r w:rsidR="00EB79B6" w:rsidRPr="00103AF7">
        <w:t>Bankrupt;</w:t>
      </w:r>
      <w:proofErr w:type="gramEnd"/>
    </w:p>
    <w:p w14:paraId="772DC39C" w14:textId="77777777" w:rsidR="00985B2F" w:rsidRPr="0080617A" w:rsidRDefault="00985B2F" w:rsidP="00103AF7">
      <w:pPr>
        <w:pStyle w:val="BodyText"/>
        <w:tabs>
          <w:tab w:val="left" w:pos="1541"/>
        </w:tabs>
        <w:ind w:left="101" w:right="118"/>
        <w:jc w:val="both"/>
      </w:pPr>
    </w:p>
    <w:p w14:paraId="2A5B376B" w14:textId="4A31DFBC" w:rsidR="00985B2F" w:rsidRPr="0080617A" w:rsidRDefault="00972CCB" w:rsidP="00103AF7">
      <w:pPr>
        <w:pStyle w:val="BodyText"/>
        <w:numPr>
          <w:ilvl w:val="2"/>
          <w:numId w:val="17"/>
        </w:numPr>
        <w:tabs>
          <w:tab w:val="left" w:pos="1541"/>
        </w:tabs>
        <w:ind w:right="118"/>
        <w:jc w:val="both"/>
      </w:pPr>
      <w:bookmarkStart w:id="248" w:name="_Ref56004472"/>
      <w:r w:rsidRPr="002E4631">
        <w:t xml:space="preserve">the </w:t>
      </w:r>
      <w:r w:rsidRPr="00103AF7">
        <w:t xml:space="preserve">failure of such Party </w:t>
      </w:r>
      <w:r w:rsidRPr="002E4631">
        <w:t xml:space="preserve">to </w:t>
      </w:r>
      <w:r w:rsidRPr="00103AF7">
        <w:t xml:space="preserve">satisfy the creditworthiness </w:t>
      </w:r>
      <w:r w:rsidRPr="002E4631">
        <w:t>and</w:t>
      </w:r>
      <w:r w:rsidRPr="00103AF7">
        <w:t xml:space="preserve"> collateral requirements agreed </w:t>
      </w:r>
      <w:r w:rsidRPr="002E4631">
        <w:t xml:space="preserve">to </w:t>
      </w:r>
      <w:r w:rsidRPr="00103AF7">
        <w:t xml:space="preserve">pursuant </w:t>
      </w:r>
      <w:r w:rsidRPr="002E4631">
        <w:t xml:space="preserve">to </w:t>
      </w:r>
      <w:r w:rsidRPr="00103AF7">
        <w:t xml:space="preserve">Article </w:t>
      </w:r>
      <w:r w:rsidR="00060319">
        <w:t>7</w:t>
      </w:r>
      <w:r w:rsidRPr="002E4631">
        <w:t xml:space="preserve"> </w:t>
      </w:r>
      <w:r w:rsidR="0087590B" w:rsidRPr="0080617A">
        <w:t>or</w:t>
      </w:r>
      <w:r w:rsidR="005603BA" w:rsidRPr="0080617A">
        <w:t xml:space="preserve"> the failure of the issuer of the Letter of Credit to maintain during the Term the credit rating required under the Letter of Credit as of the Date of Issuance</w:t>
      </w:r>
      <w:r w:rsidR="005603BA" w:rsidRPr="0006134C">
        <w:t xml:space="preserve"> (as that term is used in the Letter of Credit)</w:t>
      </w:r>
      <w:r w:rsidR="005603BA" w:rsidRPr="00103AF7">
        <w:t xml:space="preserve"> provided that Seller does not post alternative Seller’s Performance Assurance in an amount equal to the </w:t>
      </w:r>
      <w:r w:rsidR="00896824" w:rsidRPr="00103AF7">
        <w:t xml:space="preserve">required </w:t>
      </w:r>
      <w:r w:rsidR="005603BA" w:rsidRPr="00103AF7">
        <w:t xml:space="preserve">Performance Assurance </w:t>
      </w:r>
      <w:r w:rsidR="00896824" w:rsidRPr="00103AF7">
        <w:t>Amount</w:t>
      </w:r>
      <w:r w:rsidR="008163DD" w:rsidRPr="00103AF7">
        <w:t xml:space="preserve"> </w:t>
      </w:r>
      <w:r w:rsidR="005603BA" w:rsidRPr="00B438B1">
        <w:t xml:space="preserve">within </w:t>
      </w:r>
      <w:r w:rsidR="00896824" w:rsidRPr="002E4631">
        <w:t>five (5</w:t>
      </w:r>
      <w:r w:rsidR="005603BA" w:rsidRPr="00B438B1">
        <w:t>) Business Days</w:t>
      </w:r>
      <w:r w:rsidR="005603BA">
        <w:t xml:space="preserve"> of notice from Buyer</w:t>
      </w:r>
      <w:r w:rsidR="005603BA" w:rsidRPr="00103AF7">
        <w:t>;</w:t>
      </w:r>
      <w:bookmarkEnd w:id="248"/>
    </w:p>
    <w:p w14:paraId="7BA7DA66" w14:textId="77777777" w:rsidR="00985B2F" w:rsidRPr="0080617A" w:rsidRDefault="00985B2F" w:rsidP="00103AF7">
      <w:pPr>
        <w:pStyle w:val="BodyText"/>
        <w:tabs>
          <w:tab w:val="left" w:pos="1541"/>
        </w:tabs>
        <w:ind w:left="101" w:right="118"/>
        <w:jc w:val="both"/>
      </w:pPr>
    </w:p>
    <w:p w14:paraId="5BC21478" w14:textId="1E604880" w:rsidR="00802018" w:rsidRPr="00802018" w:rsidRDefault="00EB79B6" w:rsidP="00103AF7">
      <w:pPr>
        <w:pStyle w:val="BodyText"/>
        <w:numPr>
          <w:ilvl w:val="2"/>
          <w:numId w:val="17"/>
        </w:numPr>
        <w:tabs>
          <w:tab w:val="left" w:pos="1541"/>
        </w:tabs>
        <w:ind w:right="118"/>
        <w:jc w:val="both"/>
      </w:pPr>
      <w:bookmarkStart w:id="249" w:name="_Hlk39414100"/>
      <w:r w:rsidRPr="0080617A">
        <w:t>Seller</w:t>
      </w:r>
      <w:r w:rsidR="007E1348" w:rsidRPr="00103AF7">
        <w:t xml:space="preserve">’s failure </w:t>
      </w:r>
      <w:r w:rsidR="007E1348" w:rsidRPr="0080617A">
        <w:t>to</w:t>
      </w:r>
      <w:r w:rsidR="007E1348" w:rsidRPr="00103AF7">
        <w:t xml:space="preserve"> perform </w:t>
      </w:r>
      <w:r w:rsidR="007E1348" w:rsidRPr="0080617A">
        <w:t>any</w:t>
      </w:r>
      <w:r w:rsidR="007E1348" w:rsidRPr="00103AF7">
        <w:t xml:space="preserve"> </w:t>
      </w:r>
      <w:r w:rsidR="007E1348" w:rsidRPr="0080617A">
        <w:t>other</w:t>
      </w:r>
      <w:r w:rsidR="007E1348" w:rsidRPr="00103AF7">
        <w:t xml:space="preserve"> material covenant </w:t>
      </w:r>
      <w:r w:rsidR="007E1348" w:rsidRPr="00326906">
        <w:t>or</w:t>
      </w:r>
      <w:r w:rsidR="007E1348" w:rsidRPr="00103AF7">
        <w:t xml:space="preserve"> obligation set forth </w:t>
      </w:r>
      <w:r w:rsidR="007E1348" w:rsidRPr="00060319">
        <w:t>herein</w:t>
      </w:r>
      <w:r w:rsidR="001C1A68">
        <w:t xml:space="preserve"> including, but not limited to the reporting requirements set forth in Article 6, </w:t>
      </w:r>
      <w:r w:rsidR="007E1348" w:rsidRPr="00060319">
        <w:t>if</w:t>
      </w:r>
      <w:r w:rsidR="007E1348" w:rsidRPr="00103AF7">
        <w:t xml:space="preserve"> </w:t>
      </w:r>
      <w:r w:rsidR="007E1348" w:rsidRPr="00326906">
        <w:t>such</w:t>
      </w:r>
      <w:r w:rsidR="007E1348" w:rsidRPr="00103AF7">
        <w:t xml:space="preserve"> failure</w:t>
      </w:r>
      <w:r w:rsidR="007E1348" w:rsidRPr="00326906">
        <w:t xml:space="preserve"> </w:t>
      </w:r>
      <w:r w:rsidR="007E1348" w:rsidRPr="00103AF7">
        <w:t>is</w:t>
      </w:r>
      <w:r w:rsidR="007E1348" w:rsidRPr="00326906">
        <w:t xml:space="preserve"> </w:t>
      </w:r>
      <w:r w:rsidR="007E1348" w:rsidRPr="00103AF7">
        <w:t>not remedied within</w:t>
      </w:r>
      <w:r w:rsidR="007E1348" w:rsidRPr="00326906">
        <w:t xml:space="preserve"> </w:t>
      </w:r>
      <w:r w:rsidR="002E0CC0">
        <w:t>twenty</w:t>
      </w:r>
      <w:r>
        <w:t xml:space="preserve"> (</w:t>
      </w:r>
      <w:r w:rsidR="002E0CC0">
        <w:t>20</w:t>
      </w:r>
      <w:r>
        <w:t>)</w:t>
      </w:r>
      <w:r w:rsidR="007E1348" w:rsidRPr="00326906">
        <w:t xml:space="preserve"> </w:t>
      </w:r>
      <w:r w:rsidR="007E1348" w:rsidRPr="00103AF7">
        <w:t>Business</w:t>
      </w:r>
      <w:r w:rsidR="007E1348" w:rsidRPr="00326906">
        <w:t xml:space="preserve"> </w:t>
      </w:r>
      <w:r w:rsidR="007E1348" w:rsidRPr="00103AF7">
        <w:t>Days</w:t>
      </w:r>
      <w:r w:rsidR="007E1348" w:rsidRPr="00326906">
        <w:t xml:space="preserve"> </w:t>
      </w:r>
      <w:r w:rsidR="007E1348" w:rsidRPr="00103AF7">
        <w:t>after</w:t>
      </w:r>
      <w:r w:rsidR="007E1348" w:rsidRPr="00326906">
        <w:t xml:space="preserve"> </w:t>
      </w:r>
      <w:r w:rsidR="007E1348" w:rsidRPr="00103AF7">
        <w:t>written</w:t>
      </w:r>
      <w:r w:rsidR="007E1348" w:rsidRPr="00326906">
        <w:t xml:space="preserve"> </w:t>
      </w:r>
      <w:proofErr w:type="gramStart"/>
      <w:r w:rsidR="007E1348" w:rsidRPr="00103AF7">
        <w:t>notice;</w:t>
      </w:r>
      <w:proofErr w:type="gramEnd"/>
      <w:r w:rsidR="00505404" w:rsidRPr="00103AF7">
        <w:t xml:space="preserve"> </w:t>
      </w:r>
    </w:p>
    <w:p w14:paraId="3F9815D6" w14:textId="77777777" w:rsidR="00802018" w:rsidRPr="00103AF7" w:rsidRDefault="00802018" w:rsidP="00103AF7">
      <w:pPr>
        <w:pStyle w:val="BodyText"/>
        <w:tabs>
          <w:tab w:val="left" w:pos="1541"/>
        </w:tabs>
        <w:ind w:left="101" w:right="118"/>
        <w:jc w:val="both"/>
      </w:pPr>
    </w:p>
    <w:p w14:paraId="0573C433" w14:textId="7C8D8206" w:rsidR="00C24977" w:rsidRPr="00802018" w:rsidRDefault="00972CCB" w:rsidP="00103AF7">
      <w:pPr>
        <w:pStyle w:val="BodyText"/>
        <w:numPr>
          <w:ilvl w:val="2"/>
          <w:numId w:val="17"/>
        </w:numPr>
        <w:tabs>
          <w:tab w:val="left" w:pos="1541"/>
        </w:tabs>
        <w:ind w:right="118"/>
        <w:jc w:val="both"/>
      </w:pPr>
      <w:r w:rsidRPr="00103AF7">
        <w:t xml:space="preserve">with respect </w:t>
      </w:r>
      <w:r w:rsidRPr="002E4631">
        <w:t>to</w:t>
      </w:r>
      <w:r w:rsidRPr="00103AF7">
        <w:t xml:space="preserve"> </w:t>
      </w:r>
      <w:r w:rsidR="00D84F3A" w:rsidRPr="00103AF7">
        <w:t xml:space="preserve">Seller’s </w:t>
      </w:r>
      <w:r w:rsidRPr="00103AF7">
        <w:t>Guarantor,</w:t>
      </w:r>
      <w:r w:rsidRPr="0080617A">
        <w:t xml:space="preserve"> </w:t>
      </w:r>
      <w:r w:rsidRPr="00103AF7">
        <w:t>if</w:t>
      </w:r>
      <w:r w:rsidRPr="0080617A">
        <w:t xml:space="preserve"> </w:t>
      </w:r>
      <w:r w:rsidRPr="00103AF7">
        <w:t>any</w:t>
      </w:r>
      <w:r w:rsidR="00A6500F" w:rsidRPr="00103AF7">
        <w:t>, the occurrence of any of the following (</w:t>
      </w:r>
      <w:proofErr w:type="gramStart"/>
      <w:r w:rsidR="00A6500F" w:rsidRPr="00103AF7">
        <w:t>provided that</w:t>
      </w:r>
      <w:proofErr w:type="gramEnd"/>
      <w:r w:rsidR="00A6500F" w:rsidRPr="00103AF7">
        <w:t xml:space="preserve"> Seller does not post Seller’s Performance Assurance in an amount equal to the Performance Assurance Amount </w:t>
      </w:r>
      <w:r w:rsidR="00A6500F" w:rsidRPr="002E4631">
        <w:t>within five (5) Business Days)</w:t>
      </w:r>
      <w:r w:rsidRPr="00103AF7">
        <w:t>:</w:t>
      </w:r>
    </w:p>
    <w:p w14:paraId="453A858F" w14:textId="77777777" w:rsidR="00C24977" w:rsidRPr="002E4631" w:rsidRDefault="00C24977" w:rsidP="00504285">
      <w:pPr>
        <w:pStyle w:val="ListParagraph"/>
        <w:jc w:val="both"/>
      </w:pPr>
    </w:p>
    <w:p w14:paraId="71229F28" w14:textId="77777777" w:rsidR="00C24977" w:rsidRPr="002E4631" w:rsidRDefault="00972CCB" w:rsidP="00504285">
      <w:pPr>
        <w:pStyle w:val="ListParagraph"/>
        <w:numPr>
          <w:ilvl w:val="3"/>
          <w:numId w:val="133"/>
        </w:numPr>
        <w:jc w:val="both"/>
      </w:pPr>
      <w:r w:rsidRPr="002E4631">
        <w:t>if</w:t>
      </w:r>
      <w:r w:rsidRPr="002E4631">
        <w:rPr>
          <w:spacing w:val="29"/>
        </w:rPr>
        <w:t xml:space="preserve"> </w:t>
      </w:r>
      <w:r w:rsidRPr="002E4631">
        <w:rPr>
          <w:spacing w:val="-1"/>
        </w:rPr>
        <w:t>any</w:t>
      </w:r>
      <w:r w:rsidRPr="002E4631">
        <w:rPr>
          <w:spacing w:val="26"/>
        </w:rPr>
        <w:t xml:space="preserve"> </w:t>
      </w:r>
      <w:r w:rsidRPr="002E4631">
        <w:rPr>
          <w:spacing w:val="-1"/>
        </w:rPr>
        <w:t>representation</w:t>
      </w:r>
      <w:r w:rsidRPr="002E4631">
        <w:rPr>
          <w:spacing w:val="28"/>
        </w:rPr>
        <w:t xml:space="preserve"> </w:t>
      </w:r>
      <w:r w:rsidRPr="002E4631">
        <w:t>or</w:t>
      </w:r>
      <w:r w:rsidRPr="002E4631">
        <w:rPr>
          <w:spacing w:val="29"/>
        </w:rPr>
        <w:t xml:space="preserve"> </w:t>
      </w:r>
      <w:r w:rsidRPr="002E4631">
        <w:rPr>
          <w:spacing w:val="-1"/>
        </w:rPr>
        <w:t>warranty</w:t>
      </w:r>
      <w:r w:rsidRPr="002E4631">
        <w:rPr>
          <w:spacing w:val="26"/>
        </w:rPr>
        <w:t xml:space="preserve"> </w:t>
      </w:r>
      <w:r w:rsidRPr="002E4631">
        <w:rPr>
          <w:spacing w:val="-1"/>
        </w:rPr>
        <w:t>made</w:t>
      </w:r>
      <w:r w:rsidRPr="002E4631">
        <w:rPr>
          <w:spacing w:val="29"/>
        </w:rPr>
        <w:t xml:space="preserve"> </w:t>
      </w:r>
      <w:r w:rsidRPr="002E4631">
        <w:t>by</w:t>
      </w:r>
      <w:r w:rsidRPr="002E4631">
        <w:rPr>
          <w:spacing w:val="26"/>
        </w:rPr>
        <w:t xml:space="preserve"> </w:t>
      </w:r>
      <w:r w:rsidRPr="002E4631">
        <w:t>a</w:t>
      </w:r>
      <w:r w:rsidRPr="002E4631">
        <w:rPr>
          <w:spacing w:val="29"/>
        </w:rPr>
        <w:t xml:space="preserve"> </w:t>
      </w:r>
      <w:r w:rsidRPr="002E4631">
        <w:rPr>
          <w:spacing w:val="-1"/>
        </w:rPr>
        <w:t>Guarantor</w:t>
      </w:r>
      <w:r w:rsidRPr="002E4631">
        <w:rPr>
          <w:spacing w:val="27"/>
        </w:rPr>
        <w:t xml:space="preserve"> </w:t>
      </w:r>
      <w:r w:rsidRPr="002E4631">
        <w:t>in</w:t>
      </w:r>
      <w:r w:rsidRPr="002E4631">
        <w:rPr>
          <w:spacing w:val="28"/>
        </w:rPr>
        <w:t xml:space="preserve"> </w:t>
      </w:r>
      <w:r w:rsidRPr="002E4631">
        <w:rPr>
          <w:spacing w:val="-1"/>
        </w:rPr>
        <w:t>connection</w:t>
      </w:r>
      <w:r w:rsidRPr="002E4631">
        <w:rPr>
          <w:spacing w:val="28"/>
        </w:rPr>
        <w:t xml:space="preserve"> </w:t>
      </w:r>
      <w:r w:rsidRPr="002E4631">
        <w:rPr>
          <w:spacing w:val="-1"/>
        </w:rPr>
        <w:t>with</w:t>
      </w:r>
      <w:r w:rsidRPr="002E4631">
        <w:rPr>
          <w:spacing w:val="26"/>
        </w:rPr>
        <w:t xml:space="preserve"> </w:t>
      </w:r>
      <w:r w:rsidRPr="002E4631">
        <w:rPr>
          <w:spacing w:val="-1"/>
        </w:rPr>
        <w:t>this</w:t>
      </w:r>
      <w:r w:rsidRPr="002E4631">
        <w:rPr>
          <w:spacing w:val="45"/>
        </w:rPr>
        <w:t xml:space="preserve"> </w:t>
      </w:r>
      <w:r w:rsidRPr="002E4631">
        <w:rPr>
          <w:spacing w:val="-1"/>
        </w:rPr>
        <w:t>Agreement</w:t>
      </w:r>
      <w:r w:rsidRPr="002E4631">
        <w:rPr>
          <w:spacing w:val="1"/>
        </w:rPr>
        <w:t xml:space="preserve"> </w:t>
      </w:r>
      <w:r w:rsidRPr="002E4631">
        <w:t xml:space="preserve">is </w:t>
      </w:r>
      <w:r w:rsidRPr="002E4631">
        <w:rPr>
          <w:spacing w:val="-1"/>
        </w:rPr>
        <w:t>false</w:t>
      </w:r>
      <w:r w:rsidRPr="002E4631">
        <w:t xml:space="preserve"> or</w:t>
      </w:r>
      <w:r w:rsidRPr="002E4631">
        <w:rPr>
          <w:spacing w:val="-1"/>
        </w:rPr>
        <w:t xml:space="preserve"> misleading</w:t>
      </w:r>
      <w:r w:rsidRPr="002E4631">
        <w:rPr>
          <w:spacing w:val="-3"/>
        </w:rPr>
        <w:t xml:space="preserve"> </w:t>
      </w:r>
      <w:r w:rsidRPr="002E4631">
        <w:t xml:space="preserve">in </w:t>
      </w:r>
      <w:r w:rsidRPr="002E4631">
        <w:rPr>
          <w:spacing w:val="-1"/>
        </w:rPr>
        <w:t>any</w:t>
      </w:r>
      <w:r w:rsidRPr="002E4631">
        <w:rPr>
          <w:spacing w:val="-3"/>
        </w:rPr>
        <w:t xml:space="preserve"> </w:t>
      </w:r>
      <w:r w:rsidRPr="002E4631">
        <w:rPr>
          <w:spacing w:val="-1"/>
        </w:rPr>
        <w:t>material</w:t>
      </w:r>
      <w:r w:rsidRPr="002E4631">
        <w:rPr>
          <w:spacing w:val="1"/>
        </w:rPr>
        <w:t xml:space="preserve"> </w:t>
      </w:r>
      <w:r w:rsidRPr="002E4631">
        <w:rPr>
          <w:spacing w:val="-1"/>
        </w:rPr>
        <w:t>respect</w:t>
      </w:r>
      <w:r w:rsidRPr="002E4631">
        <w:rPr>
          <w:spacing w:val="1"/>
        </w:rPr>
        <w:t xml:space="preserve"> </w:t>
      </w:r>
      <w:r w:rsidRPr="002E4631">
        <w:rPr>
          <w:spacing w:val="-1"/>
        </w:rPr>
        <w:t>when</w:t>
      </w:r>
      <w:r w:rsidRPr="002E4631">
        <w:t xml:space="preserve"> </w:t>
      </w:r>
      <w:r w:rsidRPr="002E4631">
        <w:rPr>
          <w:spacing w:val="-1"/>
        </w:rPr>
        <w:t>made</w:t>
      </w:r>
      <w:r w:rsidRPr="002E4631">
        <w:t xml:space="preserve"> </w:t>
      </w:r>
      <w:r w:rsidRPr="002E4631">
        <w:rPr>
          <w:spacing w:val="-2"/>
        </w:rPr>
        <w:t>or</w:t>
      </w:r>
      <w:r w:rsidRPr="002E4631">
        <w:t xml:space="preserve"> </w:t>
      </w:r>
      <w:r w:rsidRPr="002E4631">
        <w:rPr>
          <w:spacing w:val="-1"/>
        </w:rPr>
        <w:t>when</w:t>
      </w:r>
      <w:r w:rsidRPr="002E4631">
        <w:t xml:space="preserve"> </w:t>
      </w:r>
      <w:r w:rsidRPr="002E4631">
        <w:rPr>
          <w:spacing w:val="-2"/>
        </w:rPr>
        <w:t>deemed</w:t>
      </w:r>
      <w:r w:rsidRPr="002E4631">
        <w:rPr>
          <w:spacing w:val="2"/>
        </w:rPr>
        <w:t xml:space="preserve"> </w:t>
      </w:r>
      <w:r w:rsidRPr="002E4631">
        <w:rPr>
          <w:spacing w:val="-1"/>
        </w:rPr>
        <w:t>made</w:t>
      </w:r>
      <w:r w:rsidRPr="002E4631">
        <w:t xml:space="preserve"> or </w:t>
      </w:r>
      <w:proofErr w:type="gramStart"/>
      <w:r w:rsidRPr="002E4631">
        <w:rPr>
          <w:spacing w:val="-1"/>
        </w:rPr>
        <w:t>repeated;</w:t>
      </w:r>
      <w:proofErr w:type="gramEnd"/>
    </w:p>
    <w:p w14:paraId="5840A410" w14:textId="77777777" w:rsidR="00C24977" w:rsidRPr="002E4631" w:rsidRDefault="00C24977" w:rsidP="00504285">
      <w:pPr>
        <w:jc w:val="both"/>
      </w:pPr>
    </w:p>
    <w:p w14:paraId="78FA3DDD" w14:textId="627B2CB6" w:rsidR="00C24977" w:rsidRPr="002E4631" w:rsidRDefault="00972CCB" w:rsidP="00504285">
      <w:pPr>
        <w:pStyle w:val="ListParagraph"/>
        <w:numPr>
          <w:ilvl w:val="3"/>
          <w:numId w:val="133"/>
        </w:numPr>
        <w:jc w:val="both"/>
      </w:pPr>
      <w:r w:rsidRPr="002E4631">
        <w:lastRenderedPageBreak/>
        <w:t>the</w:t>
      </w:r>
      <w:r w:rsidRPr="002E4631">
        <w:rPr>
          <w:spacing w:val="7"/>
        </w:rPr>
        <w:t xml:space="preserve"> </w:t>
      </w:r>
      <w:r w:rsidR="005603BA" w:rsidRPr="00D84F3A">
        <w:rPr>
          <w:spacing w:val="-1"/>
        </w:rPr>
        <w:t>failure</w:t>
      </w:r>
      <w:r w:rsidR="005603BA" w:rsidRPr="00D84F3A">
        <w:rPr>
          <w:spacing w:val="7"/>
        </w:rPr>
        <w:t xml:space="preserve"> </w:t>
      </w:r>
      <w:r w:rsidR="005603BA" w:rsidRPr="00D459F2">
        <w:rPr>
          <w:rFonts w:cs="Times New Roman"/>
        </w:rPr>
        <w:t>of</w:t>
      </w:r>
      <w:r w:rsidR="005603BA" w:rsidRPr="00D84F3A">
        <w:rPr>
          <w:spacing w:val="7"/>
        </w:rPr>
        <w:t xml:space="preserve"> </w:t>
      </w:r>
      <w:r w:rsidRPr="002E4631">
        <w:t>a</w:t>
      </w:r>
      <w:r w:rsidRPr="002E4631">
        <w:rPr>
          <w:spacing w:val="9"/>
        </w:rPr>
        <w:t xml:space="preserve"> </w:t>
      </w:r>
      <w:r w:rsidRPr="002E4631">
        <w:rPr>
          <w:spacing w:val="-1"/>
        </w:rPr>
        <w:t>Guarantor</w:t>
      </w:r>
      <w:r w:rsidR="005603BA" w:rsidRPr="00D84F3A">
        <w:rPr>
          <w:spacing w:val="7"/>
        </w:rPr>
        <w:t xml:space="preserve"> </w:t>
      </w:r>
      <w:r w:rsidR="005603BA" w:rsidRPr="00D84F3A">
        <w:rPr>
          <w:spacing w:val="-1"/>
        </w:rPr>
        <w:t>to</w:t>
      </w:r>
      <w:r w:rsidR="005603BA" w:rsidRPr="00D84F3A">
        <w:rPr>
          <w:spacing w:val="9"/>
        </w:rPr>
        <w:t xml:space="preserve"> </w:t>
      </w:r>
      <w:r w:rsidR="005603BA" w:rsidRPr="00D84F3A">
        <w:rPr>
          <w:spacing w:val="-2"/>
        </w:rPr>
        <w:t>make</w:t>
      </w:r>
      <w:r w:rsidR="00010E98" w:rsidRPr="00D84F3A">
        <w:rPr>
          <w:spacing w:val="9"/>
        </w:rPr>
        <w:t xml:space="preserve"> </w:t>
      </w:r>
      <w:r w:rsidR="00010E98" w:rsidRPr="00D459F2">
        <w:rPr>
          <w:rFonts w:cs="Times New Roman"/>
        </w:rPr>
        <w:t>any</w:t>
      </w:r>
      <w:r w:rsidR="005603BA" w:rsidRPr="00D84F3A">
        <w:rPr>
          <w:spacing w:val="7"/>
        </w:rPr>
        <w:t xml:space="preserve"> </w:t>
      </w:r>
      <w:r w:rsidR="005603BA" w:rsidRPr="00D84F3A">
        <w:rPr>
          <w:spacing w:val="-1"/>
        </w:rPr>
        <w:t>payment</w:t>
      </w:r>
      <w:r w:rsidR="00010E98" w:rsidRPr="00D84F3A">
        <w:rPr>
          <w:spacing w:val="10"/>
        </w:rPr>
        <w:t xml:space="preserve"> </w:t>
      </w:r>
      <w:r w:rsidR="00010E98" w:rsidRPr="00D84F3A">
        <w:rPr>
          <w:spacing w:val="-1"/>
        </w:rPr>
        <w:t>required</w:t>
      </w:r>
      <w:r w:rsidRPr="002E4631">
        <w:rPr>
          <w:spacing w:val="15"/>
        </w:rPr>
        <w:t xml:space="preserve"> </w:t>
      </w:r>
      <w:r w:rsidRPr="002E4631">
        <w:t>or</w:t>
      </w:r>
      <w:r w:rsidRPr="002E4631">
        <w:rPr>
          <w:spacing w:val="7"/>
        </w:rPr>
        <w:t xml:space="preserve"> </w:t>
      </w:r>
      <w:r w:rsidRPr="002E4631">
        <w:t>to</w:t>
      </w:r>
      <w:r w:rsidRPr="002E4631">
        <w:rPr>
          <w:spacing w:val="7"/>
        </w:rPr>
        <w:t xml:space="preserve"> </w:t>
      </w:r>
      <w:r w:rsidRPr="002E4631">
        <w:rPr>
          <w:spacing w:val="-1"/>
        </w:rPr>
        <w:t>perform</w:t>
      </w:r>
      <w:r w:rsidRPr="002E4631">
        <w:rPr>
          <w:spacing w:val="5"/>
        </w:rPr>
        <w:t xml:space="preserve"> </w:t>
      </w:r>
      <w:r w:rsidRPr="002E4631">
        <w:t>any</w:t>
      </w:r>
      <w:r w:rsidRPr="002E4631">
        <w:rPr>
          <w:spacing w:val="7"/>
        </w:rPr>
        <w:t xml:space="preserve"> </w:t>
      </w:r>
      <w:r w:rsidRPr="002E4631">
        <w:rPr>
          <w:spacing w:val="-1"/>
        </w:rPr>
        <w:t>other</w:t>
      </w:r>
      <w:r w:rsidRPr="002E4631">
        <w:rPr>
          <w:spacing w:val="39"/>
        </w:rPr>
        <w:t xml:space="preserve"> </w:t>
      </w:r>
      <w:r w:rsidRPr="002E4631">
        <w:rPr>
          <w:spacing w:val="-1"/>
        </w:rPr>
        <w:t>material</w:t>
      </w:r>
      <w:r w:rsidRPr="002E4631">
        <w:rPr>
          <w:spacing w:val="5"/>
        </w:rPr>
        <w:t xml:space="preserve"> </w:t>
      </w:r>
      <w:r w:rsidRPr="002E4631">
        <w:rPr>
          <w:spacing w:val="-1"/>
        </w:rPr>
        <w:t>covenant</w:t>
      </w:r>
      <w:r w:rsidRPr="002E4631">
        <w:rPr>
          <w:spacing w:val="5"/>
        </w:rPr>
        <w:t xml:space="preserve"> </w:t>
      </w:r>
      <w:r w:rsidRPr="002E4631">
        <w:t>or</w:t>
      </w:r>
      <w:r w:rsidRPr="002E4631">
        <w:rPr>
          <w:spacing w:val="5"/>
        </w:rPr>
        <w:t xml:space="preserve"> </w:t>
      </w:r>
      <w:r w:rsidRPr="002E4631">
        <w:rPr>
          <w:spacing w:val="-1"/>
        </w:rPr>
        <w:t>obligation</w:t>
      </w:r>
      <w:r w:rsidRPr="002E4631">
        <w:rPr>
          <w:spacing w:val="4"/>
        </w:rPr>
        <w:t xml:space="preserve"> </w:t>
      </w:r>
      <w:r w:rsidRPr="002E4631">
        <w:rPr>
          <w:spacing w:val="-1"/>
        </w:rPr>
        <w:t>in</w:t>
      </w:r>
      <w:r w:rsidRPr="002E4631">
        <w:rPr>
          <w:spacing w:val="4"/>
        </w:rPr>
        <w:t xml:space="preserve"> </w:t>
      </w:r>
      <w:r w:rsidRPr="002E4631">
        <w:t>any</w:t>
      </w:r>
      <w:r w:rsidRPr="002E4631">
        <w:rPr>
          <w:spacing w:val="5"/>
        </w:rPr>
        <w:t xml:space="preserve"> </w:t>
      </w:r>
      <w:r w:rsidRPr="002E4631">
        <w:rPr>
          <w:spacing w:val="-1"/>
        </w:rPr>
        <w:t>guaranty</w:t>
      </w:r>
      <w:r w:rsidRPr="002E4631">
        <w:rPr>
          <w:spacing w:val="2"/>
        </w:rPr>
        <w:t xml:space="preserve"> </w:t>
      </w:r>
      <w:r w:rsidRPr="002E4631">
        <w:rPr>
          <w:spacing w:val="-1"/>
        </w:rPr>
        <w:t>made</w:t>
      </w:r>
      <w:r w:rsidRPr="002E4631">
        <w:rPr>
          <w:spacing w:val="5"/>
        </w:rPr>
        <w:t xml:space="preserve"> </w:t>
      </w:r>
      <w:r w:rsidRPr="002E4631">
        <w:t>in</w:t>
      </w:r>
      <w:r w:rsidRPr="002E4631">
        <w:rPr>
          <w:spacing w:val="4"/>
        </w:rPr>
        <w:t xml:space="preserve"> </w:t>
      </w:r>
      <w:r w:rsidRPr="002E4631">
        <w:rPr>
          <w:spacing w:val="-1"/>
        </w:rPr>
        <w:t>connection</w:t>
      </w:r>
      <w:r w:rsidRPr="002E4631">
        <w:rPr>
          <w:spacing w:val="4"/>
        </w:rPr>
        <w:t xml:space="preserve"> </w:t>
      </w:r>
      <w:r w:rsidRPr="002E4631">
        <w:rPr>
          <w:spacing w:val="-1"/>
        </w:rPr>
        <w:t>with</w:t>
      </w:r>
      <w:r w:rsidRPr="002E4631">
        <w:rPr>
          <w:spacing w:val="4"/>
        </w:rPr>
        <w:t xml:space="preserve"> </w:t>
      </w:r>
      <w:r w:rsidRPr="002E4631">
        <w:rPr>
          <w:spacing w:val="-1"/>
        </w:rPr>
        <w:t>this</w:t>
      </w:r>
      <w:r w:rsidRPr="002E4631">
        <w:rPr>
          <w:spacing w:val="5"/>
        </w:rPr>
        <w:t xml:space="preserve"> </w:t>
      </w:r>
      <w:r w:rsidRPr="002E4631">
        <w:rPr>
          <w:spacing w:val="-1"/>
        </w:rPr>
        <w:t>Agreement</w:t>
      </w:r>
      <w:r w:rsidRPr="002E4631">
        <w:rPr>
          <w:spacing w:val="5"/>
        </w:rPr>
        <w:t xml:space="preserve"> </w:t>
      </w:r>
      <w:r w:rsidRPr="002E4631">
        <w:t>and</w:t>
      </w:r>
      <w:r w:rsidRPr="002E4631">
        <w:rPr>
          <w:spacing w:val="5"/>
        </w:rPr>
        <w:t xml:space="preserve"> </w:t>
      </w:r>
      <w:r w:rsidRPr="002E4631">
        <w:t>such</w:t>
      </w:r>
      <w:r w:rsidRPr="002E4631">
        <w:rPr>
          <w:spacing w:val="4"/>
        </w:rPr>
        <w:t xml:space="preserve"> </w:t>
      </w:r>
      <w:r w:rsidRPr="002E4631">
        <w:rPr>
          <w:spacing w:val="-1"/>
        </w:rPr>
        <w:t>failure</w:t>
      </w:r>
      <w:r w:rsidRPr="002E4631">
        <w:rPr>
          <w:spacing w:val="61"/>
        </w:rPr>
        <w:t xml:space="preserve"> </w:t>
      </w:r>
      <w:r w:rsidRPr="002E4631">
        <w:t xml:space="preserve">is </w:t>
      </w:r>
      <w:r w:rsidRPr="002E4631">
        <w:rPr>
          <w:spacing w:val="-1"/>
        </w:rPr>
        <w:t>not</w:t>
      </w:r>
      <w:r w:rsidRPr="002E4631">
        <w:rPr>
          <w:spacing w:val="1"/>
        </w:rPr>
        <w:t xml:space="preserve"> </w:t>
      </w:r>
      <w:r w:rsidRPr="002E4631">
        <w:rPr>
          <w:spacing w:val="-1"/>
        </w:rPr>
        <w:t>remedied</w:t>
      </w:r>
      <w:r w:rsidRPr="002E4631">
        <w:t xml:space="preserve"> </w:t>
      </w:r>
      <w:r w:rsidRPr="002E4631">
        <w:rPr>
          <w:spacing w:val="-1"/>
        </w:rPr>
        <w:t>within</w:t>
      </w:r>
      <w:r w:rsidRPr="002E4631">
        <w:t xml:space="preserve"> </w:t>
      </w:r>
      <w:r w:rsidRPr="002E4631">
        <w:rPr>
          <w:spacing w:val="-1"/>
        </w:rPr>
        <w:t>three</w:t>
      </w:r>
      <w:r w:rsidRPr="002E4631">
        <w:t xml:space="preserve"> </w:t>
      </w:r>
      <w:r w:rsidRPr="002E4631">
        <w:rPr>
          <w:spacing w:val="-1"/>
        </w:rPr>
        <w:t>Business</w:t>
      </w:r>
      <w:r w:rsidRPr="002E4631">
        <w:t xml:space="preserve"> </w:t>
      </w:r>
      <w:r w:rsidRPr="002E4631">
        <w:rPr>
          <w:spacing w:val="-2"/>
        </w:rPr>
        <w:t>Days</w:t>
      </w:r>
      <w:r w:rsidRPr="002E4631">
        <w:t xml:space="preserve"> </w:t>
      </w:r>
      <w:r w:rsidRPr="002E4631">
        <w:rPr>
          <w:spacing w:val="-1"/>
        </w:rPr>
        <w:t>after</w:t>
      </w:r>
      <w:r w:rsidRPr="002E4631">
        <w:rPr>
          <w:spacing w:val="1"/>
        </w:rPr>
        <w:t xml:space="preserve"> </w:t>
      </w:r>
      <w:r w:rsidRPr="002E4631">
        <w:rPr>
          <w:spacing w:val="-2"/>
        </w:rPr>
        <w:t>written</w:t>
      </w:r>
      <w:r w:rsidRPr="002E4631">
        <w:t xml:space="preserve"> </w:t>
      </w:r>
      <w:proofErr w:type="gramStart"/>
      <w:r w:rsidRPr="002E4631">
        <w:rPr>
          <w:spacing w:val="-1"/>
        </w:rPr>
        <w:t>notice;</w:t>
      </w:r>
      <w:proofErr w:type="gramEnd"/>
    </w:p>
    <w:p w14:paraId="33244744" w14:textId="77777777" w:rsidR="00C24977" w:rsidRPr="002E4631" w:rsidRDefault="00C24977" w:rsidP="00504285">
      <w:pPr>
        <w:jc w:val="both"/>
      </w:pPr>
    </w:p>
    <w:p w14:paraId="11CEB879" w14:textId="77777777" w:rsidR="00C24977" w:rsidRPr="002E4631" w:rsidRDefault="00972CCB" w:rsidP="00504285">
      <w:pPr>
        <w:pStyle w:val="ListParagraph"/>
        <w:numPr>
          <w:ilvl w:val="3"/>
          <w:numId w:val="133"/>
        </w:numPr>
        <w:jc w:val="both"/>
      </w:pPr>
      <w:r w:rsidRPr="002E4631">
        <w:t xml:space="preserve">a </w:t>
      </w:r>
      <w:r w:rsidRPr="002E4631">
        <w:rPr>
          <w:spacing w:val="-1"/>
        </w:rPr>
        <w:t>Guarantor</w:t>
      </w:r>
      <w:r w:rsidRPr="002E4631">
        <w:t xml:space="preserve"> </w:t>
      </w:r>
      <w:r w:rsidRPr="002E4631">
        <w:rPr>
          <w:spacing w:val="-1"/>
        </w:rPr>
        <w:t>becomes</w:t>
      </w:r>
      <w:r w:rsidRPr="002E4631">
        <w:t xml:space="preserve"> </w:t>
      </w:r>
      <w:proofErr w:type="gramStart"/>
      <w:r w:rsidRPr="002E4631">
        <w:rPr>
          <w:spacing w:val="-1"/>
        </w:rPr>
        <w:t>Bankrupt;</w:t>
      </w:r>
      <w:proofErr w:type="gramEnd"/>
    </w:p>
    <w:p w14:paraId="4287B959" w14:textId="77777777" w:rsidR="00C24977" w:rsidRPr="002E4631" w:rsidRDefault="00C24977" w:rsidP="00504285">
      <w:pPr>
        <w:jc w:val="both"/>
      </w:pPr>
    </w:p>
    <w:p w14:paraId="6BDE586E" w14:textId="65EADB84" w:rsidR="00C24977" w:rsidRDefault="00972CCB" w:rsidP="0080617A">
      <w:pPr>
        <w:pStyle w:val="ListParagraph"/>
        <w:numPr>
          <w:ilvl w:val="3"/>
          <w:numId w:val="133"/>
        </w:numPr>
        <w:jc w:val="both"/>
      </w:pPr>
      <w:r w:rsidRPr="002E4631">
        <w:rPr>
          <w:rFonts w:cs="Times New Roman"/>
        </w:rPr>
        <w:t>the</w:t>
      </w:r>
      <w:r w:rsidRPr="002E4631">
        <w:rPr>
          <w:rFonts w:cs="Times New Roman"/>
          <w:spacing w:val="21"/>
        </w:rPr>
        <w:t xml:space="preserve"> </w:t>
      </w:r>
      <w:r w:rsidRPr="002E4631">
        <w:rPr>
          <w:rFonts w:cs="Times New Roman"/>
          <w:spacing w:val="-1"/>
        </w:rPr>
        <w:t>failure</w:t>
      </w:r>
      <w:r w:rsidRPr="002E4631">
        <w:rPr>
          <w:rFonts w:cs="Times New Roman"/>
          <w:spacing w:val="21"/>
        </w:rPr>
        <w:t xml:space="preserve"> </w:t>
      </w:r>
      <w:r w:rsidRPr="002E4631">
        <w:rPr>
          <w:rFonts w:cs="Times New Roman"/>
        </w:rPr>
        <w:t>of</w:t>
      </w:r>
      <w:r w:rsidRPr="002E4631">
        <w:rPr>
          <w:rFonts w:cs="Times New Roman"/>
          <w:spacing w:val="22"/>
        </w:rPr>
        <w:t xml:space="preserve"> </w:t>
      </w:r>
      <w:r w:rsidRPr="002E4631">
        <w:rPr>
          <w:rFonts w:cs="Times New Roman"/>
        </w:rPr>
        <w:t>a</w:t>
      </w:r>
      <w:r w:rsidRPr="002E4631">
        <w:rPr>
          <w:rFonts w:cs="Times New Roman"/>
          <w:spacing w:val="21"/>
        </w:rPr>
        <w:t xml:space="preserve"> </w:t>
      </w:r>
      <w:r w:rsidRPr="002E4631">
        <w:rPr>
          <w:rFonts w:cs="Times New Roman"/>
          <w:spacing w:val="-1"/>
        </w:rPr>
        <w:t>Guarantor’s</w:t>
      </w:r>
      <w:r w:rsidRPr="002E4631">
        <w:rPr>
          <w:rFonts w:cs="Times New Roman"/>
          <w:spacing w:val="22"/>
        </w:rPr>
        <w:t xml:space="preserve"> </w:t>
      </w:r>
      <w:r w:rsidRPr="002E4631">
        <w:rPr>
          <w:rFonts w:cs="Times New Roman"/>
        </w:rPr>
        <w:t>gu</w:t>
      </w:r>
      <w:r w:rsidRPr="002E4631">
        <w:t>aranty</w:t>
      </w:r>
      <w:r w:rsidRPr="002E4631">
        <w:rPr>
          <w:spacing w:val="19"/>
        </w:rPr>
        <w:t xml:space="preserve"> </w:t>
      </w:r>
      <w:r w:rsidRPr="002E4631">
        <w:t>to</w:t>
      </w:r>
      <w:r w:rsidRPr="002E4631">
        <w:rPr>
          <w:spacing w:val="21"/>
        </w:rPr>
        <w:t xml:space="preserve"> </w:t>
      </w:r>
      <w:r w:rsidRPr="002E4631">
        <w:t>be</w:t>
      </w:r>
      <w:r w:rsidRPr="002E4631">
        <w:rPr>
          <w:spacing w:val="21"/>
        </w:rPr>
        <w:t xml:space="preserve"> </w:t>
      </w:r>
      <w:r w:rsidRPr="002E4631">
        <w:t>in</w:t>
      </w:r>
      <w:r w:rsidRPr="002E4631">
        <w:rPr>
          <w:spacing w:val="21"/>
        </w:rPr>
        <w:t xml:space="preserve"> </w:t>
      </w:r>
      <w:r w:rsidRPr="002E4631">
        <w:rPr>
          <w:spacing w:val="-1"/>
        </w:rPr>
        <w:t>full</w:t>
      </w:r>
      <w:r w:rsidRPr="002E4631">
        <w:rPr>
          <w:spacing w:val="22"/>
        </w:rPr>
        <w:t xml:space="preserve"> </w:t>
      </w:r>
      <w:r w:rsidRPr="002E4631">
        <w:rPr>
          <w:spacing w:val="-1"/>
        </w:rPr>
        <w:t>force</w:t>
      </w:r>
      <w:r w:rsidRPr="002E4631">
        <w:rPr>
          <w:spacing w:val="22"/>
        </w:rPr>
        <w:t xml:space="preserve"> </w:t>
      </w:r>
      <w:r w:rsidRPr="002E4631">
        <w:t>and</w:t>
      </w:r>
      <w:r w:rsidRPr="002E4631">
        <w:rPr>
          <w:spacing w:val="21"/>
        </w:rPr>
        <w:t xml:space="preserve"> </w:t>
      </w:r>
      <w:r w:rsidRPr="002E4631">
        <w:rPr>
          <w:spacing w:val="-1"/>
        </w:rPr>
        <w:t>effect</w:t>
      </w:r>
      <w:r w:rsidRPr="002E4631">
        <w:rPr>
          <w:spacing w:val="22"/>
        </w:rPr>
        <w:t xml:space="preserve"> </w:t>
      </w:r>
      <w:r w:rsidRPr="002E4631">
        <w:t>for</w:t>
      </w:r>
      <w:r w:rsidRPr="002E4631">
        <w:rPr>
          <w:spacing w:val="22"/>
        </w:rPr>
        <w:t xml:space="preserve"> </w:t>
      </w:r>
      <w:r w:rsidRPr="002E4631">
        <w:rPr>
          <w:spacing w:val="-1"/>
        </w:rPr>
        <w:t>purposes</w:t>
      </w:r>
      <w:r w:rsidRPr="002E4631">
        <w:rPr>
          <w:spacing w:val="33"/>
        </w:rPr>
        <w:t xml:space="preserve"> </w:t>
      </w:r>
      <w:r w:rsidRPr="002E4631">
        <w:rPr>
          <w:spacing w:val="-1"/>
        </w:rPr>
        <w:t>hereof</w:t>
      </w:r>
      <w:r w:rsidRPr="002E4631">
        <w:rPr>
          <w:spacing w:val="19"/>
        </w:rPr>
        <w:t xml:space="preserve"> </w:t>
      </w:r>
      <w:r w:rsidRPr="002E4631">
        <w:rPr>
          <w:spacing w:val="-1"/>
        </w:rPr>
        <w:t>(other</w:t>
      </w:r>
      <w:r w:rsidRPr="002E4631">
        <w:rPr>
          <w:spacing w:val="19"/>
        </w:rPr>
        <w:t xml:space="preserve"> </w:t>
      </w:r>
      <w:r w:rsidRPr="002E4631">
        <w:rPr>
          <w:spacing w:val="-1"/>
        </w:rPr>
        <w:t>than</w:t>
      </w:r>
      <w:r w:rsidRPr="002E4631">
        <w:rPr>
          <w:spacing w:val="19"/>
        </w:rPr>
        <w:t xml:space="preserve"> </w:t>
      </w:r>
      <w:r w:rsidRPr="002E4631">
        <w:t>in</w:t>
      </w:r>
      <w:r w:rsidRPr="002E4631">
        <w:rPr>
          <w:spacing w:val="19"/>
        </w:rPr>
        <w:t xml:space="preserve"> </w:t>
      </w:r>
      <w:r w:rsidRPr="002E4631">
        <w:rPr>
          <w:spacing w:val="-1"/>
        </w:rPr>
        <w:t>accordance</w:t>
      </w:r>
      <w:r w:rsidRPr="002E4631">
        <w:rPr>
          <w:spacing w:val="19"/>
        </w:rPr>
        <w:t xml:space="preserve"> </w:t>
      </w:r>
      <w:r w:rsidRPr="002E4631">
        <w:rPr>
          <w:spacing w:val="-1"/>
        </w:rPr>
        <w:t>with</w:t>
      </w:r>
      <w:r w:rsidRPr="002E4631">
        <w:rPr>
          <w:spacing w:val="19"/>
        </w:rPr>
        <w:t xml:space="preserve"> </w:t>
      </w:r>
      <w:r w:rsidRPr="002E4631">
        <w:rPr>
          <w:spacing w:val="-1"/>
        </w:rPr>
        <w:t>its</w:t>
      </w:r>
      <w:r w:rsidRPr="002E4631">
        <w:rPr>
          <w:spacing w:val="17"/>
        </w:rPr>
        <w:t xml:space="preserve"> </w:t>
      </w:r>
      <w:r w:rsidRPr="002E4631">
        <w:rPr>
          <w:spacing w:val="-1"/>
        </w:rPr>
        <w:t>terms)</w:t>
      </w:r>
      <w:r w:rsidRPr="002E4631">
        <w:rPr>
          <w:spacing w:val="20"/>
        </w:rPr>
        <w:t xml:space="preserve"> </w:t>
      </w:r>
      <w:r w:rsidRPr="002E4631">
        <w:rPr>
          <w:spacing w:val="-1"/>
        </w:rPr>
        <w:t>prior</w:t>
      </w:r>
      <w:r w:rsidRPr="002E4631">
        <w:rPr>
          <w:spacing w:val="17"/>
        </w:rPr>
        <w:t xml:space="preserve"> </w:t>
      </w:r>
      <w:r w:rsidRPr="002E4631">
        <w:t>to</w:t>
      </w:r>
      <w:r w:rsidRPr="002E4631">
        <w:rPr>
          <w:spacing w:val="19"/>
        </w:rPr>
        <w:t xml:space="preserve"> </w:t>
      </w:r>
      <w:r w:rsidRPr="002E4631">
        <w:t>the</w:t>
      </w:r>
      <w:r w:rsidRPr="002E4631">
        <w:rPr>
          <w:spacing w:val="17"/>
        </w:rPr>
        <w:t xml:space="preserve"> </w:t>
      </w:r>
      <w:r w:rsidRPr="002E4631">
        <w:rPr>
          <w:spacing w:val="-1"/>
        </w:rPr>
        <w:t>satisfaction</w:t>
      </w:r>
      <w:r w:rsidRPr="002E4631">
        <w:rPr>
          <w:spacing w:val="19"/>
        </w:rPr>
        <w:t xml:space="preserve"> </w:t>
      </w:r>
      <w:r w:rsidRPr="002E4631">
        <w:t>of</w:t>
      </w:r>
      <w:r w:rsidRPr="002E4631">
        <w:rPr>
          <w:spacing w:val="19"/>
        </w:rPr>
        <w:t xml:space="preserve"> </w:t>
      </w:r>
      <w:r w:rsidRPr="002E4631">
        <w:rPr>
          <w:spacing w:val="-1"/>
        </w:rPr>
        <w:t>all</w:t>
      </w:r>
      <w:r w:rsidRPr="002E4631">
        <w:rPr>
          <w:spacing w:val="20"/>
        </w:rPr>
        <w:t xml:space="preserve"> </w:t>
      </w:r>
      <w:r w:rsidRPr="002E4631">
        <w:rPr>
          <w:spacing w:val="-1"/>
        </w:rPr>
        <w:t>obligations</w:t>
      </w:r>
      <w:r w:rsidRPr="002E4631">
        <w:rPr>
          <w:spacing w:val="19"/>
        </w:rPr>
        <w:t xml:space="preserve"> </w:t>
      </w:r>
      <w:r w:rsidRPr="002E4631">
        <w:rPr>
          <w:spacing w:val="-2"/>
        </w:rPr>
        <w:t>of</w:t>
      </w:r>
      <w:r w:rsidRPr="002E4631">
        <w:rPr>
          <w:spacing w:val="19"/>
        </w:rPr>
        <w:t xml:space="preserve"> </w:t>
      </w:r>
      <w:r w:rsidRPr="00103AF7">
        <w:t xml:space="preserve">such Party </w:t>
      </w:r>
      <w:r w:rsidRPr="002E4631">
        <w:t>under</w:t>
      </w:r>
      <w:r w:rsidRPr="00103AF7">
        <w:t xml:space="preserve"> </w:t>
      </w:r>
      <w:r w:rsidRPr="002E4631">
        <w:t>each</w:t>
      </w:r>
      <w:r w:rsidRPr="00103AF7">
        <w:t xml:space="preserve"> Transaction</w:t>
      </w:r>
      <w:r w:rsidRPr="002E4631">
        <w:t xml:space="preserve"> </w:t>
      </w:r>
      <w:r w:rsidRPr="00103AF7">
        <w:t>to which</w:t>
      </w:r>
      <w:r w:rsidRPr="002E4631">
        <w:t xml:space="preserve"> </w:t>
      </w:r>
      <w:r w:rsidRPr="00103AF7">
        <w:t>such</w:t>
      </w:r>
      <w:r w:rsidRPr="002E4631">
        <w:t xml:space="preserve"> </w:t>
      </w:r>
      <w:r w:rsidRPr="00103AF7">
        <w:t xml:space="preserve">guaranty relates without </w:t>
      </w:r>
      <w:r w:rsidRPr="002E4631">
        <w:t xml:space="preserve">the </w:t>
      </w:r>
      <w:r w:rsidRPr="00103AF7">
        <w:t xml:space="preserve">written consent </w:t>
      </w:r>
      <w:r w:rsidRPr="002E4631">
        <w:t xml:space="preserve">of </w:t>
      </w:r>
      <w:r w:rsidRPr="00103AF7">
        <w:t>the</w:t>
      </w:r>
      <w:r w:rsidRPr="002E4631">
        <w:t xml:space="preserve"> </w:t>
      </w:r>
      <w:r w:rsidRPr="00103AF7">
        <w:t>other</w:t>
      </w:r>
      <w:r w:rsidRPr="002E4631">
        <w:t xml:space="preserve"> </w:t>
      </w:r>
      <w:r w:rsidRPr="00103AF7">
        <w:t xml:space="preserve">Party; </w:t>
      </w:r>
      <w:r w:rsidRPr="002E4631">
        <w:t>or</w:t>
      </w:r>
    </w:p>
    <w:p w14:paraId="7DF454C1" w14:textId="77777777" w:rsidR="00A14575" w:rsidRPr="002E4631" w:rsidRDefault="00A14575" w:rsidP="008A32A1">
      <w:pPr>
        <w:jc w:val="both"/>
      </w:pPr>
    </w:p>
    <w:p w14:paraId="55352702" w14:textId="77777777" w:rsidR="00C24977" w:rsidRPr="002E4631" w:rsidRDefault="00972CCB" w:rsidP="0080617A">
      <w:pPr>
        <w:pStyle w:val="ListParagraph"/>
        <w:numPr>
          <w:ilvl w:val="3"/>
          <w:numId w:val="133"/>
        </w:numPr>
        <w:jc w:val="both"/>
      </w:pPr>
      <w:r w:rsidRPr="002E4631">
        <w:t>a</w:t>
      </w:r>
      <w:r w:rsidRPr="00103AF7">
        <w:t xml:space="preserve"> Guarantor repudiates, disaffirms, disclaims, </w:t>
      </w:r>
      <w:r w:rsidRPr="002E4631">
        <w:t>or</w:t>
      </w:r>
      <w:r w:rsidRPr="00103AF7">
        <w:t xml:space="preserve"> rejects or challenges, </w:t>
      </w:r>
      <w:r w:rsidRPr="002E4631">
        <w:t>in</w:t>
      </w:r>
      <w:r w:rsidRPr="00103AF7">
        <w:t xml:space="preserve"> whole </w:t>
      </w:r>
      <w:r w:rsidRPr="002E4631">
        <w:t>or in</w:t>
      </w:r>
      <w:r w:rsidRPr="00103AF7">
        <w:t xml:space="preserve"> part, </w:t>
      </w:r>
      <w:r w:rsidRPr="002E4631">
        <w:t xml:space="preserve">the </w:t>
      </w:r>
      <w:r w:rsidRPr="00103AF7">
        <w:t xml:space="preserve">validity </w:t>
      </w:r>
      <w:r w:rsidRPr="002E4631">
        <w:t xml:space="preserve">of </w:t>
      </w:r>
      <w:r w:rsidRPr="00103AF7">
        <w:t>any guaranty.</w:t>
      </w:r>
    </w:p>
    <w:p w14:paraId="732652FD" w14:textId="77777777" w:rsidR="00C24977" w:rsidRPr="002E4631" w:rsidRDefault="00C24977" w:rsidP="00103AF7">
      <w:pPr>
        <w:pStyle w:val="BodyText"/>
        <w:tabs>
          <w:tab w:val="left" w:pos="1541"/>
        </w:tabs>
        <w:ind w:left="619" w:right="118"/>
        <w:jc w:val="both"/>
      </w:pPr>
    </w:p>
    <w:p w14:paraId="6AAB6CE9" w14:textId="1D0BF7D5" w:rsidR="007E1348" w:rsidRPr="0080617A" w:rsidRDefault="0098218D" w:rsidP="00103AF7">
      <w:pPr>
        <w:pStyle w:val="BodyText"/>
        <w:numPr>
          <w:ilvl w:val="2"/>
          <w:numId w:val="17"/>
        </w:numPr>
        <w:tabs>
          <w:tab w:val="left" w:pos="1541"/>
        </w:tabs>
        <w:ind w:right="118"/>
        <w:jc w:val="both"/>
      </w:pPr>
      <w:bookmarkStart w:id="250" w:name="_Ref48775408"/>
      <w:r>
        <w:t xml:space="preserve">failure of the Commercial Operation Date to occur by the Latest Scheduled COD or extended deadline pursuant to Section </w:t>
      </w:r>
      <w:r>
        <w:fldChar w:fldCharType="begin"/>
      </w:r>
      <w:r>
        <w:instrText xml:space="preserve"> REF _Ref48764470 \w \h </w:instrText>
      </w:r>
      <w:r>
        <w:fldChar w:fldCharType="separate"/>
      </w:r>
      <w:r>
        <w:t>2.4</w:t>
      </w:r>
      <w:r>
        <w:fldChar w:fldCharType="end"/>
      </w:r>
      <w:r>
        <w:t xml:space="preserve"> or </w:t>
      </w:r>
      <w:r w:rsidR="005603BA" w:rsidRPr="0080617A">
        <w:t xml:space="preserve">failure of Seller to </w:t>
      </w:r>
      <w:r w:rsidR="00896824" w:rsidRPr="002E4631">
        <w:t xml:space="preserve">Deliver at least one (1) REC from the Project by the </w:t>
      </w:r>
      <w:r w:rsidR="00F37978" w:rsidRPr="005F14E4">
        <w:t xml:space="preserve">Initial REC Delivery Deadline </w:t>
      </w:r>
      <w:r w:rsidR="00F37978" w:rsidRPr="00EE1FD6">
        <w:t xml:space="preserve">or extended </w:t>
      </w:r>
      <w:r>
        <w:t xml:space="preserve">deadline pursuant to Section </w:t>
      </w:r>
      <w:r>
        <w:fldChar w:fldCharType="begin"/>
      </w:r>
      <w:r>
        <w:instrText xml:space="preserve"> REF _Ref95957519 \w \h </w:instrText>
      </w:r>
      <w:r>
        <w:fldChar w:fldCharType="separate"/>
      </w:r>
      <w:r>
        <w:t>2.5</w:t>
      </w:r>
      <w:r>
        <w:fldChar w:fldCharType="end"/>
      </w:r>
      <w:r w:rsidR="00896824" w:rsidRPr="002E4631">
        <w:t>,</w:t>
      </w:r>
      <w:r w:rsidR="005603BA" w:rsidRPr="0080617A">
        <w:t xml:space="preserve"> </w:t>
      </w:r>
      <w:r w:rsidR="005603BA" w:rsidRPr="009E0746">
        <w:t xml:space="preserve">in which case </w:t>
      </w:r>
      <w:r w:rsidR="005603BA" w:rsidRPr="0080617A">
        <w:t xml:space="preserve">Buyer shall terminate </w:t>
      </w:r>
      <w:r w:rsidR="00896824" w:rsidRPr="002E4631">
        <w:t xml:space="preserve">the </w:t>
      </w:r>
      <w:r w:rsidR="004813BB">
        <w:t>Agreement</w:t>
      </w:r>
      <w:r w:rsidR="00896824" w:rsidRPr="002E4631">
        <w:t xml:space="preserve"> five (5</w:t>
      </w:r>
      <w:r w:rsidR="005603BA" w:rsidRPr="00D459F2">
        <w:t xml:space="preserve">) Business Days after written notice by Buyer to Seller unless Seller demonstrates, within such </w:t>
      </w:r>
      <w:r w:rsidR="00896824" w:rsidRPr="002E4631">
        <w:t>five (5</w:t>
      </w:r>
      <w:r w:rsidR="005603BA" w:rsidRPr="00D459F2">
        <w:t>) Business Day period and to the satisfaction of Buyer</w:t>
      </w:r>
      <w:r w:rsidR="005603BA">
        <w:t xml:space="preserve"> in its </w:t>
      </w:r>
      <w:r w:rsidR="00896824" w:rsidRPr="002E4631">
        <w:t>sole</w:t>
      </w:r>
      <w:r w:rsidR="005603BA">
        <w:t xml:space="preserve"> discretion, that such Event of Default has not occurred.</w:t>
      </w:r>
      <w:r w:rsidR="006067C6" w:rsidRPr="009E0746">
        <w:t xml:space="preserve"> </w:t>
      </w:r>
      <w:r w:rsidR="00896824" w:rsidRPr="002E4631">
        <w:t xml:space="preserve">For such Event of Default, Buyer shall be, as Buyer’s sole and exclusive remedy, entitled to payment by Seller in the amount of the Collateral </w:t>
      </w:r>
      <w:proofErr w:type="gramStart"/>
      <w:r w:rsidR="00896824" w:rsidRPr="002E4631">
        <w:t>Requirement;</w:t>
      </w:r>
      <w:bookmarkEnd w:id="250"/>
      <w:proofErr w:type="gramEnd"/>
    </w:p>
    <w:p w14:paraId="176CEDD1" w14:textId="09BF65F1" w:rsidR="00985B2F" w:rsidRPr="009E0746" w:rsidRDefault="00985B2F" w:rsidP="00103AF7">
      <w:pPr>
        <w:pStyle w:val="BodyText"/>
        <w:tabs>
          <w:tab w:val="left" w:pos="1541"/>
        </w:tabs>
        <w:ind w:left="619" w:right="118"/>
        <w:jc w:val="both"/>
      </w:pPr>
    </w:p>
    <w:p w14:paraId="139D1A83" w14:textId="33424DDE" w:rsidR="00896824" w:rsidRDefault="00112EA3" w:rsidP="00E67371">
      <w:pPr>
        <w:pStyle w:val="BodyText"/>
        <w:numPr>
          <w:ilvl w:val="2"/>
          <w:numId w:val="17"/>
        </w:numPr>
        <w:tabs>
          <w:tab w:val="left" w:pos="1541"/>
        </w:tabs>
        <w:ind w:right="118"/>
        <w:jc w:val="both"/>
      </w:pPr>
      <w:bookmarkStart w:id="251" w:name="_Ref48776280"/>
      <w:bookmarkStart w:id="252" w:name="_Ref54192774"/>
      <w:r>
        <w:t xml:space="preserve">Seller’s </w:t>
      </w:r>
      <w:r w:rsidR="00896824" w:rsidRPr="002E4631">
        <w:t xml:space="preserve">Project fails to comply with the requirements set forth in </w:t>
      </w:r>
      <w:r w:rsidR="00981AAE">
        <w:t xml:space="preserve">one or more of </w:t>
      </w:r>
      <w:r w:rsidR="00981AAE" w:rsidRPr="00E709CF">
        <w:t>Section</w:t>
      </w:r>
      <w:r w:rsidR="00981AAE">
        <w:t xml:space="preserve">s </w:t>
      </w:r>
      <w:r w:rsidR="00981AAE">
        <w:fldChar w:fldCharType="begin"/>
      </w:r>
      <w:r w:rsidR="00981AAE">
        <w:instrText xml:space="preserve"> REF _Ref48779884 \w \h </w:instrText>
      </w:r>
      <w:r w:rsidR="00981AAE">
        <w:fldChar w:fldCharType="separate"/>
      </w:r>
      <w:r w:rsidR="00082304">
        <w:t>2.2(a)</w:t>
      </w:r>
      <w:r w:rsidR="00981AAE">
        <w:fldChar w:fldCharType="end"/>
      </w:r>
      <w:r w:rsidR="00981AAE" w:rsidRPr="00E709CF">
        <w:t xml:space="preserve"> through </w:t>
      </w:r>
      <w:r w:rsidR="00981AAE">
        <w:fldChar w:fldCharType="begin"/>
      </w:r>
      <w:r w:rsidR="00981AAE">
        <w:instrText xml:space="preserve"> REF _Ref94744109 \w \h </w:instrText>
      </w:r>
      <w:r w:rsidR="00981AAE">
        <w:fldChar w:fldCharType="separate"/>
      </w:r>
      <w:r w:rsidR="00082304">
        <w:t>2.2(</w:t>
      </w:r>
      <w:proofErr w:type="spellStart"/>
      <w:r w:rsidR="00082304">
        <w:t>i</w:t>
      </w:r>
      <w:proofErr w:type="spellEnd"/>
      <w:r w:rsidR="00082304">
        <w:t>)</w:t>
      </w:r>
      <w:r w:rsidR="00981AAE">
        <w:fldChar w:fldCharType="end"/>
      </w:r>
      <w:r w:rsidR="00981AAE">
        <w:t xml:space="preserve"> inclusive</w:t>
      </w:r>
      <w:r w:rsidR="00896824" w:rsidRPr="002E4631">
        <w:t xml:space="preserve">, in which case, Buyer shall terminate the </w:t>
      </w:r>
      <w:r w:rsidR="004813BB">
        <w:t>Agreement</w:t>
      </w:r>
      <w:r w:rsidR="00896824" w:rsidRPr="002E4631">
        <w:t xml:space="preserve"> five (5) Business Days after written notice by Buyer to Seller unless Seller demonstrates, within such five (5) Business Day period and to the satisfaction of Buyer in its sole discretion, that such Event of Default has not occurred. For such Event of Default, Buyer shall be, as Buyer’s sole and exclusive remedy, entitled to payment by Seller in the amount of the </w:t>
      </w:r>
      <w:r w:rsidR="00060319">
        <w:t>sum</w:t>
      </w:r>
      <w:r w:rsidR="00060319" w:rsidRPr="002E4631">
        <w:t xml:space="preserve"> of: (</w:t>
      </w:r>
      <w:proofErr w:type="spellStart"/>
      <w:r w:rsidR="00060319" w:rsidRPr="002E4631">
        <w:t>i</w:t>
      </w:r>
      <w:proofErr w:type="spellEnd"/>
      <w:r w:rsidR="00060319" w:rsidRPr="002E4631">
        <w:t>)</w:t>
      </w:r>
      <w:r w:rsidR="00060319">
        <w:t xml:space="preserve"> the </w:t>
      </w:r>
      <w:r w:rsidR="00896824" w:rsidRPr="002E4631">
        <w:t>Collateral Requirement</w:t>
      </w:r>
      <w:r w:rsidR="00060319" w:rsidRPr="00060319">
        <w:t xml:space="preserve"> </w:t>
      </w:r>
      <w:r w:rsidR="00060319">
        <w:t>and</w:t>
      </w:r>
      <w:r w:rsidR="00060319" w:rsidRPr="002E4631">
        <w:t xml:space="preserve"> (ii) 1</w:t>
      </w:r>
      <w:r w:rsidR="00060319">
        <w:t>0</w:t>
      </w:r>
      <w:r w:rsidR="00060319" w:rsidRPr="002E4631">
        <w:t>0% of the total payments Seller has received from Buyer under this Agreement</w:t>
      </w:r>
      <w:bookmarkEnd w:id="251"/>
      <w:r w:rsidR="00A408FD">
        <w:t>; and</w:t>
      </w:r>
      <w:bookmarkEnd w:id="252"/>
      <w:r w:rsidR="00A408FD">
        <w:t xml:space="preserve"> </w:t>
      </w:r>
    </w:p>
    <w:p w14:paraId="00A0EF30" w14:textId="77777777" w:rsidR="0067054D" w:rsidRDefault="0067054D" w:rsidP="00103AF7">
      <w:pPr>
        <w:pStyle w:val="BodyText"/>
        <w:tabs>
          <w:tab w:val="left" w:pos="1541"/>
        </w:tabs>
        <w:ind w:left="619" w:right="118"/>
        <w:jc w:val="both"/>
      </w:pPr>
    </w:p>
    <w:p w14:paraId="2906B029" w14:textId="7003F5B6" w:rsidR="0067054D" w:rsidRPr="002E4631" w:rsidRDefault="00112EA3" w:rsidP="00E67371">
      <w:pPr>
        <w:pStyle w:val="BodyText"/>
        <w:numPr>
          <w:ilvl w:val="2"/>
          <w:numId w:val="17"/>
        </w:numPr>
        <w:tabs>
          <w:tab w:val="left" w:pos="1541"/>
        </w:tabs>
        <w:ind w:right="118"/>
        <w:jc w:val="both"/>
      </w:pPr>
      <w:bookmarkStart w:id="253" w:name="_Ref48776290"/>
      <w:bookmarkStart w:id="254" w:name="_Ref54192776"/>
      <w:r w:rsidRPr="002E4631">
        <w:t xml:space="preserve">breach by Seller of its representations under Section </w:t>
      </w:r>
      <w:r>
        <w:fldChar w:fldCharType="begin"/>
      </w:r>
      <w:r>
        <w:instrText xml:space="preserve"> REF _Ref55432308 \w \h </w:instrText>
      </w:r>
      <w:r>
        <w:fldChar w:fldCharType="separate"/>
      </w:r>
      <w:r w:rsidR="00082304">
        <w:t>8.2(b)(iii)</w:t>
      </w:r>
      <w:r>
        <w:fldChar w:fldCharType="end"/>
      </w:r>
      <w:r w:rsidRPr="002E4631">
        <w:t xml:space="preserve"> or </w:t>
      </w:r>
      <w:r w:rsidR="0067054D" w:rsidRPr="0080617A">
        <w:t>the occurrence of three (3) or more Shortfall Years</w:t>
      </w:r>
      <w:r w:rsidR="0067054D" w:rsidRPr="002E4631">
        <w:t xml:space="preserve"> and the cumulative sum of the Shortfall Amounts for all Shortfall Years equals or exceeds the Annual Quantity</w:t>
      </w:r>
      <w:r w:rsidR="0067054D" w:rsidRPr="0080617A">
        <w:t xml:space="preserve">, in which case, Buyer shall terminate the Agreement </w:t>
      </w:r>
      <w:r w:rsidR="0067054D" w:rsidRPr="002E4631">
        <w:t>five (5) Business Days after written notice by Buyer to Seller unless Seller demonstrates, within such five (5) Business Day period and to the satisfaction of Buyer in its sole discretion, that such Event of Default has not occurred. For such Event of Default, Buyer shall be entitled to payment by Seller in the amount of the Collateral Requirement as Buyer’s sole and exclusive remedy</w:t>
      </w:r>
      <w:bookmarkEnd w:id="253"/>
      <w:r w:rsidR="00A408FD" w:rsidRPr="0080617A">
        <w:t>.</w:t>
      </w:r>
      <w:bookmarkEnd w:id="254"/>
    </w:p>
    <w:p w14:paraId="0D0EC319" w14:textId="77777777" w:rsidR="001E0C95" w:rsidRPr="002E4631" w:rsidRDefault="001E0C95" w:rsidP="00A408FD"/>
    <w:p w14:paraId="1D501F75" w14:textId="04C79EA8" w:rsidR="006661DB" w:rsidRPr="00D459F2" w:rsidRDefault="005603BA" w:rsidP="005F10A6">
      <w:pPr>
        <w:pStyle w:val="Heading2"/>
      </w:pPr>
      <w:bookmarkStart w:id="255" w:name="_Declaration_of_Early"/>
      <w:bookmarkStart w:id="256" w:name="_Ref42175072"/>
      <w:bookmarkStart w:id="257" w:name="_Ref42207821"/>
      <w:bookmarkStart w:id="258" w:name="_Ref42207856"/>
      <w:bookmarkStart w:id="259" w:name="_Toc42217346"/>
      <w:bookmarkStart w:id="260" w:name="_Toc48087225"/>
      <w:bookmarkStart w:id="261" w:name="_Toc46510757"/>
      <w:bookmarkStart w:id="262" w:name="_Toc96095272"/>
      <w:bookmarkStart w:id="263" w:name="_Toc48756897"/>
      <w:bookmarkStart w:id="264" w:name="_Ref48826893"/>
      <w:bookmarkEnd w:id="255"/>
      <w:r w:rsidRPr="00D459F2">
        <w:t>Declaration of Early Termination Date</w:t>
      </w:r>
      <w:bookmarkEnd w:id="249"/>
      <w:bookmarkEnd w:id="256"/>
      <w:bookmarkEnd w:id="257"/>
      <w:bookmarkEnd w:id="258"/>
      <w:bookmarkEnd w:id="259"/>
      <w:bookmarkEnd w:id="260"/>
      <w:bookmarkEnd w:id="261"/>
      <w:bookmarkEnd w:id="262"/>
      <w:r w:rsidRPr="00D459F2">
        <w:t xml:space="preserve"> </w:t>
      </w:r>
      <w:bookmarkEnd w:id="263"/>
      <w:bookmarkEnd w:id="264"/>
    </w:p>
    <w:p w14:paraId="3E760C73" w14:textId="77777777" w:rsidR="006661DB" w:rsidRPr="00D459F2" w:rsidRDefault="006661DB" w:rsidP="009E0746">
      <w:pPr>
        <w:pStyle w:val="BodyText"/>
        <w:rPr>
          <w:rFonts w:cs="Times New Roman"/>
        </w:rPr>
      </w:pPr>
    </w:p>
    <w:p w14:paraId="17BCD61B" w14:textId="19848A0C" w:rsidR="001C46AE" w:rsidRDefault="005603BA" w:rsidP="00504285">
      <w:pPr>
        <w:pStyle w:val="BodyText"/>
        <w:jc w:val="both"/>
      </w:pPr>
      <w:r w:rsidRPr="00D459F2">
        <w:rPr>
          <w:rFonts w:cs="Times New Roman"/>
        </w:rPr>
        <w:t xml:space="preserve">Except as otherwise set forth in </w:t>
      </w:r>
      <w:r w:rsidR="00896824" w:rsidRPr="002E4631">
        <w:t>th</w:t>
      </w:r>
      <w:r w:rsidR="009E0746">
        <w:t>is Agreement</w:t>
      </w:r>
      <w:r w:rsidRPr="00D459F2">
        <w:rPr>
          <w:rFonts w:cs="Times New Roman"/>
        </w:rPr>
        <w:t>, if an Event of Default with respect to a Defaulting Party occurs and is continuing, the other Party (the “Non-Defaulting Party”) will have the right to (</w:t>
      </w:r>
      <w:proofErr w:type="spellStart"/>
      <w:r w:rsidRPr="00D459F2">
        <w:rPr>
          <w:rFonts w:cs="Times New Roman"/>
        </w:rPr>
        <w:t>i</w:t>
      </w:r>
      <w:proofErr w:type="spellEnd"/>
      <w:r w:rsidRPr="00D459F2">
        <w:rPr>
          <w:rFonts w:cs="Times New Roman"/>
        </w:rPr>
        <w:t>) designate a day, no earlier than the day such notice is effective and no later than twenty (20) days after such notice is effective, as an early termination date (“Early Termination Date”) to liquidate and terminate this Agreement, (ii) withhold any payments due to the Defaulting Party under this Agreement and (iii) suspend performance. The Non-Defaulting Party will calculate</w:t>
      </w:r>
      <w:r w:rsidR="00896824" w:rsidRPr="002E4631">
        <w:t>, in a commercially reasonable manner,</w:t>
      </w:r>
      <w:r w:rsidRPr="00D459F2">
        <w:rPr>
          <w:rFonts w:cs="Times New Roman"/>
        </w:rPr>
        <w:t xml:space="preserve"> a Settlement Amount</w:t>
      </w:r>
      <w:r w:rsidR="00947305" w:rsidRPr="00D459F2">
        <w:rPr>
          <w:rFonts w:cs="Times New Roman"/>
        </w:rPr>
        <w:t xml:space="preserve"> </w:t>
      </w:r>
      <w:r w:rsidRPr="00D459F2">
        <w:rPr>
          <w:rFonts w:cs="Times New Roman"/>
        </w:rPr>
        <w:t>as of the Early Termination Date</w:t>
      </w:r>
      <w:r w:rsidR="00F42DCE" w:rsidRPr="00D459F2">
        <w:rPr>
          <w:rFonts w:cs="Times New Roman"/>
        </w:rPr>
        <w:t xml:space="preserve"> </w:t>
      </w:r>
      <w:r w:rsidR="00896824" w:rsidRPr="002E4631">
        <w:t>(or,</w:t>
      </w:r>
      <w:r w:rsidR="00F42DCE" w:rsidRPr="00D459F2">
        <w:rPr>
          <w:rFonts w:cs="Times New Roman"/>
        </w:rPr>
        <w:t xml:space="preserve"> to the </w:t>
      </w:r>
      <w:r w:rsidR="00896824" w:rsidRPr="002E4631">
        <w:t xml:space="preserve">extent that in the reasonable opinion of the </w:t>
      </w:r>
      <w:r w:rsidR="00F42DCE" w:rsidRPr="00D459F2">
        <w:rPr>
          <w:rFonts w:cs="Times New Roman"/>
        </w:rPr>
        <w:t xml:space="preserve">Non-Defaulting Party </w:t>
      </w:r>
      <w:proofErr w:type="gramStart"/>
      <w:r w:rsidR="00896824" w:rsidRPr="002E4631">
        <w:t>such</w:t>
      </w:r>
      <w:proofErr w:type="gramEnd"/>
      <w:r w:rsidR="00896824" w:rsidRPr="002E4631">
        <w:t xml:space="preserve"> Terminated Transaction is commercially impracticable to liquidate and terminate or may not be liquidated and terminated under </w:t>
      </w:r>
      <w:r w:rsidR="0048303E">
        <w:t>a</w:t>
      </w:r>
      <w:r w:rsidR="00896824" w:rsidRPr="002E4631">
        <w:t xml:space="preserve">pplicable </w:t>
      </w:r>
      <w:r w:rsidR="0048303E">
        <w:t>l</w:t>
      </w:r>
      <w:r w:rsidR="00896824" w:rsidRPr="002E4631">
        <w:t xml:space="preserve">aw </w:t>
      </w:r>
      <w:r w:rsidR="008F5F6D">
        <w:t>by</w:t>
      </w:r>
      <w:r w:rsidR="00F42DCE" w:rsidRPr="00D459F2">
        <w:rPr>
          <w:rFonts w:cs="Times New Roman"/>
        </w:rPr>
        <w:t xml:space="preserve"> the Early Termination Date</w:t>
      </w:r>
      <w:r w:rsidR="00896824" w:rsidRPr="002E4631">
        <w:t>, as soon thereafter as is reasonably practicable).  Th</w:t>
      </w:r>
      <w:r w:rsidR="005F10A6">
        <w:t>e calculation of the Settlement Amount indicated in this</w:t>
      </w:r>
      <w:r w:rsidR="00896824" w:rsidRPr="002E4631">
        <w:t xml:space="preserve"> Section </w:t>
      </w:r>
      <w:r w:rsidR="00456663">
        <w:fldChar w:fldCharType="begin"/>
      </w:r>
      <w:r w:rsidR="00456663">
        <w:instrText xml:space="preserve"> REF _Ref42175072 \w \h </w:instrText>
      </w:r>
      <w:r w:rsidR="00456663">
        <w:fldChar w:fldCharType="separate"/>
      </w:r>
      <w:r w:rsidR="00082304">
        <w:t>9.3</w:t>
      </w:r>
      <w:r w:rsidR="00456663">
        <w:fldChar w:fldCharType="end"/>
      </w:r>
      <w:r w:rsidR="00896824" w:rsidRPr="002E4631">
        <w:t xml:space="preserve"> shall not apply to an Event of Default described in Sections</w:t>
      </w:r>
      <w:r w:rsidR="00E103CE" w:rsidRPr="00E103CE">
        <w:t xml:space="preserve"> </w:t>
      </w:r>
      <w:r w:rsidR="0080617A">
        <w:fldChar w:fldCharType="begin"/>
      </w:r>
      <w:r w:rsidR="0080617A">
        <w:instrText xml:space="preserve"> REF _Ref48775408 \w \h </w:instrText>
      </w:r>
      <w:r w:rsidR="0080617A">
        <w:fldChar w:fldCharType="separate"/>
      </w:r>
      <w:r w:rsidR="00082304">
        <w:t>9.2(f)</w:t>
      </w:r>
      <w:r w:rsidR="0080617A">
        <w:fldChar w:fldCharType="end"/>
      </w:r>
      <w:r w:rsidR="00E103CE">
        <w:t xml:space="preserve">, </w:t>
      </w:r>
      <w:r w:rsidR="00E67371">
        <w:fldChar w:fldCharType="begin"/>
      </w:r>
      <w:r w:rsidR="00E67371">
        <w:instrText xml:space="preserve"> REF _Ref54192774 \w \h </w:instrText>
      </w:r>
      <w:r w:rsidR="00E67371">
        <w:fldChar w:fldCharType="separate"/>
      </w:r>
      <w:r w:rsidR="00082304">
        <w:t>9.2(g)</w:t>
      </w:r>
      <w:r w:rsidR="00E67371">
        <w:fldChar w:fldCharType="end"/>
      </w:r>
      <w:r w:rsidR="00E103CE">
        <w:t xml:space="preserve"> or </w:t>
      </w:r>
      <w:r w:rsidR="00E67371">
        <w:fldChar w:fldCharType="begin"/>
      </w:r>
      <w:r w:rsidR="00E67371">
        <w:instrText xml:space="preserve"> REF _Ref54192776 \w \h </w:instrText>
      </w:r>
      <w:r w:rsidR="00E67371">
        <w:fldChar w:fldCharType="separate"/>
      </w:r>
      <w:r w:rsidR="00082304">
        <w:t>9.2(h)</w:t>
      </w:r>
      <w:r w:rsidR="00E67371">
        <w:fldChar w:fldCharType="end"/>
      </w:r>
      <w:r w:rsidR="009B73DC">
        <w:t xml:space="preserve">. </w:t>
      </w:r>
      <w:bookmarkStart w:id="265" w:name="_Hlk39414146"/>
      <w:r w:rsidR="009740D4">
        <w:t xml:space="preserve"> </w:t>
      </w:r>
      <w:r w:rsidR="001C46AE">
        <w:t xml:space="preserve">Notwithstanding anything in this Section </w:t>
      </w:r>
      <w:r w:rsidR="00112EA3">
        <w:fldChar w:fldCharType="begin"/>
      </w:r>
      <w:r w:rsidR="00112EA3">
        <w:instrText xml:space="preserve"> REF _Ref42175072 \w \h </w:instrText>
      </w:r>
      <w:r w:rsidR="00112EA3">
        <w:fldChar w:fldCharType="separate"/>
      </w:r>
      <w:r w:rsidR="00082304">
        <w:t>9.3</w:t>
      </w:r>
      <w:r w:rsidR="00112EA3">
        <w:fldChar w:fldCharType="end"/>
      </w:r>
      <w:r w:rsidR="001C46AE">
        <w:t xml:space="preserve"> to</w:t>
      </w:r>
      <w:r w:rsidR="005F10A6" w:rsidRPr="00A408FD">
        <w:t xml:space="preserve"> the</w:t>
      </w:r>
      <w:r w:rsidR="001C46AE">
        <w:t xml:space="preserve"> contrary, in the event of an Early Termination Date prior to the</w:t>
      </w:r>
      <w:r w:rsidR="005F10A6" w:rsidRPr="00A408FD">
        <w:t xml:space="preserve"> </w:t>
      </w:r>
      <w:r w:rsidR="00981AAE">
        <w:t xml:space="preserve">Delivery of one (1) REC </w:t>
      </w:r>
      <w:r w:rsidR="005F10A6" w:rsidRPr="00A408FD">
        <w:t xml:space="preserve">of the Project </w:t>
      </w:r>
      <w:r w:rsidR="001C46AE">
        <w:t>due</w:t>
      </w:r>
      <w:r w:rsidR="005F10A6" w:rsidRPr="00A408FD">
        <w:t xml:space="preserve"> to a Seller’s Event of Default</w:t>
      </w:r>
      <w:r w:rsidR="001C46AE">
        <w:t>, Seller</w:t>
      </w:r>
      <w:r w:rsidR="005F10A6" w:rsidRPr="00A408FD">
        <w:t xml:space="preserve"> shall </w:t>
      </w:r>
      <w:r w:rsidR="001C46AE">
        <w:t>pay to Buyer a Settlement Amount in</w:t>
      </w:r>
      <w:r w:rsidR="005F10A6" w:rsidRPr="00A408FD">
        <w:t xml:space="preserve"> an amount equal to the Collateral Requirement</w:t>
      </w:r>
      <w:r w:rsidR="00981AAE">
        <w:t>.</w:t>
      </w:r>
      <w:r w:rsidR="00926971">
        <w:t xml:space="preserve"> </w:t>
      </w:r>
    </w:p>
    <w:p w14:paraId="79AE037E" w14:textId="77777777" w:rsidR="00480E4D" w:rsidRDefault="00480E4D" w:rsidP="00A408FD">
      <w:pPr>
        <w:pStyle w:val="BodyText"/>
        <w:tabs>
          <w:tab w:val="left" w:pos="1541"/>
        </w:tabs>
        <w:ind w:left="101" w:right="120"/>
        <w:jc w:val="both"/>
        <w:rPr>
          <w:rFonts w:cs="Times New Roman"/>
        </w:rPr>
      </w:pPr>
    </w:p>
    <w:p w14:paraId="11C42BAF" w14:textId="7AB15DCF" w:rsidR="006661DB" w:rsidRPr="006661DB" w:rsidRDefault="005F10A6" w:rsidP="005F10A6">
      <w:pPr>
        <w:pStyle w:val="Heading2"/>
        <w:rPr>
          <w:rFonts w:cs="Times New Roman"/>
        </w:rPr>
      </w:pPr>
      <w:bookmarkStart w:id="266" w:name="_Ref42207880"/>
      <w:bookmarkStart w:id="267" w:name="_Toc42217347"/>
      <w:bookmarkStart w:id="268" w:name="_Toc48087226"/>
      <w:bookmarkStart w:id="269" w:name="_Toc46510758"/>
      <w:bookmarkStart w:id="270" w:name="_Toc48756898"/>
      <w:bookmarkStart w:id="271" w:name="_Toc96095273"/>
      <w:r>
        <w:rPr>
          <w:u w:color="000000"/>
        </w:rPr>
        <w:t xml:space="preserve">Calculation of </w:t>
      </w:r>
      <w:r w:rsidR="005603BA" w:rsidRPr="00A408FD">
        <w:rPr>
          <w:u w:color="000000"/>
        </w:rPr>
        <w:t>Settlement</w:t>
      </w:r>
      <w:r w:rsidR="005603BA" w:rsidRPr="00A408FD">
        <w:rPr>
          <w:spacing w:val="5"/>
          <w:u w:color="000000"/>
        </w:rPr>
        <w:t xml:space="preserve"> </w:t>
      </w:r>
      <w:r w:rsidR="005603BA" w:rsidRPr="00A408FD">
        <w:rPr>
          <w:u w:color="000000"/>
        </w:rPr>
        <w:t>Amount</w:t>
      </w:r>
      <w:bookmarkEnd w:id="265"/>
      <w:r w:rsidR="005603BA" w:rsidRPr="00A408FD">
        <w:t>.</w:t>
      </w:r>
      <w:bookmarkEnd w:id="266"/>
      <w:bookmarkEnd w:id="267"/>
      <w:bookmarkEnd w:id="268"/>
      <w:bookmarkEnd w:id="269"/>
      <w:bookmarkEnd w:id="270"/>
      <w:bookmarkEnd w:id="271"/>
      <w:r w:rsidR="005603BA" w:rsidRPr="00A408FD">
        <w:rPr>
          <w:spacing w:val="7"/>
        </w:rPr>
        <w:t xml:space="preserve"> </w:t>
      </w:r>
    </w:p>
    <w:p w14:paraId="1EF9D44C" w14:textId="77777777" w:rsidR="006661DB" w:rsidRPr="00A408FD" w:rsidRDefault="006661DB" w:rsidP="00A408FD">
      <w:pPr>
        <w:pStyle w:val="BodyText"/>
        <w:tabs>
          <w:tab w:val="left" w:pos="1541"/>
        </w:tabs>
        <w:ind w:left="101" w:right="118"/>
        <w:jc w:val="both"/>
        <w:rPr>
          <w:spacing w:val="7"/>
        </w:rPr>
      </w:pPr>
    </w:p>
    <w:p w14:paraId="08320633" w14:textId="13568ECF" w:rsidR="001E0C95" w:rsidRPr="00A408FD" w:rsidRDefault="00896824" w:rsidP="00504285">
      <w:pPr>
        <w:pStyle w:val="BodyText"/>
        <w:jc w:val="both"/>
        <w:rPr>
          <w:u w:color="000000"/>
        </w:rPr>
      </w:pPr>
      <w:r w:rsidRPr="002E4631">
        <w:rPr>
          <w:u w:color="000000"/>
        </w:rPr>
        <w:t xml:space="preserve">Except as otherwise set forth in </w:t>
      </w:r>
      <w:r w:rsidR="009E0746">
        <w:rPr>
          <w:u w:color="000000"/>
        </w:rPr>
        <w:t>this Agreement</w:t>
      </w:r>
      <w:r w:rsidRPr="002E4631">
        <w:rPr>
          <w:u w:color="000000"/>
        </w:rPr>
        <w:t xml:space="preserve">, the Non-Defaulting Party will </w:t>
      </w:r>
      <w:r w:rsidR="005F10A6">
        <w:rPr>
          <w:u w:color="000000"/>
        </w:rPr>
        <w:t xml:space="preserve">calculate a </w:t>
      </w:r>
      <w:r w:rsidRPr="002E4631">
        <w:rPr>
          <w:u w:color="000000"/>
        </w:rPr>
        <w:t>Settlement Amount</w:t>
      </w:r>
      <w:r w:rsidR="005F10A6">
        <w:rPr>
          <w:u w:color="000000"/>
        </w:rPr>
        <w:t xml:space="preserve"> as </w:t>
      </w:r>
      <w:r w:rsidRPr="002E4631">
        <w:rPr>
          <w:u w:color="000000"/>
        </w:rPr>
        <w:t xml:space="preserve">a single amount by netting out (a) all amounts that are due to the Defaulting Party for Product that has been Delivered and not yet paid for, plus, at the option of the Non-Defaulting Party, any cash, security or other Performance Assurance then available to the Non-Defaulting Party, plus any or all other amounts due to the Defaulting Party under this Agreement against (b) all Settlement Amounts that are due to the Non-Defaulting Party, plus any or all other amounts due to the Non-Defaulting Party under this Agreement, so that all such amounts will be netted out to a single liquidated amount (the “Termination Payment”).  If the Termination Payment is a positive amount, the Defaulting Party shall pay the Termination Payment to the Non-Defaulting Party.  If the Termination Payment is a negative amount, there shall not be a Termination Payment and the Non-Defaulting Party shall not owe any amount to the Defaulting Party. The Termination Payment, if any, is due to the Non-Defaulting Party within two (2) Business Days following notice. </w:t>
      </w:r>
    </w:p>
    <w:p w14:paraId="02F72673" w14:textId="5E8AB7B5" w:rsidR="00634A60" w:rsidRDefault="00634A60" w:rsidP="00502D7C">
      <w:pPr>
        <w:pStyle w:val="BodyText"/>
        <w:rPr>
          <w:u w:color="000000"/>
        </w:rPr>
      </w:pPr>
    </w:p>
    <w:p w14:paraId="0AB681DC" w14:textId="16A09D01" w:rsidR="00634A60" w:rsidRPr="002E4631" w:rsidRDefault="00634A60" w:rsidP="00504285">
      <w:pPr>
        <w:pStyle w:val="BodyText"/>
        <w:jc w:val="both"/>
      </w:pPr>
      <w:r>
        <w:rPr>
          <w:rFonts w:cs="Times New Roman"/>
        </w:rPr>
        <w:t>For avoidance of doubt, t</w:t>
      </w:r>
      <w:r w:rsidRPr="00985B2F">
        <w:rPr>
          <w:rFonts w:cs="Times New Roman"/>
        </w:rPr>
        <w:t>he</w:t>
      </w:r>
      <w:r w:rsidRPr="00985B2F">
        <w:rPr>
          <w:rFonts w:cs="Times New Roman"/>
          <w:spacing w:val="33"/>
        </w:rPr>
        <w:t xml:space="preserve"> </w:t>
      </w:r>
      <w:r w:rsidRPr="00985B2F">
        <w:rPr>
          <w:rFonts w:cs="Times New Roman"/>
          <w:spacing w:val="-1"/>
        </w:rPr>
        <w:t>Non-Defaulting</w:t>
      </w:r>
      <w:r w:rsidRPr="00985B2F">
        <w:rPr>
          <w:rFonts w:cs="Times New Roman"/>
          <w:spacing w:val="-3"/>
        </w:rPr>
        <w:t xml:space="preserve"> </w:t>
      </w:r>
      <w:r w:rsidRPr="00985B2F">
        <w:rPr>
          <w:rFonts w:cs="Times New Roman"/>
          <w:spacing w:val="-1"/>
        </w:rPr>
        <w:t>Party</w:t>
      </w:r>
      <w:r w:rsidRPr="00985B2F">
        <w:rPr>
          <w:rFonts w:cs="Times New Roman"/>
          <w:spacing w:val="-3"/>
        </w:rPr>
        <w:t xml:space="preserve"> </w:t>
      </w:r>
      <w:r w:rsidRPr="00985B2F">
        <w:rPr>
          <w:rFonts w:cs="Times New Roman"/>
          <w:spacing w:val="-1"/>
        </w:rPr>
        <w:t>shall</w:t>
      </w:r>
      <w:r w:rsidRPr="00985B2F">
        <w:rPr>
          <w:rFonts w:cs="Times New Roman"/>
          <w:spacing w:val="-2"/>
        </w:rPr>
        <w:t xml:space="preserve"> not owe any amount </w:t>
      </w:r>
      <w:r>
        <w:rPr>
          <w:rFonts w:cs="Times New Roman"/>
          <w:spacing w:val="-2"/>
        </w:rPr>
        <w:t xml:space="preserve">as Termination Payment </w:t>
      </w:r>
      <w:r w:rsidRPr="00985B2F">
        <w:rPr>
          <w:rFonts w:cs="Times New Roman"/>
        </w:rPr>
        <w:t xml:space="preserve">to </w:t>
      </w:r>
      <w:r w:rsidRPr="00985B2F">
        <w:rPr>
          <w:rFonts w:cs="Times New Roman"/>
          <w:spacing w:val="-1"/>
        </w:rPr>
        <w:t>the</w:t>
      </w:r>
      <w:r w:rsidRPr="00985B2F">
        <w:rPr>
          <w:rFonts w:cs="Times New Roman"/>
        </w:rPr>
        <w:t xml:space="preserve"> </w:t>
      </w:r>
      <w:r w:rsidRPr="00985B2F">
        <w:rPr>
          <w:rFonts w:cs="Times New Roman"/>
          <w:spacing w:val="-1"/>
        </w:rPr>
        <w:t>Defaulting</w:t>
      </w:r>
      <w:r w:rsidRPr="00985B2F">
        <w:rPr>
          <w:rFonts w:cs="Times New Roman"/>
          <w:spacing w:val="-3"/>
        </w:rPr>
        <w:t xml:space="preserve"> </w:t>
      </w:r>
      <w:r w:rsidRPr="00985B2F">
        <w:rPr>
          <w:rFonts w:cs="Times New Roman"/>
          <w:spacing w:val="-1"/>
        </w:rPr>
        <w:t>Party</w:t>
      </w:r>
      <w:r>
        <w:rPr>
          <w:rFonts w:cs="Times New Roman"/>
          <w:spacing w:val="-1"/>
        </w:rPr>
        <w:t xml:space="preserve"> and payment of the Termination Payment shall only be from the Defaulting Party to the Non-Defaulting Party.</w:t>
      </w:r>
    </w:p>
    <w:p w14:paraId="06D957A4" w14:textId="2AE6B0CE" w:rsidR="00947305" w:rsidRDefault="00947305" w:rsidP="00A408FD">
      <w:pPr>
        <w:pStyle w:val="BodyText"/>
        <w:tabs>
          <w:tab w:val="left" w:pos="1541"/>
        </w:tabs>
        <w:ind w:left="101" w:right="118"/>
        <w:jc w:val="both"/>
        <w:rPr>
          <w:spacing w:val="-1"/>
        </w:rPr>
      </w:pPr>
    </w:p>
    <w:p w14:paraId="77F3F4FF" w14:textId="7215B43D" w:rsidR="006661DB" w:rsidRPr="006661DB" w:rsidRDefault="005603BA" w:rsidP="005F10A6">
      <w:pPr>
        <w:pStyle w:val="Heading2"/>
        <w:rPr>
          <w:rFonts w:cs="Times New Roman"/>
        </w:rPr>
      </w:pPr>
      <w:bookmarkStart w:id="272" w:name="_Hlk39414163"/>
      <w:bookmarkStart w:id="273" w:name="_Ref42207900"/>
      <w:bookmarkStart w:id="274" w:name="_Toc42217348"/>
      <w:bookmarkStart w:id="275" w:name="_Toc48087227"/>
      <w:bookmarkStart w:id="276" w:name="_Toc46510759"/>
      <w:bookmarkStart w:id="277" w:name="_Toc48756899"/>
      <w:bookmarkStart w:id="278" w:name="_Toc96095274"/>
      <w:r w:rsidRPr="00A408FD">
        <w:rPr>
          <w:u w:color="000000"/>
        </w:rPr>
        <w:t>Calculation</w:t>
      </w:r>
      <w:r w:rsidRPr="00985B2F">
        <w:rPr>
          <w:spacing w:val="14"/>
          <w:u w:color="000000"/>
        </w:rPr>
        <w:t xml:space="preserve"> </w:t>
      </w:r>
      <w:r w:rsidRPr="00A408FD">
        <w:rPr>
          <w:u w:color="000000"/>
        </w:rPr>
        <w:t>Disputes</w:t>
      </w:r>
      <w:bookmarkEnd w:id="272"/>
      <w:r w:rsidRPr="00A408FD">
        <w:t>.</w:t>
      </w:r>
      <w:bookmarkEnd w:id="273"/>
      <w:bookmarkEnd w:id="274"/>
      <w:bookmarkEnd w:id="275"/>
      <w:bookmarkEnd w:id="276"/>
      <w:bookmarkEnd w:id="277"/>
      <w:bookmarkEnd w:id="278"/>
      <w:r w:rsidRPr="00985B2F">
        <w:rPr>
          <w:spacing w:val="29"/>
        </w:rPr>
        <w:t xml:space="preserve"> </w:t>
      </w:r>
    </w:p>
    <w:p w14:paraId="68A32814" w14:textId="77777777" w:rsidR="006661DB" w:rsidRPr="00A408FD" w:rsidRDefault="006661DB" w:rsidP="00A408FD">
      <w:pPr>
        <w:pStyle w:val="BodyText"/>
        <w:tabs>
          <w:tab w:val="left" w:pos="1541"/>
        </w:tabs>
        <w:ind w:left="101" w:right="118"/>
        <w:jc w:val="both"/>
        <w:rPr>
          <w:spacing w:val="29"/>
        </w:rPr>
      </w:pPr>
    </w:p>
    <w:p w14:paraId="1F758C6B" w14:textId="2299E566" w:rsidR="00985B2F" w:rsidRDefault="005603BA" w:rsidP="00A408FD">
      <w:pPr>
        <w:pStyle w:val="BodyText"/>
        <w:tabs>
          <w:tab w:val="left" w:pos="1541"/>
        </w:tabs>
        <w:ind w:left="101" w:right="118"/>
        <w:jc w:val="both"/>
        <w:rPr>
          <w:rFonts w:cs="Times New Roman"/>
        </w:rPr>
      </w:pPr>
      <w:r w:rsidRPr="00985B2F">
        <w:rPr>
          <w:spacing w:val="-2"/>
        </w:rPr>
        <w:t>If</w:t>
      </w:r>
      <w:r w:rsidRPr="00985B2F">
        <w:rPr>
          <w:spacing w:val="15"/>
        </w:rPr>
        <w:t xml:space="preserve"> </w:t>
      </w:r>
      <w:r w:rsidRPr="006D48C9">
        <w:t>the</w:t>
      </w:r>
      <w:r w:rsidRPr="00985B2F">
        <w:rPr>
          <w:spacing w:val="14"/>
        </w:rPr>
        <w:t xml:space="preserve"> </w:t>
      </w:r>
      <w:r w:rsidRPr="00A408FD">
        <w:rPr>
          <w:spacing w:val="-1"/>
        </w:rPr>
        <w:t>Defaulting</w:t>
      </w:r>
      <w:r w:rsidRPr="00985B2F">
        <w:rPr>
          <w:spacing w:val="12"/>
        </w:rPr>
        <w:t xml:space="preserve"> </w:t>
      </w:r>
      <w:r w:rsidRPr="00A408FD">
        <w:rPr>
          <w:spacing w:val="-1"/>
        </w:rPr>
        <w:t>Party</w:t>
      </w:r>
      <w:r w:rsidRPr="00985B2F">
        <w:rPr>
          <w:spacing w:val="12"/>
        </w:rPr>
        <w:t xml:space="preserve"> </w:t>
      </w:r>
      <w:r w:rsidRPr="006D48C9">
        <w:t>disputes</w:t>
      </w:r>
      <w:r w:rsidRPr="00985B2F">
        <w:rPr>
          <w:spacing w:val="12"/>
        </w:rPr>
        <w:t xml:space="preserve"> </w:t>
      </w:r>
      <w:r w:rsidRPr="00985B2F">
        <w:rPr>
          <w:spacing w:val="1"/>
        </w:rPr>
        <w:t>the</w:t>
      </w:r>
      <w:r w:rsidRPr="00985B2F">
        <w:rPr>
          <w:spacing w:val="14"/>
        </w:rPr>
        <w:t xml:space="preserve"> </w:t>
      </w:r>
      <w:r w:rsidRPr="00A408FD">
        <w:rPr>
          <w:spacing w:val="-1"/>
        </w:rPr>
        <w:t>Non-Defaulting</w:t>
      </w:r>
      <w:r w:rsidRPr="00985B2F">
        <w:rPr>
          <w:rFonts w:cs="Times New Roman"/>
          <w:spacing w:val="9"/>
        </w:rPr>
        <w:t xml:space="preserve"> </w:t>
      </w:r>
      <w:r w:rsidRPr="00A408FD">
        <w:rPr>
          <w:spacing w:val="-1"/>
        </w:rPr>
        <w:t>Party’s</w:t>
      </w:r>
      <w:r w:rsidRPr="00985B2F">
        <w:rPr>
          <w:rFonts w:cs="Times New Roman"/>
          <w:spacing w:val="63"/>
        </w:rPr>
        <w:t xml:space="preserve"> </w:t>
      </w:r>
      <w:r w:rsidRPr="00A408FD">
        <w:rPr>
          <w:spacing w:val="-1"/>
        </w:rPr>
        <w:t>calculation</w:t>
      </w:r>
      <w:r w:rsidRPr="00985B2F">
        <w:rPr>
          <w:spacing w:val="14"/>
        </w:rPr>
        <w:t xml:space="preserve"> </w:t>
      </w:r>
      <w:r w:rsidRPr="006D48C9">
        <w:t>of</w:t>
      </w:r>
      <w:r w:rsidRPr="00985B2F">
        <w:rPr>
          <w:spacing w:val="12"/>
        </w:rPr>
        <w:t xml:space="preserve"> </w:t>
      </w:r>
      <w:r w:rsidRPr="006D48C9">
        <w:t>the</w:t>
      </w:r>
      <w:r w:rsidRPr="00985B2F">
        <w:rPr>
          <w:spacing w:val="14"/>
        </w:rPr>
        <w:t xml:space="preserve"> </w:t>
      </w:r>
      <w:r w:rsidRPr="00A408FD">
        <w:rPr>
          <w:spacing w:val="-1"/>
        </w:rPr>
        <w:t>Settlement</w:t>
      </w:r>
      <w:r w:rsidRPr="00985B2F">
        <w:rPr>
          <w:spacing w:val="15"/>
        </w:rPr>
        <w:t xml:space="preserve"> </w:t>
      </w:r>
      <w:r w:rsidRPr="00A408FD">
        <w:rPr>
          <w:spacing w:val="-1"/>
        </w:rPr>
        <w:t>Amount</w:t>
      </w:r>
      <w:r w:rsidRPr="00985B2F">
        <w:rPr>
          <w:spacing w:val="15"/>
        </w:rPr>
        <w:t xml:space="preserve"> </w:t>
      </w:r>
      <w:r w:rsidRPr="006D48C9">
        <w:t>or</w:t>
      </w:r>
      <w:r w:rsidRPr="00985B2F">
        <w:rPr>
          <w:spacing w:val="15"/>
        </w:rPr>
        <w:t xml:space="preserve"> </w:t>
      </w:r>
      <w:r w:rsidRPr="00A408FD">
        <w:rPr>
          <w:spacing w:val="-1"/>
        </w:rPr>
        <w:t>Termination</w:t>
      </w:r>
      <w:r w:rsidRPr="00985B2F">
        <w:rPr>
          <w:spacing w:val="11"/>
        </w:rPr>
        <w:t xml:space="preserve"> </w:t>
      </w:r>
      <w:r w:rsidRPr="00A408FD">
        <w:rPr>
          <w:spacing w:val="-1"/>
        </w:rPr>
        <w:t>Payment,</w:t>
      </w:r>
      <w:r w:rsidRPr="00985B2F">
        <w:rPr>
          <w:spacing w:val="14"/>
        </w:rPr>
        <w:t xml:space="preserve"> </w:t>
      </w:r>
      <w:r w:rsidRPr="006D48C9">
        <w:t>in</w:t>
      </w:r>
      <w:r w:rsidRPr="00985B2F">
        <w:rPr>
          <w:spacing w:val="14"/>
        </w:rPr>
        <w:t xml:space="preserve"> </w:t>
      </w:r>
      <w:r w:rsidRPr="00A408FD">
        <w:rPr>
          <w:spacing w:val="-1"/>
        </w:rPr>
        <w:t>whole</w:t>
      </w:r>
      <w:r w:rsidRPr="00985B2F">
        <w:rPr>
          <w:spacing w:val="14"/>
        </w:rPr>
        <w:t xml:space="preserve"> </w:t>
      </w:r>
      <w:r w:rsidRPr="006D48C9">
        <w:t>or</w:t>
      </w:r>
      <w:r w:rsidRPr="00985B2F">
        <w:rPr>
          <w:spacing w:val="15"/>
        </w:rPr>
        <w:t xml:space="preserve"> </w:t>
      </w:r>
      <w:r w:rsidRPr="006D48C9">
        <w:t>in</w:t>
      </w:r>
      <w:r w:rsidRPr="00985B2F">
        <w:rPr>
          <w:spacing w:val="14"/>
        </w:rPr>
        <w:t xml:space="preserve"> </w:t>
      </w:r>
      <w:r w:rsidRPr="00A408FD">
        <w:rPr>
          <w:spacing w:val="-1"/>
        </w:rPr>
        <w:t>part,</w:t>
      </w:r>
      <w:r w:rsidRPr="00985B2F">
        <w:rPr>
          <w:spacing w:val="14"/>
        </w:rPr>
        <w:t xml:space="preserve"> </w:t>
      </w:r>
      <w:r w:rsidRPr="00A408FD">
        <w:rPr>
          <w:spacing w:val="-1"/>
        </w:rPr>
        <w:t>the</w:t>
      </w:r>
      <w:r w:rsidRPr="00985B2F">
        <w:rPr>
          <w:spacing w:val="14"/>
        </w:rPr>
        <w:t xml:space="preserve"> </w:t>
      </w:r>
      <w:r w:rsidRPr="00A408FD">
        <w:rPr>
          <w:spacing w:val="-1"/>
        </w:rPr>
        <w:t>Defaulting</w:t>
      </w:r>
      <w:r w:rsidRPr="00985B2F">
        <w:rPr>
          <w:spacing w:val="11"/>
        </w:rPr>
        <w:t xml:space="preserve"> </w:t>
      </w:r>
      <w:r w:rsidRPr="00A408FD">
        <w:rPr>
          <w:spacing w:val="-1"/>
        </w:rPr>
        <w:t>Party</w:t>
      </w:r>
      <w:r w:rsidRPr="00985B2F">
        <w:rPr>
          <w:spacing w:val="51"/>
        </w:rPr>
        <w:t xml:space="preserve"> </w:t>
      </w:r>
      <w:r w:rsidRPr="00A408FD">
        <w:rPr>
          <w:spacing w:val="-1"/>
        </w:rPr>
        <w:t>will,</w:t>
      </w:r>
      <w:r w:rsidRPr="00985B2F">
        <w:rPr>
          <w:spacing w:val="33"/>
        </w:rPr>
        <w:t xml:space="preserve"> </w:t>
      </w:r>
      <w:r w:rsidRPr="00A408FD">
        <w:rPr>
          <w:spacing w:val="-1"/>
        </w:rPr>
        <w:t>within</w:t>
      </w:r>
      <w:r w:rsidRPr="00985B2F">
        <w:rPr>
          <w:spacing w:val="33"/>
        </w:rPr>
        <w:t xml:space="preserve"> </w:t>
      </w:r>
      <w:r w:rsidRPr="00A408FD">
        <w:rPr>
          <w:spacing w:val="-1"/>
        </w:rPr>
        <w:t>two</w:t>
      </w:r>
      <w:r w:rsidRPr="00985B2F">
        <w:rPr>
          <w:spacing w:val="35"/>
        </w:rPr>
        <w:t xml:space="preserve"> </w:t>
      </w:r>
      <w:r w:rsidR="00334F76">
        <w:rPr>
          <w:spacing w:val="35"/>
        </w:rPr>
        <w:t xml:space="preserve">(2) </w:t>
      </w:r>
      <w:r w:rsidRPr="00A408FD">
        <w:rPr>
          <w:spacing w:val="-1"/>
        </w:rPr>
        <w:t>Business</w:t>
      </w:r>
      <w:r w:rsidRPr="00985B2F">
        <w:rPr>
          <w:spacing w:val="34"/>
        </w:rPr>
        <w:t xml:space="preserve"> </w:t>
      </w:r>
      <w:r w:rsidRPr="00A408FD">
        <w:rPr>
          <w:spacing w:val="-1"/>
        </w:rPr>
        <w:t>Days</w:t>
      </w:r>
      <w:r w:rsidRPr="00985B2F">
        <w:rPr>
          <w:spacing w:val="36"/>
        </w:rPr>
        <w:t xml:space="preserve"> </w:t>
      </w:r>
      <w:r w:rsidRPr="006D48C9">
        <w:t>of</w:t>
      </w:r>
      <w:r w:rsidRPr="00985B2F">
        <w:rPr>
          <w:spacing w:val="36"/>
        </w:rPr>
        <w:t xml:space="preserve"> </w:t>
      </w:r>
      <w:r w:rsidRPr="00A408FD">
        <w:rPr>
          <w:spacing w:val="-1"/>
        </w:rPr>
        <w:t>receipt</w:t>
      </w:r>
      <w:r w:rsidRPr="00985B2F">
        <w:rPr>
          <w:spacing w:val="34"/>
        </w:rPr>
        <w:t xml:space="preserve"> </w:t>
      </w:r>
      <w:r w:rsidRPr="006D48C9">
        <w:t>of</w:t>
      </w:r>
      <w:r w:rsidRPr="00985B2F">
        <w:rPr>
          <w:spacing w:val="36"/>
        </w:rPr>
        <w:t xml:space="preserve"> </w:t>
      </w:r>
      <w:r w:rsidRPr="00A408FD">
        <w:rPr>
          <w:spacing w:val="-1"/>
        </w:rPr>
        <w:t>Non-Defaulting</w:t>
      </w:r>
      <w:r w:rsidRPr="00985B2F">
        <w:rPr>
          <w:rFonts w:cs="Times New Roman"/>
          <w:spacing w:val="33"/>
        </w:rPr>
        <w:t xml:space="preserve"> </w:t>
      </w:r>
      <w:r w:rsidRPr="00A408FD">
        <w:rPr>
          <w:spacing w:val="-1"/>
        </w:rPr>
        <w:t>Party’s</w:t>
      </w:r>
      <w:r w:rsidRPr="00985B2F">
        <w:rPr>
          <w:rFonts w:cs="Times New Roman"/>
          <w:spacing w:val="36"/>
        </w:rPr>
        <w:t xml:space="preserve"> </w:t>
      </w:r>
      <w:r w:rsidRPr="00A408FD">
        <w:rPr>
          <w:spacing w:val="-1"/>
        </w:rPr>
        <w:t>calculation,</w:t>
      </w:r>
      <w:r w:rsidRPr="00985B2F">
        <w:rPr>
          <w:rFonts w:cs="Times New Roman"/>
          <w:spacing w:val="35"/>
        </w:rPr>
        <w:t xml:space="preserve"> </w:t>
      </w:r>
      <w:r w:rsidRPr="00A408FD">
        <w:rPr>
          <w:spacing w:val="-1"/>
        </w:rPr>
        <w:t>provide</w:t>
      </w:r>
      <w:r w:rsidRPr="00985B2F">
        <w:rPr>
          <w:rFonts w:cs="Times New Roman"/>
          <w:spacing w:val="34"/>
        </w:rPr>
        <w:t xml:space="preserve"> </w:t>
      </w:r>
      <w:r w:rsidRPr="00985B2F">
        <w:rPr>
          <w:rFonts w:cs="Times New Roman"/>
        </w:rPr>
        <w:t>to</w:t>
      </w:r>
      <w:r w:rsidRPr="00985B2F">
        <w:rPr>
          <w:rFonts w:cs="Times New Roman"/>
          <w:spacing w:val="33"/>
        </w:rPr>
        <w:t xml:space="preserve"> </w:t>
      </w:r>
      <w:r w:rsidRPr="00985B2F">
        <w:rPr>
          <w:rFonts w:cs="Times New Roman"/>
        </w:rPr>
        <w:t>the</w:t>
      </w:r>
      <w:r w:rsidRPr="00985B2F">
        <w:rPr>
          <w:rFonts w:cs="Times New Roman"/>
          <w:spacing w:val="34"/>
        </w:rPr>
        <w:t xml:space="preserve"> </w:t>
      </w:r>
      <w:r w:rsidRPr="00985B2F">
        <w:rPr>
          <w:rFonts w:cs="Times New Roman"/>
        </w:rPr>
        <w:t>Non</w:t>
      </w:r>
      <w:r w:rsidRPr="006D48C9">
        <w:t>-</w:t>
      </w:r>
      <w:r w:rsidRPr="00A408FD">
        <w:rPr>
          <w:spacing w:val="-1"/>
        </w:rPr>
        <w:t>Defaulting</w:t>
      </w:r>
      <w:r w:rsidRPr="00985B2F">
        <w:rPr>
          <w:spacing w:val="9"/>
        </w:rPr>
        <w:t xml:space="preserve"> </w:t>
      </w:r>
      <w:r w:rsidRPr="006D48C9">
        <w:t>Party</w:t>
      </w:r>
      <w:r w:rsidRPr="00985B2F">
        <w:rPr>
          <w:spacing w:val="9"/>
        </w:rPr>
        <w:t xml:space="preserve"> </w:t>
      </w:r>
      <w:r w:rsidRPr="006D48C9">
        <w:t>a</w:t>
      </w:r>
      <w:r w:rsidRPr="00985B2F">
        <w:rPr>
          <w:spacing w:val="12"/>
        </w:rPr>
        <w:t xml:space="preserve"> </w:t>
      </w:r>
      <w:r w:rsidRPr="00A408FD">
        <w:rPr>
          <w:spacing w:val="-1"/>
        </w:rPr>
        <w:t>detailed</w:t>
      </w:r>
      <w:r w:rsidRPr="00985B2F">
        <w:rPr>
          <w:spacing w:val="12"/>
        </w:rPr>
        <w:t xml:space="preserve"> </w:t>
      </w:r>
      <w:r w:rsidRPr="00A408FD">
        <w:rPr>
          <w:spacing w:val="-1"/>
        </w:rPr>
        <w:t>written</w:t>
      </w:r>
      <w:r w:rsidRPr="00985B2F">
        <w:rPr>
          <w:spacing w:val="12"/>
        </w:rPr>
        <w:t xml:space="preserve"> </w:t>
      </w:r>
      <w:r w:rsidRPr="00A408FD">
        <w:rPr>
          <w:spacing w:val="-1"/>
        </w:rPr>
        <w:t>explanation</w:t>
      </w:r>
      <w:r w:rsidRPr="00985B2F">
        <w:rPr>
          <w:spacing w:val="11"/>
        </w:rPr>
        <w:t xml:space="preserve"> </w:t>
      </w:r>
      <w:r w:rsidRPr="00985B2F">
        <w:rPr>
          <w:spacing w:val="-2"/>
        </w:rPr>
        <w:t>of</w:t>
      </w:r>
      <w:r w:rsidRPr="00985B2F">
        <w:rPr>
          <w:spacing w:val="12"/>
        </w:rPr>
        <w:t xml:space="preserve"> </w:t>
      </w:r>
      <w:r w:rsidRPr="00A408FD">
        <w:rPr>
          <w:spacing w:val="-1"/>
        </w:rPr>
        <w:t>the</w:t>
      </w:r>
      <w:r w:rsidRPr="00985B2F">
        <w:rPr>
          <w:spacing w:val="12"/>
        </w:rPr>
        <w:t xml:space="preserve"> </w:t>
      </w:r>
      <w:r w:rsidRPr="00A408FD">
        <w:rPr>
          <w:spacing w:val="-1"/>
        </w:rPr>
        <w:t>basis</w:t>
      </w:r>
      <w:r w:rsidRPr="00985B2F">
        <w:rPr>
          <w:spacing w:val="12"/>
        </w:rPr>
        <w:t xml:space="preserve"> </w:t>
      </w:r>
      <w:r w:rsidRPr="00A408FD">
        <w:rPr>
          <w:spacing w:val="-1"/>
        </w:rPr>
        <w:t>for</w:t>
      </w:r>
      <w:r w:rsidRPr="00985B2F">
        <w:rPr>
          <w:spacing w:val="12"/>
        </w:rPr>
        <w:t xml:space="preserve"> </w:t>
      </w:r>
      <w:r w:rsidRPr="006D48C9">
        <w:t>such</w:t>
      </w:r>
      <w:r w:rsidRPr="00985B2F">
        <w:rPr>
          <w:spacing w:val="11"/>
        </w:rPr>
        <w:t xml:space="preserve"> </w:t>
      </w:r>
      <w:r w:rsidRPr="00A408FD">
        <w:rPr>
          <w:spacing w:val="-1"/>
        </w:rPr>
        <w:t>dispute;</w:t>
      </w:r>
      <w:r w:rsidRPr="00985B2F">
        <w:rPr>
          <w:spacing w:val="12"/>
        </w:rPr>
        <w:t xml:space="preserve"> </w:t>
      </w:r>
      <w:r w:rsidRPr="00A408FD">
        <w:rPr>
          <w:spacing w:val="-1"/>
        </w:rPr>
        <w:t>provided,</w:t>
      </w:r>
      <w:r w:rsidRPr="00985B2F">
        <w:rPr>
          <w:spacing w:val="12"/>
        </w:rPr>
        <w:t xml:space="preserve"> </w:t>
      </w:r>
      <w:r w:rsidRPr="00A408FD">
        <w:rPr>
          <w:spacing w:val="-1"/>
        </w:rPr>
        <w:t>however,</w:t>
      </w:r>
      <w:r w:rsidRPr="00985B2F">
        <w:rPr>
          <w:spacing w:val="11"/>
        </w:rPr>
        <w:t xml:space="preserve"> </w:t>
      </w:r>
      <w:r w:rsidRPr="00A408FD">
        <w:rPr>
          <w:spacing w:val="-1"/>
        </w:rPr>
        <w:t>that</w:t>
      </w:r>
      <w:r w:rsidRPr="00985B2F">
        <w:rPr>
          <w:spacing w:val="12"/>
        </w:rPr>
        <w:t xml:space="preserve"> </w:t>
      </w:r>
      <w:r w:rsidRPr="00985B2F">
        <w:rPr>
          <w:spacing w:val="-2"/>
        </w:rPr>
        <w:t>the</w:t>
      </w:r>
      <w:r w:rsidRPr="00985B2F">
        <w:rPr>
          <w:spacing w:val="67"/>
        </w:rPr>
        <w:t xml:space="preserve"> </w:t>
      </w:r>
      <w:r w:rsidRPr="00A408FD">
        <w:rPr>
          <w:spacing w:val="-1"/>
        </w:rPr>
        <w:t>Defaulting</w:t>
      </w:r>
      <w:r w:rsidRPr="00985B2F">
        <w:rPr>
          <w:spacing w:val="28"/>
        </w:rPr>
        <w:t xml:space="preserve"> </w:t>
      </w:r>
      <w:r w:rsidRPr="006D48C9">
        <w:t>Party</w:t>
      </w:r>
      <w:r w:rsidRPr="00985B2F">
        <w:rPr>
          <w:spacing w:val="28"/>
        </w:rPr>
        <w:t xml:space="preserve"> </w:t>
      </w:r>
      <w:r w:rsidRPr="00A408FD">
        <w:rPr>
          <w:spacing w:val="-1"/>
        </w:rPr>
        <w:t>must</w:t>
      </w:r>
      <w:r w:rsidRPr="00985B2F">
        <w:rPr>
          <w:spacing w:val="32"/>
        </w:rPr>
        <w:t xml:space="preserve"> </w:t>
      </w:r>
      <w:r w:rsidRPr="00A408FD">
        <w:rPr>
          <w:spacing w:val="-1"/>
        </w:rPr>
        <w:t>first</w:t>
      </w:r>
      <w:r w:rsidRPr="00985B2F">
        <w:rPr>
          <w:spacing w:val="30"/>
        </w:rPr>
        <w:t xml:space="preserve"> </w:t>
      </w:r>
      <w:r w:rsidRPr="00A408FD">
        <w:rPr>
          <w:spacing w:val="-1"/>
        </w:rPr>
        <w:t>transfer</w:t>
      </w:r>
      <w:r w:rsidRPr="00985B2F">
        <w:rPr>
          <w:spacing w:val="32"/>
        </w:rPr>
        <w:t xml:space="preserve"> </w:t>
      </w:r>
      <w:r w:rsidRPr="006D48C9">
        <w:t>to</w:t>
      </w:r>
      <w:r w:rsidRPr="00985B2F">
        <w:rPr>
          <w:spacing w:val="28"/>
        </w:rPr>
        <w:t xml:space="preserve"> </w:t>
      </w:r>
      <w:r w:rsidRPr="006D48C9">
        <w:t>the</w:t>
      </w:r>
      <w:r w:rsidRPr="00985B2F">
        <w:rPr>
          <w:spacing w:val="31"/>
        </w:rPr>
        <w:t xml:space="preserve"> </w:t>
      </w:r>
      <w:r w:rsidRPr="00A408FD">
        <w:rPr>
          <w:spacing w:val="-1"/>
        </w:rPr>
        <w:t>Non-Defaulting</w:t>
      </w:r>
      <w:r w:rsidRPr="00985B2F">
        <w:rPr>
          <w:spacing w:val="28"/>
        </w:rPr>
        <w:t xml:space="preserve"> </w:t>
      </w:r>
      <w:r w:rsidRPr="006D48C9">
        <w:t>Party</w:t>
      </w:r>
      <w:r w:rsidRPr="00985B2F">
        <w:rPr>
          <w:spacing w:val="28"/>
        </w:rPr>
        <w:t xml:space="preserve"> </w:t>
      </w:r>
      <w:r w:rsidRPr="006D48C9">
        <w:t>in</w:t>
      </w:r>
      <w:r w:rsidRPr="00985B2F">
        <w:rPr>
          <w:spacing w:val="31"/>
        </w:rPr>
        <w:t xml:space="preserve"> </w:t>
      </w:r>
      <w:r w:rsidRPr="006D48C9">
        <w:t>an</w:t>
      </w:r>
      <w:r w:rsidRPr="00985B2F">
        <w:rPr>
          <w:spacing w:val="29"/>
        </w:rPr>
        <w:t xml:space="preserve"> </w:t>
      </w:r>
      <w:r w:rsidRPr="00A408FD">
        <w:rPr>
          <w:spacing w:val="-1"/>
        </w:rPr>
        <w:t>amount</w:t>
      </w:r>
      <w:r w:rsidRPr="00985B2F">
        <w:rPr>
          <w:spacing w:val="55"/>
        </w:rPr>
        <w:t xml:space="preserve"> </w:t>
      </w:r>
      <w:r w:rsidRPr="006D48C9">
        <w:t>equal</w:t>
      </w:r>
      <w:r w:rsidRPr="00985B2F">
        <w:rPr>
          <w:spacing w:val="20"/>
        </w:rPr>
        <w:t xml:space="preserve"> </w:t>
      </w:r>
      <w:r w:rsidRPr="006D48C9">
        <w:t>to</w:t>
      </w:r>
      <w:r w:rsidRPr="00985B2F">
        <w:rPr>
          <w:spacing w:val="19"/>
        </w:rPr>
        <w:t xml:space="preserve"> </w:t>
      </w:r>
      <w:r w:rsidRPr="006D48C9">
        <w:t>the</w:t>
      </w:r>
      <w:r w:rsidRPr="00985B2F">
        <w:rPr>
          <w:spacing w:val="19"/>
        </w:rPr>
        <w:t xml:space="preserve"> </w:t>
      </w:r>
      <w:r w:rsidRPr="00A408FD">
        <w:rPr>
          <w:spacing w:val="-1"/>
        </w:rPr>
        <w:t>full</w:t>
      </w:r>
      <w:r w:rsidRPr="00985B2F">
        <w:rPr>
          <w:spacing w:val="22"/>
        </w:rPr>
        <w:t xml:space="preserve"> </w:t>
      </w:r>
      <w:r w:rsidRPr="00A408FD">
        <w:rPr>
          <w:spacing w:val="-1"/>
        </w:rPr>
        <w:t>Termination</w:t>
      </w:r>
      <w:r w:rsidRPr="00985B2F">
        <w:rPr>
          <w:spacing w:val="19"/>
        </w:rPr>
        <w:t xml:space="preserve"> </w:t>
      </w:r>
      <w:r w:rsidRPr="00A408FD">
        <w:rPr>
          <w:spacing w:val="-1"/>
        </w:rPr>
        <w:t>Payment</w:t>
      </w:r>
      <w:r w:rsidRPr="009E0746">
        <w:t>.</w:t>
      </w:r>
      <w:r w:rsidRPr="006D48C9">
        <w:t xml:space="preserve">  </w:t>
      </w:r>
      <w:r w:rsidRPr="00A408FD">
        <w:rPr>
          <w:spacing w:val="-1"/>
        </w:rPr>
        <w:t>References</w:t>
      </w:r>
      <w:r w:rsidRPr="00985B2F">
        <w:rPr>
          <w:spacing w:val="22"/>
        </w:rPr>
        <w:t xml:space="preserve"> </w:t>
      </w:r>
      <w:r w:rsidRPr="00A408FD">
        <w:rPr>
          <w:spacing w:val="-1"/>
        </w:rPr>
        <w:t>to</w:t>
      </w:r>
      <w:r w:rsidRPr="00985B2F">
        <w:rPr>
          <w:spacing w:val="21"/>
        </w:rPr>
        <w:t xml:space="preserve"> </w:t>
      </w:r>
      <w:r w:rsidRPr="00A408FD">
        <w:rPr>
          <w:spacing w:val="-1"/>
        </w:rPr>
        <w:t>Defaulting</w:t>
      </w:r>
      <w:r>
        <w:t xml:space="preserve"> Party</w:t>
      </w:r>
      <w:r w:rsidRPr="00985B2F">
        <w:rPr>
          <w:spacing w:val="21"/>
        </w:rPr>
        <w:t xml:space="preserve"> </w:t>
      </w:r>
      <w:r>
        <w:t>and</w:t>
      </w:r>
      <w:r w:rsidRPr="00985B2F">
        <w:rPr>
          <w:spacing w:val="24"/>
        </w:rPr>
        <w:t xml:space="preserve"> </w:t>
      </w:r>
      <w:r w:rsidRPr="00A408FD">
        <w:rPr>
          <w:spacing w:val="-1"/>
        </w:rPr>
        <w:t>Non-Defaulting</w:t>
      </w:r>
      <w:r w:rsidRPr="00985B2F">
        <w:rPr>
          <w:spacing w:val="21"/>
        </w:rPr>
        <w:t xml:space="preserve"> </w:t>
      </w:r>
      <w:r>
        <w:t>Party</w:t>
      </w:r>
      <w:r w:rsidRPr="00985B2F">
        <w:rPr>
          <w:spacing w:val="21"/>
        </w:rPr>
        <w:t xml:space="preserve"> </w:t>
      </w:r>
      <w:r>
        <w:t>in</w:t>
      </w:r>
      <w:r w:rsidRPr="00985B2F">
        <w:rPr>
          <w:spacing w:val="21"/>
        </w:rPr>
        <w:t xml:space="preserve"> </w:t>
      </w:r>
      <w:r w:rsidRPr="00A408FD">
        <w:rPr>
          <w:spacing w:val="-1"/>
        </w:rPr>
        <w:t>this</w:t>
      </w:r>
      <w:r w:rsidRPr="00985B2F">
        <w:rPr>
          <w:spacing w:val="24"/>
        </w:rPr>
        <w:t xml:space="preserve"> </w:t>
      </w:r>
      <w:r w:rsidRPr="00A408FD">
        <w:rPr>
          <w:spacing w:val="-1"/>
        </w:rPr>
        <w:t>Section</w:t>
      </w:r>
      <w:r w:rsidRPr="00985B2F">
        <w:rPr>
          <w:spacing w:val="21"/>
        </w:rPr>
        <w:t xml:space="preserve"> </w:t>
      </w:r>
      <w:r w:rsidRPr="00A408FD">
        <w:rPr>
          <w:spacing w:val="-1"/>
        </w:rPr>
        <w:t>include</w:t>
      </w:r>
      <w:r w:rsidRPr="00985B2F">
        <w:rPr>
          <w:spacing w:val="24"/>
        </w:rPr>
        <w:t xml:space="preserve"> </w:t>
      </w:r>
      <w:r w:rsidRPr="00A408FD">
        <w:rPr>
          <w:spacing w:val="-1"/>
        </w:rPr>
        <w:t>the</w:t>
      </w:r>
      <w:r w:rsidRPr="00985B2F">
        <w:rPr>
          <w:spacing w:val="24"/>
        </w:rPr>
        <w:t xml:space="preserve"> </w:t>
      </w:r>
      <w:r w:rsidRPr="00A408FD">
        <w:rPr>
          <w:spacing w:val="-1"/>
        </w:rPr>
        <w:t>Potentially</w:t>
      </w:r>
      <w:r w:rsidRPr="00985B2F">
        <w:rPr>
          <w:spacing w:val="21"/>
        </w:rPr>
        <w:t xml:space="preserve"> </w:t>
      </w:r>
      <w:r w:rsidRPr="00A408FD">
        <w:rPr>
          <w:spacing w:val="-1"/>
        </w:rPr>
        <w:t>Defaulting</w:t>
      </w:r>
      <w:r w:rsidRPr="00985B2F">
        <w:rPr>
          <w:spacing w:val="21"/>
        </w:rPr>
        <w:t xml:space="preserve"> </w:t>
      </w:r>
      <w:r>
        <w:t>Party</w:t>
      </w:r>
      <w:r w:rsidRPr="00985B2F">
        <w:rPr>
          <w:spacing w:val="21"/>
        </w:rPr>
        <w:t xml:space="preserve"> </w:t>
      </w:r>
      <w:r>
        <w:t>and</w:t>
      </w:r>
      <w:r w:rsidRPr="00985B2F">
        <w:rPr>
          <w:spacing w:val="24"/>
        </w:rPr>
        <w:t xml:space="preserve"> </w:t>
      </w:r>
      <w:r w:rsidRPr="00A408FD">
        <w:rPr>
          <w:spacing w:val="-1"/>
        </w:rPr>
        <w:t>Potentially</w:t>
      </w:r>
      <w:r w:rsidRPr="00985B2F">
        <w:rPr>
          <w:spacing w:val="43"/>
        </w:rPr>
        <w:t xml:space="preserve"> </w:t>
      </w:r>
      <w:r w:rsidRPr="00A408FD">
        <w:rPr>
          <w:spacing w:val="-1"/>
        </w:rPr>
        <w:t>Non-Defaulting</w:t>
      </w:r>
      <w:r w:rsidRPr="00985B2F">
        <w:rPr>
          <w:spacing w:val="-3"/>
        </w:rPr>
        <w:t xml:space="preserve"> </w:t>
      </w:r>
      <w:r w:rsidRPr="00A408FD">
        <w:rPr>
          <w:spacing w:val="-1"/>
        </w:rPr>
        <w:t>Party,</w:t>
      </w:r>
      <w:r>
        <w:t xml:space="preserve"> as </w:t>
      </w:r>
      <w:r w:rsidRPr="00A408FD">
        <w:rPr>
          <w:spacing w:val="-1"/>
        </w:rPr>
        <w:t>applicable.</w:t>
      </w:r>
      <w:bookmarkStart w:id="279" w:name="_Hlk39414179"/>
    </w:p>
    <w:p w14:paraId="7B98993E" w14:textId="77777777" w:rsidR="00985B2F" w:rsidRPr="00A408FD" w:rsidRDefault="00985B2F" w:rsidP="00A408FD">
      <w:pPr>
        <w:pStyle w:val="ListParagraph"/>
        <w:rPr>
          <w:spacing w:val="-1"/>
          <w:u w:val="single" w:color="000000"/>
        </w:rPr>
      </w:pPr>
    </w:p>
    <w:p w14:paraId="43E3BE58" w14:textId="3A6B65A2" w:rsidR="006661DB" w:rsidRPr="006661DB" w:rsidRDefault="005603BA" w:rsidP="005F10A6">
      <w:pPr>
        <w:pStyle w:val="Heading2"/>
        <w:rPr>
          <w:rFonts w:cs="Times New Roman"/>
        </w:rPr>
      </w:pPr>
      <w:bookmarkStart w:id="280" w:name="_Toc42217349"/>
      <w:bookmarkStart w:id="281" w:name="_Toc48087228"/>
      <w:bookmarkStart w:id="282" w:name="_Toc46510760"/>
      <w:bookmarkStart w:id="283" w:name="_Toc48756900"/>
      <w:bookmarkStart w:id="284" w:name="_Ref48847273"/>
      <w:bookmarkStart w:id="285" w:name="_Toc96095275"/>
      <w:r w:rsidRPr="00A408FD">
        <w:rPr>
          <w:u w:color="000000"/>
        </w:rPr>
        <w:t>Suspension</w:t>
      </w:r>
      <w:r w:rsidRPr="00985B2F">
        <w:rPr>
          <w:spacing w:val="11"/>
          <w:u w:color="000000"/>
        </w:rPr>
        <w:t xml:space="preserve"> </w:t>
      </w:r>
      <w:r w:rsidRPr="00985B2F">
        <w:rPr>
          <w:u w:color="000000"/>
        </w:rPr>
        <w:t>of</w:t>
      </w:r>
      <w:r w:rsidRPr="00985B2F">
        <w:rPr>
          <w:spacing w:val="14"/>
          <w:u w:color="000000"/>
        </w:rPr>
        <w:t xml:space="preserve"> </w:t>
      </w:r>
      <w:r w:rsidRPr="00A408FD">
        <w:rPr>
          <w:u w:color="000000"/>
        </w:rPr>
        <w:t>Performance</w:t>
      </w:r>
      <w:bookmarkEnd w:id="279"/>
      <w:r w:rsidRPr="00A408FD">
        <w:t>.</w:t>
      </w:r>
      <w:bookmarkEnd w:id="280"/>
      <w:bookmarkEnd w:id="281"/>
      <w:bookmarkEnd w:id="282"/>
      <w:bookmarkEnd w:id="283"/>
      <w:bookmarkEnd w:id="284"/>
      <w:bookmarkEnd w:id="285"/>
      <w:r w:rsidRPr="00985B2F">
        <w:rPr>
          <w:spacing w:val="28"/>
        </w:rPr>
        <w:t xml:space="preserve"> </w:t>
      </w:r>
    </w:p>
    <w:p w14:paraId="0443E76B" w14:textId="77777777" w:rsidR="006661DB" w:rsidRPr="00A408FD" w:rsidRDefault="006661DB" w:rsidP="00A408FD">
      <w:pPr>
        <w:pStyle w:val="BodyText"/>
        <w:tabs>
          <w:tab w:val="left" w:pos="1541"/>
        </w:tabs>
        <w:ind w:left="101" w:right="118"/>
        <w:jc w:val="both"/>
        <w:rPr>
          <w:spacing w:val="28"/>
        </w:rPr>
      </w:pPr>
    </w:p>
    <w:p w14:paraId="4202F248" w14:textId="730BD492" w:rsidR="00985B2F" w:rsidRDefault="005603BA" w:rsidP="00A408FD">
      <w:pPr>
        <w:pStyle w:val="BodyText"/>
        <w:tabs>
          <w:tab w:val="left" w:pos="1541"/>
        </w:tabs>
        <w:ind w:left="101" w:right="118"/>
        <w:jc w:val="both"/>
        <w:rPr>
          <w:rFonts w:cs="Times New Roman"/>
        </w:rPr>
      </w:pPr>
      <w:r w:rsidRPr="00985B2F">
        <w:rPr>
          <w:spacing w:val="-1"/>
        </w:rPr>
        <w:t>Notwithstanding</w:t>
      </w:r>
      <w:r w:rsidRPr="00985B2F">
        <w:rPr>
          <w:spacing w:val="11"/>
        </w:rPr>
        <w:t xml:space="preserve"> </w:t>
      </w:r>
      <w:r w:rsidRPr="008E6293">
        <w:t>any</w:t>
      </w:r>
      <w:r w:rsidRPr="00985B2F">
        <w:rPr>
          <w:spacing w:val="12"/>
        </w:rPr>
        <w:t xml:space="preserve"> </w:t>
      </w:r>
      <w:r w:rsidRPr="00985B2F">
        <w:rPr>
          <w:spacing w:val="-1"/>
        </w:rPr>
        <w:t>other</w:t>
      </w:r>
      <w:r w:rsidRPr="00985B2F">
        <w:rPr>
          <w:spacing w:val="15"/>
        </w:rPr>
        <w:t xml:space="preserve"> </w:t>
      </w:r>
      <w:r w:rsidRPr="00985B2F">
        <w:rPr>
          <w:spacing w:val="-1"/>
        </w:rPr>
        <w:t>provision</w:t>
      </w:r>
      <w:r w:rsidRPr="00985B2F">
        <w:rPr>
          <w:spacing w:val="14"/>
        </w:rPr>
        <w:t xml:space="preserve"> </w:t>
      </w:r>
      <w:r w:rsidRPr="00985B2F">
        <w:rPr>
          <w:spacing w:val="-1"/>
        </w:rPr>
        <w:t>hereof,</w:t>
      </w:r>
      <w:r w:rsidRPr="00985B2F">
        <w:rPr>
          <w:spacing w:val="14"/>
        </w:rPr>
        <w:t xml:space="preserve"> </w:t>
      </w:r>
      <w:r w:rsidRPr="00985B2F">
        <w:rPr>
          <w:spacing w:val="-1"/>
        </w:rPr>
        <w:t>if</w:t>
      </w:r>
      <w:r w:rsidRPr="00985B2F">
        <w:rPr>
          <w:spacing w:val="15"/>
        </w:rPr>
        <w:t xml:space="preserve"> </w:t>
      </w:r>
      <w:r w:rsidRPr="008E6293">
        <w:t>an</w:t>
      </w:r>
      <w:r w:rsidRPr="00985B2F">
        <w:rPr>
          <w:spacing w:val="14"/>
        </w:rPr>
        <w:t xml:space="preserve"> </w:t>
      </w:r>
      <w:r w:rsidRPr="00985B2F">
        <w:rPr>
          <w:spacing w:val="-2"/>
        </w:rPr>
        <w:t>Event</w:t>
      </w:r>
      <w:r w:rsidRPr="00985B2F">
        <w:rPr>
          <w:spacing w:val="15"/>
        </w:rPr>
        <w:t xml:space="preserve"> </w:t>
      </w:r>
      <w:r w:rsidRPr="00985B2F">
        <w:rPr>
          <w:spacing w:val="2"/>
        </w:rPr>
        <w:t>of</w:t>
      </w:r>
      <w:r w:rsidRPr="00985B2F">
        <w:rPr>
          <w:spacing w:val="57"/>
        </w:rPr>
        <w:t xml:space="preserve"> </w:t>
      </w:r>
      <w:r w:rsidRPr="00985B2F">
        <w:rPr>
          <w:spacing w:val="-1"/>
        </w:rPr>
        <w:t>Default</w:t>
      </w:r>
      <w:r w:rsidRPr="00985B2F">
        <w:rPr>
          <w:spacing w:val="20"/>
        </w:rPr>
        <w:t xml:space="preserve"> </w:t>
      </w:r>
      <w:r w:rsidRPr="008E6293">
        <w:t>or</w:t>
      </w:r>
      <w:r w:rsidRPr="00985B2F">
        <w:rPr>
          <w:spacing w:val="20"/>
        </w:rPr>
        <w:t xml:space="preserve"> </w:t>
      </w:r>
      <w:r w:rsidRPr="008E6293">
        <w:t>a</w:t>
      </w:r>
      <w:r w:rsidRPr="00985B2F">
        <w:rPr>
          <w:spacing w:val="21"/>
        </w:rPr>
        <w:t xml:space="preserve"> </w:t>
      </w:r>
      <w:r w:rsidRPr="00985B2F">
        <w:rPr>
          <w:spacing w:val="-1"/>
        </w:rPr>
        <w:t>Potential</w:t>
      </w:r>
      <w:r w:rsidRPr="00985B2F">
        <w:rPr>
          <w:spacing w:val="20"/>
        </w:rPr>
        <w:t xml:space="preserve"> </w:t>
      </w:r>
      <w:r w:rsidRPr="00985B2F">
        <w:rPr>
          <w:spacing w:val="-1"/>
        </w:rPr>
        <w:t>Event</w:t>
      </w:r>
      <w:r w:rsidRPr="00985B2F">
        <w:rPr>
          <w:spacing w:val="22"/>
        </w:rPr>
        <w:t xml:space="preserve"> </w:t>
      </w:r>
      <w:r w:rsidRPr="00985B2F">
        <w:rPr>
          <w:spacing w:val="-2"/>
        </w:rPr>
        <w:t>of</w:t>
      </w:r>
      <w:r w:rsidRPr="00985B2F">
        <w:rPr>
          <w:spacing w:val="22"/>
        </w:rPr>
        <w:t xml:space="preserve"> </w:t>
      </w:r>
      <w:r w:rsidRPr="00985B2F">
        <w:rPr>
          <w:spacing w:val="-1"/>
        </w:rPr>
        <w:t>Default</w:t>
      </w:r>
      <w:r w:rsidRPr="00985B2F">
        <w:rPr>
          <w:spacing w:val="20"/>
        </w:rPr>
        <w:t xml:space="preserve"> </w:t>
      </w:r>
      <w:r w:rsidRPr="008E6293">
        <w:t>has</w:t>
      </w:r>
      <w:r w:rsidRPr="00985B2F">
        <w:rPr>
          <w:spacing w:val="20"/>
        </w:rPr>
        <w:t xml:space="preserve"> </w:t>
      </w:r>
      <w:r w:rsidRPr="00985B2F">
        <w:rPr>
          <w:spacing w:val="-1"/>
        </w:rPr>
        <w:t>occurred</w:t>
      </w:r>
      <w:r w:rsidRPr="00985B2F">
        <w:rPr>
          <w:spacing w:val="17"/>
        </w:rPr>
        <w:t xml:space="preserve"> </w:t>
      </w:r>
      <w:r w:rsidRPr="008E6293">
        <w:t>and</w:t>
      </w:r>
      <w:r w:rsidRPr="00985B2F">
        <w:rPr>
          <w:spacing w:val="19"/>
        </w:rPr>
        <w:t xml:space="preserve"> </w:t>
      </w:r>
      <w:r w:rsidRPr="008E6293">
        <w:t>is</w:t>
      </w:r>
      <w:r w:rsidRPr="00985B2F">
        <w:rPr>
          <w:spacing w:val="19"/>
        </w:rPr>
        <w:t xml:space="preserve"> </w:t>
      </w:r>
      <w:r w:rsidRPr="00985B2F">
        <w:rPr>
          <w:spacing w:val="-1"/>
        </w:rPr>
        <w:t>continuing,</w:t>
      </w:r>
      <w:r w:rsidRPr="00985B2F">
        <w:rPr>
          <w:spacing w:val="21"/>
        </w:rPr>
        <w:t xml:space="preserve"> </w:t>
      </w:r>
      <w:r w:rsidRPr="00985B2F">
        <w:rPr>
          <w:spacing w:val="-1"/>
        </w:rPr>
        <w:t>the</w:t>
      </w:r>
      <w:r w:rsidRPr="00985B2F">
        <w:rPr>
          <w:spacing w:val="21"/>
        </w:rPr>
        <w:t xml:space="preserve"> </w:t>
      </w:r>
      <w:r w:rsidRPr="00985B2F">
        <w:rPr>
          <w:spacing w:val="-1"/>
        </w:rPr>
        <w:t>Non-Defaulting</w:t>
      </w:r>
      <w:r w:rsidRPr="00985B2F">
        <w:rPr>
          <w:spacing w:val="19"/>
        </w:rPr>
        <w:t xml:space="preserve"> </w:t>
      </w:r>
      <w:r w:rsidRPr="00985B2F">
        <w:rPr>
          <w:spacing w:val="-1"/>
        </w:rPr>
        <w:t>Party,</w:t>
      </w:r>
      <w:r w:rsidRPr="00985B2F">
        <w:rPr>
          <w:spacing w:val="21"/>
        </w:rPr>
        <w:t xml:space="preserve"> </w:t>
      </w:r>
      <w:r w:rsidRPr="00985B2F">
        <w:rPr>
          <w:spacing w:val="-1"/>
        </w:rPr>
        <w:t>upon</w:t>
      </w:r>
      <w:r w:rsidRPr="00985B2F">
        <w:rPr>
          <w:spacing w:val="57"/>
        </w:rPr>
        <w:t xml:space="preserve"> </w:t>
      </w:r>
      <w:r w:rsidRPr="00985B2F">
        <w:rPr>
          <w:spacing w:val="-1"/>
        </w:rPr>
        <w:t>written</w:t>
      </w:r>
      <w:r w:rsidRPr="00985B2F">
        <w:rPr>
          <w:spacing w:val="7"/>
        </w:rPr>
        <w:t xml:space="preserve"> </w:t>
      </w:r>
      <w:r w:rsidRPr="00985B2F">
        <w:rPr>
          <w:spacing w:val="-1"/>
        </w:rPr>
        <w:t>notice</w:t>
      </w:r>
      <w:r w:rsidRPr="00985B2F">
        <w:rPr>
          <w:spacing w:val="7"/>
        </w:rPr>
        <w:t xml:space="preserve"> </w:t>
      </w:r>
      <w:r w:rsidRPr="008E6293">
        <w:t>to</w:t>
      </w:r>
      <w:r w:rsidRPr="00985B2F">
        <w:rPr>
          <w:spacing w:val="7"/>
        </w:rPr>
        <w:t xml:space="preserve"> </w:t>
      </w:r>
      <w:r w:rsidRPr="00985B2F">
        <w:rPr>
          <w:spacing w:val="-1"/>
        </w:rPr>
        <w:t>the</w:t>
      </w:r>
      <w:r w:rsidRPr="00985B2F">
        <w:rPr>
          <w:spacing w:val="10"/>
        </w:rPr>
        <w:t xml:space="preserve"> </w:t>
      </w:r>
      <w:r w:rsidRPr="00985B2F">
        <w:rPr>
          <w:spacing w:val="-1"/>
        </w:rPr>
        <w:t>Defaulting</w:t>
      </w:r>
      <w:r w:rsidRPr="00985B2F">
        <w:rPr>
          <w:spacing w:val="7"/>
        </w:rPr>
        <w:t xml:space="preserve"> </w:t>
      </w:r>
      <w:r w:rsidRPr="00985B2F">
        <w:rPr>
          <w:spacing w:val="-1"/>
        </w:rPr>
        <w:t>Party,</w:t>
      </w:r>
      <w:r w:rsidRPr="00985B2F">
        <w:rPr>
          <w:spacing w:val="9"/>
        </w:rPr>
        <w:t xml:space="preserve"> </w:t>
      </w:r>
      <w:r w:rsidRPr="00985B2F">
        <w:rPr>
          <w:spacing w:val="-1"/>
        </w:rPr>
        <w:t>has</w:t>
      </w:r>
      <w:r w:rsidRPr="00985B2F">
        <w:rPr>
          <w:spacing w:val="7"/>
        </w:rPr>
        <w:t xml:space="preserve"> </w:t>
      </w:r>
      <w:r w:rsidRPr="008E6293">
        <w:t>the</w:t>
      </w:r>
      <w:r w:rsidRPr="00985B2F">
        <w:rPr>
          <w:spacing w:val="7"/>
        </w:rPr>
        <w:t xml:space="preserve"> </w:t>
      </w:r>
      <w:r w:rsidRPr="00985B2F">
        <w:rPr>
          <w:spacing w:val="-1"/>
        </w:rPr>
        <w:t>right</w:t>
      </w:r>
      <w:r w:rsidRPr="00985B2F">
        <w:rPr>
          <w:spacing w:val="8"/>
        </w:rPr>
        <w:t xml:space="preserve"> </w:t>
      </w:r>
      <w:r w:rsidRPr="00985B2F">
        <w:rPr>
          <w:spacing w:val="-1"/>
        </w:rPr>
        <w:t>(</w:t>
      </w:r>
      <w:r w:rsidR="00634A60">
        <w:rPr>
          <w:spacing w:val="-1"/>
        </w:rPr>
        <w:t>a</w:t>
      </w:r>
      <w:r w:rsidRPr="00985B2F">
        <w:rPr>
          <w:spacing w:val="-1"/>
        </w:rPr>
        <w:t>)</w:t>
      </w:r>
      <w:r w:rsidRPr="00985B2F">
        <w:rPr>
          <w:spacing w:val="8"/>
        </w:rPr>
        <w:t xml:space="preserve"> </w:t>
      </w:r>
      <w:r w:rsidRPr="008E6293">
        <w:t>to</w:t>
      </w:r>
      <w:r w:rsidRPr="00985B2F">
        <w:rPr>
          <w:spacing w:val="7"/>
        </w:rPr>
        <w:t xml:space="preserve"> </w:t>
      </w:r>
      <w:r w:rsidRPr="00985B2F">
        <w:rPr>
          <w:spacing w:val="-1"/>
        </w:rPr>
        <w:t>suspend</w:t>
      </w:r>
      <w:r w:rsidRPr="00985B2F">
        <w:rPr>
          <w:spacing w:val="7"/>
        </w:rPr>
        <w:t xml:space="preserve"> </w:t>
      </w:r>
      <w:r w:rsidRPr="00985B2F">
        <w:rPr>
          <w:spacing w:val="-1"/>
        </w:rPr>
        <w:t>performance</w:t>
      </w:r>
      <w:r w:rsidRPr="00985B2F">
        <w:rPr>
          <w:spacing w:val="7"/>
        </w:rPr>
        <w:t xml:space="preserve"> </w:t>
      </w:r>
      <w:r w:rsidRPr="00985B2F">
        <w:rPr>
          <w:spacing w:val="-1"/>
        </w:rPr>
        <w:t>under</w:t>
      </w:r>
      <w:r w:rsidRPr="00985B2F">
        <w:rPr>
          <w:spacing w:val="8"/>
        </w:rPr>
        <w:t xml:space="preserve"> </w:t>
      </w:r>
      <w:r w:rsidR="00896824" w:rsidRPr="002E4631">
        <w:rPr>
          <w:rFonts w:cs="Times New Roman"/>
          <w:spacing w:val="-1"/>
        </w:rPr>
        <w:t>this Agreement</w:t>
      </w:r>
      <w:r w:rsidRPr="00985B2F">
        <w:rPr>
          <w:spacing w:val="26"/>
        </w:rPr>
        <w:t xml:space="preserve"> </w:t>
      </w:r>
      <w:r w:rsidRPr="00985B2F">
        <w:rPr>
          <w:spacing w:val="-1"/>
        </w:rPr>
        <w:t>and</w:t>
      </w:r>
      <w:r w:rsidRPr="00985B2F">
        <w:rPr>
          <w:spacing w:val="26"/>
        </w:rPr>
        <w:t xml:space="preserve"> </w:t>
      </w:r>
      <w:r w:rsidRPr="00985B2F">
        <w:rPr>
          <w:spacing w:val="-1"/>
        </w:rPr>
        <w:t>(</w:t>
      </w:r>
      <w:r w:rsidR="00634A60">
        <w:rPr>
          <w:spacing w:val="-1"/>
        </w:rPr>
        <w:t>b</w:t>
      </w:r>
      <w:r w:rsidRPr="00985B2F">
        <w:rPr>
          <w:spacing w:val="-1"/>
        </w:rPr>
        <w:t>)</w:t>
      </w:r>
      <w:r w:rsidRPr="00985B2F">
        <w:rPr>
          <w:spacing w:val="24"/>
        </w:rPr>
        <w:t xml:space="preserve"> </w:t>
      </w:r>
      <w:r w:rsidRPr="008E6293">
        <w:t>to</w:t>
      </w:r>
      <w:r w:rsidRPr="00985B2F">
        <w:rPr>
          <w:spacing w:val="24"/>
        </w:rPr>
        <w:t xml:space="preserve"> </w:t>
      </w:r>
      <w:r w:rsidRPr="00985B2F">
        <w:rPr>
          <w:spacing w:val="-1"/>
        </w:rPr>
        <w:t>the</w:t>
      </w:r>
      <w:r w:rsidRPr="00985B2F">
        <w:rPr>
          <w:spacing w:val="26"/>
        </w:rPr>
        <w:t xml:space="preserve"> </w:t>
      </w:r>
      <w:r w:rsidRPr="00985B2F">
        <w:rPr>
          <w:spacing w:val="-1"/>
        </w:rPr>
        <w:t>extent</w:t>
      </w:r>
      <w:r w:rsidRPr="00985B2F">
        <w:rPr>
          <w:spacing w:val="27"/>
        </w:rPr>
        <w:t xml:space="preserve"> </w:t>
      </w:r>
      <w:r w:rsidRPr="008E6293">
        <w:t>an</w:t>
      </w:r>
      <w:r w:rsidRPr="00985B2F">
        <w:rPr>
          <w:spacing w:val="24"/>
        </w:rPr>
        <w:t xml:space="preserve"> </w:t>
      </w:r>
      <w:r w:rsidRPr="00985B2F">
        <w:rPr>
          <w:spacing w:val="-1"/>
        </w:rPr>
        <w:t>Event</w:t>
      </w:r>
      <w:r w:rsidRPr="00985B2F">
        <w:rPr>
          <w:spacing w:val="27"/>
        </w:rPr>
        <w:t xml:space="preserve"> </w:t>
      </w:r>
      <w:r w:rsidRPr="00985B2F">
        <w:rPr>
          <w:spacing w:val="-2"/>
        </w:rPr>
        <w:t>of</w:t>
      </w:r>
      <w:r w:rsidRPr="00985B2F">
        <w:rPr>
          <w:spacing w:val="27"/>
        </w:rPr>
        <w:t xml:space="preserve"> </w:t>
      </w:r>
      <w:r w:rsidRPr="00985B2F">
        <w:rPr>
          <w:spacing w:val="-1"/>
        </w:rPr>
        <w:t>Default</w:t>
      </w:r>
      <w:r w:rsidRPr="00985B2F">
        <w:rPr>
          <w:spacing w:val="24"/>
        </w:rPr>
        <w:t xml:space="preserve"> </w:t>
      </w:r>
      <w:r w:rsidRPr="008E6293">
        <w:t>has</w:t>
      </w:r>
      <w:r w:rsidRPr="00985B2F">
        <w:rPr>
          <w:spacing w:val="24"/>
        </w:rPr>
        <w:t xml:space="preserve"> </w:t>
      </w:r>
      <w:r w:rsidRPr="00985B2F">
        <w:rPr>
          <w:spacing w:val="-1"/>
        </w:rPr>
        <w:t>occurred</w:t>
      </w:r>
      <w:r w:rsidRPr="00985B2F">
        <w:rPr>
          <w:spacing w:val="24"/>
        </w:rPr>
        <w:t xml:space="preserve"> </w:t>
      </w:r>
      <w:r w:rsidRPr="008E6293">
        <w:t>and</w:t>
      </w:r>
      <w:r w:rsidRPr="00985B2F">
        <w:rPr>
          <w:spacing w:val="24"/>
        </w:rPr>
        <w:t xml:space="preserve"> </w:t>
      </w:r>
      <w:r w:rsidRPr="008E6293">
        <w:t>is</w:t>
      </w:r>
      <w:r w:rsidRPr="00985B2F">
        <w:rPr>
          <w:spacing w:val="24"/>
        </w:rPr>
        <w:t xml:space="preserve"> </w:t>
      </w:r>
      <w:r w:rsidRPr="00985B2F">
        <w:rPr>
          <w:spacing w:val="-1"/>
        </w:rPr>
        <w:t>continuing,</w:t>
      </w:r>
      <w:r w:rsidRPr="00985B2F">
        <w:rPr>
          <w:spacing w:val="26"/>
        </w:rPr>
        <w:t xml:space="preserve"> </w:t>
      </w:r>
      <w:r w:rsidRPr="008E6293">
        <w:t>to</w:t>
      </w:r>
      <w:r w:rsidRPr="00985B2F">
        <w:rPr>
          <w:spacing w:val="24"/>
        </w:rPr>
        <w:t xml:space="preserve"> </w:t>
      </w:r>
      <w:r w:rsidRPr="00985B2F">
        <w:rPr>
          <w:spacing w:val="-1"/>
        </w:rPr>
        <w:t>exercise</w:t>
      </w:r>
      <w:r w:rsidRPr="00985B2F">
        <w:rPr>
          <w:spacing w:val="24"/>
        </w:rPr>
        <w:t xml:space="preserve"> </w:t>
      </w:r>
      <w:r w:rsidRPr="008E6293">
        <w:t>any</w:t>
      </w:r>
      <w:r w:rsidRPr="00985B2F">
        <w:rPr>
          <w:spacing w:val="53"/>
        </w:rPr>
        <w:t xml:space="preserve"> </w:t>
      </w:r>
      <w:r w:rsidRPr="00985B2F">
        <w:rPr>
          <w:spacing w:val="-1"/>
        </w:rPr>
        <w:t>remedy</w:t>
      </w:r>
      <w:r w:rsidRPr="00985B2F">
        <w:rPr>
          <w:spacing w:val="-2"/>
        </w:rPr>
        <w:t xml:space="preserve"> </w:t>
      </w:r>
      <w:r w:rsidRPr="008E6293">
        <w:t>available</w:t>
      </w:r>
      <w:r w:rsidRPr="00985B2F">
        <w:rPr>
          <w:spacing w:val="-2"/>
        </w:rPr>
        <w:t xml:space="preserve"> </w:t>
      </w:r>
      <w:r w:rsidRPr="008E6293">
        <w:t>at</w:t>
      </w:r>
      <w:r w:rsidRPr="00985B2F">
        <w:rPr>
          <w:spacing w:val="-2"/>
        </w:rPr>
        <w:t xml:space="preserve"> </w:t>
      </w:r>
      <w:r w:rsidRPr="008E6293">
        <w:t xml:space="preserve">law </w:t>
      </w:r>
      <w:r w:rsidRPr="00985B2F">
        <w:rPr>
          <w:spacing w:val="-2"/>
        </w:rPr>
        <w:t>or</w:t>
      </w:r>
      <w:r w:rsidRPr="008E6293">
        <w:t xml:space="preserve"> </w:t>
      </w:r>
      <w:r w:rsidRPr="00985B2F">
        <w:rPr>
          <w:spacing w:val="-1"/>
        </w:rPr>
        <w:t>in</w:t>
      </w:r>
      <w:r w:rsidRPr="008E6293">
        <w:t xml:space="preserve"> </w:t>
      </w:r>
      <w:r w:rsidRPr="00985B2F">
        <w:rPr>
          <w:spacing w:val="-1"/>
        </w:rPr>
        <w:t>equity,</w:t>
      </w:r>
      <w:r w:rsidRPr="008E6293">
        <w:t xml:space="preserve"> </w:t>
      </w:r>
      <w:r w:rsidRPr="00985B2F">
        <w:rPr>
          <w:spacing w:val="-1"/>
        </w:rPr>
        <w:t>except</w:t>
      </w:r>
      <w:r w:rsidRPr="00985B2F">
        <w:rPr>
          <w:spacing w:val="1"/>
        </w:rPr>
        <w:t xml:space="preserve"> </w:t>
      </w:r>
      <w:r w:rsidRPr="00985B2F">
        <w:rPr>
          <w:spacing w:val="-1"/>
        </w:rPr>
        <w:t>as</w:t>
      </w:r>
      <w:r w:rsidRPr="008E6293">
        <w:t xml:space="preserve"> </w:t>
      </w:r>
      <w:r w:rsidRPr="00985B2F">
        <w:rPr>
          <w:spacing w:val="-1"/>
        </w:rPr>
        <w:t>limited</w:t>
      </w:r>
      <w:r w:rsidRPr="00985B2F">
        <w:rPr>
          <w:spacing w:val="-2"/>
        </w:rPr>
        <w:t xml:space="preserve"> </w:t>
      </w:r>
      <w:r w:rsidRPr="008E6293">
        <w:t>b</w:t>
      </w:r>
      <w:r>
        <w:t>y</w:t>
      </w:r>
      <w:r w:rsidRPr="008E6293">
        <w:t xml:space="preserve"> </w:t>
      </w:r>
      <w:r w:rsidRPr="00985B2F">
        <w:rPr>
          <w:spacing w:val="-1"/>
        </w:rPr>
        <w:t>Section</w:t>
      </w:r>
      <w:r w:rsidR="00456663">
        <w:t xml:space="preserve"> </w:t>
      </w:r>
      <w:r w:rsidR="00456663">
        <w:fldChar w:fldCharType="begin"/>
      </w:r>
      <w:r w:rsidR="00456663">
        <w:instrText xml:space="preserve"> REF _Ref48780408 \w \h </w:instrText>
      </w:r>
      <w:r w:rsidR="00456663">
        <w:fldChar w:fldCharType="separate"/>
      </w:r>
      <w:r w:rsidR="00082304">
        <w:t>14.1</w:t>
      </w:r>
      <w:r w:rsidR="00456663">
        <w:fldChar w:fldCharType="end"/>
      </w:r>
      <w:r w:rsidRPr="008E6293">
        <w:t>.</w:t>
      </w:r>
      <w:bookmarkStart w:id="286" w:name="_Hlk39414192"/>
    </w:p>
    <w:p w14:paraId="06157FB0" w14:textId="77777777" w:rsidR="00985B2F" w:rsidRPr="00A408FD" w:rsidRDefault="00985B2F" w:rsidP="00A408FD">
      <w:pPr>
        <w:pStyle w:val="ListParagraph"/>
        <w:rPr>
          <w:spacing w:val="-1"/>
          <w:u w:val="single" w:color="000000"/>
        </w:rPr>
      </w:pPr>
    </w:p>
    <w:p w14:paraId="0C003680" w14:textId="737EE0C3" w:rsidR="006661DB" w:rsidRPr="006661DB" w:rsidRDefault="005603BA" w:rsidP="005F10A6">
      <w:pPr>
        <w:pStyle w:val="Heading2"/>
        <w:rPr>
          <w:rFonts w:cs="Times New Roman"/>
        </w:rPr>
      </w:pPr>
      <w:bookmarkStart w:id="287" w:name="_Toc42217350"/>
      <w:bookmarkStart w:id="288" w:name="_Toc48087229"/>
      <w:bookmarkStart w:id="289" w:name="_Toc46510761"/>
      <w:bookmarkStart w:id="290" w:name="_Toc48756901"/>
      <w:bookmarkStart w:id="291" w:name="_Toc96095276"/>
      <w:r w:rsidRPr="00A408FD">
        <w:rPr>
          <w:u w:color="000000"/>
        </w:rPr>
        <w:t>Not</w:t>
      </w:r>
      <w:r w:rsidRPr="00985B2F">
        <w:rPr>
          <w:spacing w:val="29"/>
          <w:u w:color="000000"/>
        </w:rPr>
        <w:t xml:space="preserve"> </w:t>
      </w:r>
      <w:r w:rsidRPr="00985B2F">
        <w:rPr>
          <w:u w:color="000000"/>
        </w:rPr>
        <w:t>a</w:t>
      </w:r>
      <w:r w:rsidRPr="00985B2F">
        <w:rPr>
          <w:spacing w:val="26"/>
          <w:u w:color="000000"/>
        </w:rPr>
        <w:t xml:space="preserve"> </w:t>
      </w:r>
      <w:r w:rsidRPr="00A408FD">
        <w:rPr>
          <w:u w:color="000000"/>
        </w:rPr>
        <w:t>Penalty</w:t>
      </w:r>
      <w:bookmarkEnd w:id="286"/>
      <w:r w:rsidRPr="00A408FD">
        <w:t>.</w:t>
      </w:r>
      <w:bookmarkEnd w:id="287"/>
      <w:bookmarkEnd w:id="288"/>
      <w:bookmarkEnd w:id="289"/>
      <w:bookmarkEnd w:id="290"/>
      <w:bookmarkEnd w:id="291"/>
      <w:r w:rsidRPr="00985B2F">
        <w:rPr>
          <w:spacing w:val="1"/>
        </w:rPr>
        <w:t xml:space="preserve"> </w:t>
      </w:r>
    </w:p>
    <w:p w14:paraId="0E9192DE" w14:textId="77777777" w:rsidR="006661DB" w:rsidRPr="00A408FD" w:rsidRDefault="006661DB" w:rsidP="00A408FD">
      <w:pPr>
        <w:pStyle w:val="BodyText"/>
        <w:tabs>
          <w:tab w:val="left" w:pos="1541"/>
        </w:tabs>
        <w:ind w:left="101" w:right="118"/>
        <w:jc w:val="both"/>
        <w:rPr>
          <w:spacing w:val="1"/>
        </w:rPr>
      </w:pPr>
    </w:p>
    <w:p w14:paraId="14C949F0" w14:textId="5D7FC984" w:rsidR="00CB5B84" w:rsidRPr="000160DA" w:rsidRDefault="00CB5B84" w:rsidP="00CB5B84">
      <w:pPr>
        <w:pStyle w:val="BodyText"/>
        <w:tabs>
          <w:tab w:val="left" w:pos="720"/>
        </w:tabs>
        <w:jc w:val="both"/>
      </w:pPr>
      <w:r w:rsidRPr="000160DA">
        <w:t>The Parties acknowledge that (</w:t>
      </w:r>
      <w:r w:rsidR="00334F76" w:rsidRPr="000160DA">
        <w:t>a</w:t>
      </w:r>
      <w:r w:rsidRPr="000160DA">
        <w:t>) the Non-Defaulting Party shall be damaged by the Defaulting Party, (</w:t>
      </w:r>
      <w:r w:rsidR="00334F76" w:rsidRPr="000160DA">
        <w:t>b</w:t>
      </w:r>
      <w:r w:rsidRPr="000160DA">
        <w:t>) it would be impracticable or extremely difficult to determine the actual damages resulting therefrom, (</w:t>
      </w:r>
      <w:r w:rsidR="00334F76" w:rsidRPr="000160DA">
        <w:t>c</w:t>
      </w:r>
      <w:r w:rsidRPr="000160DA">
        <w:t>) the remedies specified herein are fair and reasonable and do not constitute a penalty and (</w:t>
      </w:r>
      <w:r w:rsidR="00334F76" w:rsidRPr="000160DA">
        <w:t>d</w:t>
      </w:r>
      <w:r w:rsidRPr="000160DA">
        <w:t>) the remedies specified</w:t>
      </w:r>
      <w:r w:rsidR="00334F76" w:rsidRPr="000160DA">
        <w:t xml:space="preserve"> in Section</w:t>
      </w:r>
      <w:r w:rsidRPr="000160DA">
        <w:t xml:space="preserve"> </w:t>
      </w:r>
      <w:r w:rsidRPr="000160DA">
        <w:fldChar w:fldCharType="begin"/>
      </w:r>
      <w:r w:rsidRPr="000160DA">
        <w:instrText xml:space="preserve"> REF _Ref42207880 \w \h </w:instrText>
      </w:r>
      <w:r w:rsidR="00110998" w:rsidRPr="000160DA">
        <w:instrText xml:space="preserve"> \* MERGEFORMAT </w:instrText>
      </w:r>
      <w:r w:rsidRPr="000160DA">
        <w:fldChar w:fldCharType="separate"/>
      </w:r>
      <w:r w:rsidR="00082304">
        <w:t>9.4</w:t>
      </w:r>
      <w:r w:rsidRPr="000160DA">
        <w:fldChar w:fldCharType="end"/>
      </w:r>
      <w:r w:rsidRPr="000160DA">
        <w:t xml:space="preserve"> shall be the Non-Defaulting Party’s sole and exclusive remedy in the Event of Default.</w:t>
      </w:r>
    </w:p>
    <w:p w14:paraId="2DC08FBA" w14:textId="77777777" w:rsidR="00CB5B84" w:rsidRPr="00A408FD" w:rsidRDefault="00CB5B84" w:rsidP="00A408FD">
      <w:pPr>
        <w:pStyle w:val="BodyText"/>
        <w:tabs>
          <w:tab w:val="left" w:pos="720"/>
        </w:tabs>
        <w:jc w:val="both"/>
        <w:rPr>
          <w:highlight w:val="yellow"/>
        </w:rPr>
      </w:pPr>
    </w:p>
    <w:p w14:paraId="66EFA641" w14:textId="4A4C7C5C" w:rsidR="00640096" w:rsidRPr="008D426D" w:rsidRDefault="00640096" w:rsidP="00640096">
      <w:pPr>
        <w:rPr>
          <w:b/>
          <w:spacing w:val="-2"/>
        </w:rPr>
      </w:pPr>
    </w:p>
    <w:p w14:paraId="4B8022AC" w14:textId="09797CE3" w:rsidR="00162736" w:rsidRPr="008D426D" w:rsidRDefault="005603BA" w:rsidP="005F10A6">
      <w:pPr>
        <w:pStyle w:val="Heading1"/>
        <w:jc w:val="center"/>
        <w:rPr>
          <w:b w:val="0"/>
          <w:u w:val="none"/>
        </w:rPr>
      </w:pPr>
      <w:bookmarkStart w:id="292" w:name="_Toc39833924"/>
      <w:bookmarkStart w:id="293" w:name="_Ref42279015"/>
      <w:bookmarkStart w:id="294" w:name="_Toc42217351"/>
      <w:bookmarkStart w:id="295" w:name="_Toc48087230"/>
      <w:bookmarkStart w:id="296" w:name="_Toc46510762"/>
      <w:bookmarkStart w:id="297" w:name="_Toc48756902"/>
      <w:bookmarkStart w:id="298" w:name="_Toc96095277"/>
      <w:r w:rsidRPr="00FF6374">
        <w:rPr>
          <w:spacing w:val="-1"/>
          <w:u w:val="none"/>
        </w:rPr>
        <w:t xml:space="preserve">FORCE </w:t>
      </w:r>
      <w:r w:rsidRPr="00FF6374">
        <w:rPr>
          <w:spacing w:val="-2"/>
          <w:u w:val="none"/>
        </w:rPr>
        <w:t>MAJEURE</w:t>
      </w:r>
      <w:bookmarkEnd w:id="292"/>
      <w:bookmarkEnd w:id="293"/>
      <w:bookmarkEnd w:id="294"/>
      <w:bookmarkEnd w:id="295"/>
      <w:bookmarkEnd w:id="296"/>
      <w:bookmarkEnd w:id="297"/>
      <w:bookmarkEnd w:id="298"/>
    </w:p>
    <w:p w14:paraId="6B42B72F" w14:textId="77777777" w:rsidR="006914FA" w:rsidRPr="006914FA" w:rsidRDefault="006914FA" w:rsidP="008D426D">
      <w:pPr>
        <w:pStyle w:val="BodyText"/>
      </w:pPr>
      <w:bookmarkStart w:id="299" w:name="_Ref42279068"/>
    </w:p>
    <w:p w14:paraId="14B8B8EE" w14:textId="663DC886" w:rsidR="003E5B17" w:rsidRPr="00103AF7" w:rsidRDefault="00F75338" w:rsidP="005F10A6">
      <w:pPr>
        <w:pStyle w:val="Heading2"/>
        <w:rPr>
          <w:u w:color="000000"/>
        </w:rPr>
      </w:pPr>
      <w:bookmarkStart w:id="300" w:name="_Ref48826922"/>
      <w:bookmarkStart w:id="301" w:name="_Toc96095278"/>
      <w:r>
        <w:rPr>
          <w:u w:color="000000"/>
        </w:rPr>
        <w:t>Force Majeure</w:t>
      </w:r>
      <w:r w:rsidRPr="00103AF7">
        <w:rPr>
          <w:u w:color="000000"/>
        </w:rPr>
        <w:t>.</w:t>
      </w:r>
      <w:bookmarkEnd w:id="299"/>
      <w:bookmarkEnd w:id="300"/>
      <w:bookmarkEnd w:id="301"/>
      <w:r w:rsidRPr="00103AF7">
        <w:rPr>
          <w:u w:color="000000"/>
        </w:rPr>
        <w:t xml:space="preserve"> </w:t>
      </w:r>
    </w:p>
    <w:p w14:paraId="7073EC65" w14:textId="77777777" w:rsidR="00162736" w:rsidRDefault="00162736" w:rsidP="00687F5D">
      <w:pPr>
        <w:pStyle w:val="BodyText"/>
        <w:ind w:right="114"/>
        <w:jc w:val="both"/>
      </w:pPr>
    </w:p>
    <w:p w14:paraId="788C9349" w14:textId="0F8A5D7F" w:rsidR="005603BA" w:rsidRPr="000160DA" w:rsidRDefault="005603BA" w:rsidP="000160DA">
      <w:pPr>
        <w:pStyle w:val="BodyText"/>
        <w:ind w:right="114" w:firstLine="620"/>
        <w:jc w:val="both"/>
        <w:rPr>
          <w:spacing w:val="-2"/>
        </w:rPr>
      </w:pPr>
      <w:r w:rsidRPr="008D426D">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w:t>
      </w:r>
      <w:r w:rsidRPr="00FE52FA">
        <w:t xml:space="preserve">occurrence of the cause relied </w:t>
      </w:r>
      <w:r w:rsidRPr="00FE52FA">
        <w:lastRenderedPageBreak/>
        <w:t>upon, confirmed in writing, then</w:t>
      </w:r>
      <w:r w:rsidRPr="000160DA">
        <w:rPr>
          <w:spacing w:val="-2"/>
        </w:rPr>
        <w:t xml:space="preserve"> the obligations of the Claiming Party will, to the extent it is affected by such Force Majeure, be suspended during the continuance of said inability, but for no longer </w:t>
      </w:r>
      <w:r w:rsidR="00896824" w:rsidRPr="002E4631">
        <w:rPr>
          <w:spacing w:val="-2"/>
        </w:rPr>
        <w:t>a period than the continuance of said inability</w:t>
      </w:r>
      <w:r w:rsidRPr="000160DA">
        <w:rPr>
          <w:spacing w:val="-2"/>
        </w:rPr>
        <w:t xml:space="preserve">,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w:t>
      </w:r>
      <w:r w:rsidR="00E67D5A">
        <w:rPr>
          <w:spacing w:val="-2"/>
        </w:rPr>
        <w:t>tenth</w:t>
      </w:r>
      <w:r w:rsidR="00896824" w:rsidRPr="002E4631">
        <w:rPr>
          <w:spacing w:val="-2"/>
        </w:rPr>
        <w:t xml:space="preserve"> (</w:t>
      </w:r>
      <w:r w:rsidR="00E67D5A">
        <w:rPr>
          <w:spacing w:val="-2"/>
        </w:rPr>
        <w:t>10</w:t>
      </w:r>
      <w:r w:rsidR="00896824" w:rsidRPr="002E4631">
        <w:rPr>
          <w:spacing w:val="-2"/>
        </w:rPr>
        <w:t>th</w:t>
      </w:r>
      <w:r w:rsidRPr="000160DA">
        <w:rPr>
          <w:spacing w:val="-2"/>
        </w:rPr>
        <w:t xml:space="preserve">) Business Day following such receipt to notify the Claiming Party that it objects to or disputes the existence of Force Majeure. </w:t>
      </w:r>
      <w:r w:rsidR="00196D06" w:rsidRPr="00D459F2">
        <w:t>If Seller is the Claiming Party, then such notification must be made to both Buyer and the IPA, and a determination of whether to object to or dispute the existence of Force Majeure may be made by Buyer. Any determination to object to or dispute the existence of Force Majeure by Buyer shall be subject to the concurrence of the IPA (who, upon receipt, shall promptly confer to consider the Force Majeure notice).</w:t>
      </w:r>
    </w:p>
    <w:p w14:paraId="43FB4178" w14:textId="77777777" w:rsidR="005603BA" w:rsidRPr="000160DA" w:rsidRDefault="005603BA" w:rsidP="000160DA">
      <w:pPr>
        <w:pStyle w:val="BodyText"/>
        <w:ind w:left="1440" w:right="114" w:firstLine="719"/>
        <w:jc w:val="both"/>
        <w:rPr>
          <w:spacing w:val="-2"/>
        </w:rPr>
      </w:pPr>
    </w:p>
    <w:p w14:paraId="2D6248B3" w14:textId="7763C982" w:rsidR="00896824" w:rsidRPr="002E4631" w:rsidRDefault="005603BA" w:rsidP="00502D7C">
      <w:pPr>
        <w:pStyle w:val="BodyText"/>
        <w:ind w:right="114" w:firstLine="620"/>
        <w:jc w:val="both"/>
        <w:rPr>
          <w:spacing w:val="-2"/>
        </w:rPr>
      </w:pPr>
      <w:r w:rsidRPr="000160DA">
        <w:rPr>
          <w:spacing w:val="-2"/>
        </w:rPr>
        <w:t xml:space="preserve">“Force Majeure” means an event or circumstance which materially adversely affects the ability of a Party to perform its obligations under this Agreement,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w:t>
      </w:r>
      <w:proofErr w:type="gramStart"/>
      <w:r w:rsidRPr="000160DA">
        <w:rPr>
          <w:spacing w:val="-2"/>
        </w:rPr>
        <w:t>earthquakes</w:t>
      </w:r>
      <w:proofErr w:type="gramEnd"/>
      <w:r w:rsidRPr="000160DA">
        <w:rPr>
          <w:spacing w:val="-2"/>
        </w:rPr>
        <w:t xml:space="preserve"> and floods),</w:t>
      </w:r>
      <w:r w:rsidR="00EE1001">
        <w:rPr>
          <w:spacing w:val="-2"/>
        </w:rPr>
        <w:t xml:space="preserve"> pandemics</w:t>
      </w:r>
      <w:r w:rsidR="00184A53">
        <w:rPr>
          <w:spacing w:val="-2"/>
        </w:rPr>
        <w:t xml:space="preserve"> as declared by the WHO</w:t>
      </w:r>
      <w:r w:rsidR="00EE1001">
        <w:rPr>
          <w:spacing w:val="-2"/>
        </w:rPr>
        <w:t>,</w:t>
      </w:r>
      <w:r w:rsidRPr="000160DA">
        <w:rPr>
          <w:spacing w:val="-2"/>
        </w:rPr>
        <w:t xml:space="preserve"> explosions, war, hostilities, riots and acts or threats of terrorism (any such event, an “External Event”) that disrupt the </w:t>
      </w:r>
      <w:r w:rsidR="00196D06">
        <w:rPr>
          <w:spacing w:val="-2"/>
        </w:rPr>
        <w:t xml:space="preserve">development or </w:t>
      </w:r>
      <w:r w:rsidRPr="000160DA">
        <w:rPr>
          <w:spacing w:val="-2"/>
        </w:rPr>
        <w:t xml:space="preserve">operation of the </w:t>
      </w:r>
      <w:r w:rsidR="00196D06">
        <w:rPr>
          <w:spacing w:val="-2"/>
        </w:rPr>
        <w:t>Project</w:t>
      </w:r>
      <w:r w:rsidR="00896824" w:rsidRPr="002E4631">
        <w:rPr>
          <w:spacing w:val="-2"/>
        </w:rPr>
        <w:t>.</w:t>
      </w:r>
      <w:r w:rsidRPr="000160DA">
        <w:rPr>
          <w:spacing w:val="-2"/>
        </w:rPr>
        <w:t xml:space="preserve"> Force Majeure may also include disruption in Deliveries of</w:t>
      </w:r>
      <w:r w:rsidR="00A87C98" w:rsidRPr="00A87C98">
        <w:t xml:space="preserve"> </w:t>
      </w:r>
      <w:r w:rsidR="007C608A">
        <w:t xml:space="preserve">RECs by </w:t>
      </w:r>
      <w:r w:rsidR="00A87C98" w:rsidRPr="00297892">
        <w:t>PJM EIS GATS or M-RETS</w:t>
      </w:r>
      <w:r w:rsidR="006D61F5">
        <w:t xml:space="preserve"> during the Delivery Term</w:t>
      </w:r>
      <w:r w:rsidRPr="000160DA">
        <w:rPr>
          <w:spacing w:val="-2"/>
        </w:rPr>
        <w:t xml:space="preserve">. In the case of a Party’s obligation to make payments hereunder, Force Majeure will only be an event or act of a Governmental Authority that on any day disables the banking system through which a Party makes such payments.  Force Majeure may include curtailments of the </w:t>
      </w:r>
      <w:r w:rsidR="00896824" w:rsidRPr="002E4631">
        <w:rPr>
          <w:spacing w:val="-2"/>
        </w:rPr>
        <w:t>Project made</w:t>
      </w:r>
      <w:r w:rsidRPr="000160DA">
        <w:rPr>
          <w:spacing w:val="-2"/>
        </w:rPr>
        <w:t xml:space="preserve"> by the Regional Transmission Organization responsible for the operation of the transmission system to which the </w:t>
      </w:r>
      <w:r w:rsidR="00896824" w:rsidRPr="002E4631">
        <w:rPr>
          <w:spacing w:val="-2"/>
        </w:rPr>
        <w:t>Project</w:t>
      </w:r>
      <w:r w:rsidRPr="000160DA">
        <w:rPr>
          <w:spacing w:val="-2"/>
        </w:rPr>
        <w:t xml:space="preserve"> is interconnected</w:t>
      </w:r>
      <w:r w:rsidR="00896824" w:rsidRPr="002E4631">
        <w:rPr>
          <w:spacing w:val="-2"/>
        </w:rPr>
        <w:t xml:space="preserve">, </w:t>
      </w:r>
      <w:proofErr w:type="gramStart"/>
      <w:r w:rsidR="00896824" w:rsidRPr="002E4631">
        <w:rPr>
          <w:spacing w:val="-2"/>
        </w:rPr>
        <w:t>provided</w:t>
      </w:r>
      <w:r w:rsidRPr="000160DA">
        <w:rPr>
          <w:spacing w:val="-2"/>
        </w:rPr>
        <w:t xml:space="preserve"> that</w:t>
      </w:r>
      <w:proofErr w:type="gramEnd"/>
      <w:r w:rsidRPr="000160DA">
        <w:rPr>
          <w:spacing w:val="-2"/>
        </w:rPr>
        <w:t xml:space="preserve"> Seller </w:t>
      </w:r>
      <w:r w:rsidR="00896824" w:rsidRPr="002E4631">
        <w:rPr>
          <w:spacing w:val="-2"/>
        </w:rPr>
        <w:t xml:space="preserve">can demonstrate to Buyer </w:t>
      </w:r>
      <w:r w:rsidR="00196D06">
        <w:rPr>
          <w:spacing w:val="-2"/>
        </w:rPr>
        <w:t xml:space="preserve">and the IPA </w:t>
      </w:r>
      <w:r w:rsidR="00896824" w:rsidRPr="002E4631">
        <w:rPr>
          <w:spacing w:val="-2"/>
        </w:rPr>
        <w:t xml:space="preserve">that the amount of such curtailment prevents the Delivery of more than five percent (5%) of the Annual Quantity in a Delivery Year. Upon such Force Majeure event, the Shortfall Amount in a Delivery Year may be excused by the amount of such curtailment that exceeds five percent (5%) of the Annual Quantity.  Seller shall provide written notice to Buyer within thirty (30) days of the commencement of any curtailment that meets the foregoing requirements and, </w:t>
      </w:r>
      <w:proofErr w:type="gramStart"/>
      <w:r w:rsidR="00896824" w:rsidRPr="002E4631">
        <w:rPr>
          <w:spacing w:val="-2"/>
        </w:rPr>
        <w:t>in the event that</w:t>
      </w:r>
      <w:proofErr w:type="gramEnd"/>
      <w:r w:rsidR="00896824" w:rsidRPr="002E4631">
        <w:rPr>
          <w:spacing w:val="-2"/>
        </w:rPr>
        <w:t xml:space="preserve"> Sellers </w:t>
      </w:r>
      <w:r w:rsidRPr="000160DA">
        <w:rPr>
          <w:spacing w:val="-2"/>
        </w:rPr>
        <w:t>fails to so notify Buyer, Seller shall not be relieved of its Delivery obligations as a result of such curtailment.  Upon the occurrence and proper notice of a curtailment</w:t>
      </w:r>
      <w:r w:rsidR="00896824" w:rsidRPr="002E4631">
        <w:rPr>
          <w:spacing w:val="-2"/>
        </w:rPr>
        <w:t xml:space="preserve"> meeting the foregoing requirements</w:t>
      </w:r>
      <w:r w:rsidRPr="000160DA">
        <w:rPr>
          <w:spacing w:val="-2"/>
        </w:rPr>
        <w:t xml:space="preserve">, Seller shall estimate the amount of Deliveries prevented by such curtailment based on the most recent twelve (12) months of actual production data from the </w:t>
      </w:r>
      <w:r w:rsidR="00896824" w:rsidRPr="002E4631">
        <w:rPr>
          <w:spacing w:val="-2"/>
        </w:rPr>
        <w:t>Project</w:t>
      </w:r>
      <w:r w:rsidRPr="000160DA">
        <w:rPr>
          <w:spacing w:val="-2"/>
        </w:rPr>
        <w:t xml:space="preserve"> and utilizing actual meteorological conditions during the period of curtailment and shall provide such estimate to Buyer along with all supporting documentation, including any supporting information from the RTO that curtailed the </w:t>
      </w:r>
      <w:r w:rsidR="00896824" w:rsidRPr="002E4631">
        <w:rPr>
          <w:spacing w:val="-2"/>
        </w:rPr>
        <w:t>Project’s</w:t>
      </w:r>
      <w:r w:rsidRPr="000160DA">
        <w:rPr>
          <w:spacing w:val="-2"/>
        </w:rPr>
        <w:t xml:space="preserve"> generation.  </w:t>
      </w:r>
      <w:r w:rsidR="00896824" w:rsidRPr="002E4631">
        <w:rPr>
          <w:spacing w:val="-2"/>
        </w:rPr>
        <w:t xml:space="preserve">  </w:t>
      </w:r>
    </w:p>
    <w:p w14:paraId="2E8BD684" w14:textId="77777777" w:rsidR="00896824" w:rsidRPr="002E4631" w:rsidRDefault="00896824" w:rsidP="00896824">
      <w:pPr>
        <w:pStyle w:val="BodyText"/>
        <w:ind w:left="1440" w:right="114" w:firstLine="719"/>
        <w:jc w:val="both"/>
        <w:rPr>
          <w:spacing w:val="-2"/>
        </w:rPr>
      </w:pPr>
    </w:p>
    <w:p w14:paraId="612C7B14" w14:textId="39419CB0" w:rsidR="00BD247B" w:rsidRDefault="00BD247B" w:rsidP="000160DA">
      <w:pPr>
        <w:pStyle w:val="BodyText"/>
        <w:ind w:right="114" w:firstLine="719"/>
        <w:jc w:val="both"/>
      </w:pPr>
      <w:r w:rsidRPr="007233CC">
        <w:t xml:space="preserve">If Force Majeure adversely </w:t>
      </w:r>
      <w:r w:rsidRPr="00D459F2">
        <w:t xml:space="preserve">affects the ability of Seller to </w:t>
      </w:r>
      <w:r w:rsidR="00112EA3">
        <w:t>D</w:t>
      </w:r>
      <w:r w:rsidRPr="00D459F2">
        <w:t xml:space="preserve">eliver RECs from </w:t>
      </w:r>
      <w:r>
        <w:t>the Project</w:t>
      </w:r>
      <w:r w:rsidR="006D61F5">
        <w:t xml:space="preserve"> during the Delivery Term</w:t>
      </w:r>
      <w:r w:rsidRPr="00D459F2">
        <w:t xml:space="preserve">, then there shall be a Suspension Period with respect to that </w:t>
      </w:r>
      <w:r>
        <w:t>Project</w:t>
      </w:r>
      <w:r w:rsidRPr="00D459F2">
        <w:t xml:space="preserve">’s obligations to </w:t>
      </w:r>
      <w:r w:rsidR="00112EA3">
        <w:t>D</w:t>
      </w:r>
      <w:r w:rsidRPr="00D459F2">
        <w:t>eliver RECs under this Agreement. If the Suspension Period arising from such event lasts for a consecutive period of seven hundred thirty (730) days, then this Agreement</w:t>
      </w:r>
      <w:r>
        <w:t xml:space="preserve"> </w:t>
      </w:r>
      <w:r w:rsidR="0006013E">
        <w:t xml:space="preserve">shall be </w:t>
      </w:r>
      <w:proofErr w:type="gramStart"/>
      <w:r w:rsidR="0006013E">
        <w:t>terminated</w:t>
      </w:r>
      <w:proofErr w:type="gramEnd"/>
      <w:r w:rsidR="0006013E">
        <w:t xml:space="preserve"> </w:t>
      </w:r>
      <w:r>
        <w:t>and Seller’s Performance Assurance shall be returned</w:t>
      </w:r>
      <w:r w:rsidRPr="00D459F2">
        <w:t xml:space="preserve">. </w:t>
      </w:r>
      <w:r w:rsidRPr="007233CC">
        <w:t xml:space="preserve">If Force Majeure adversely </w:t>
      </w:r>
      <w:r>
        <w:t xml:space="preserve">affects the operability of the Project and Seller has determined that the damage to the </w:t>
      </w:r>
      <w:r w:rsidR="00FC4B66">
        <w:t xml:space="preserve">Project </w:t>
      </w:r>
      <w:r>
        <w:t>is irreparable, then Seller may provide a written notice to Buyer and the IPA of such determination</w:t>
      </w:r>
      <w:r w:rsidR="002C4943">
        <w:t>. Unless such determination is refuted by Buyer</w:t>
      </w:r>
      <w:r w:rsidR="00D30ECE">
        <w:t xml:space="preserve"> within ten (10) Business Days of Buyer’s receipt of Seller’s written notice</w:t>
      </w:r>
      <w:r w:rsidR="002C4943">
        <w:t xml:space="preserve">, which </w:t>
      </w:r>
      <w:r w:rsidR="002C4943" w:rsidRPr="00D459F2">
        <w:t>shall be subject to the concurrence of the IPA</w:t>
      </w:r>
      <w:r w:rsidR="002C4943">
        <w:t xml:space="preserve">, </w:t>
      </w:r>
      <w:r>
        <w:t xml:space="preserve">this Agreement </w:t>
      </w:r>
      <w:r w:rsidR="002C4943">
        <w:t xml:space="preserve">shall </w:t>
      </w:r>
      <w:r>
        <w:t xml:space="preserve">be </w:t>
      </w:r>
      <w:proofErr w:type="gramStart"/>
      <w:r>
        <w:t>terminated</w:t>
      </w:r>
      <w:proofErr w:type="gramEnd"/>
      <w:r>
        <w:t xml:space="preserve"> and </w:t>
      </w:r>
      <w:r w:rsidR="002C4943">
        <w:t xml:space="preserve">Seller’s </w:t>
      </w:r>
      <w:r>
        <w:t xml:space="preserve">Performance Assurance </w:t>
      </w:r>
      <w:r w:rsidR="002C4943">
        <w:t>shall</w:t>
      </w:r>
      <w:r>
        <w:t xml:space="preserve"> be returned.</w:t>
      </w:r>
    </w:p>
    <w:p w14:paraId="3689EE85" w14:textId="77777777" w:rsidR="00BD247B" w:rsidRDefault="00BD247B" w:rsidP="000160DA">
      <w:pPr>
        <w:pStyle w:val="BodyText"/>
        <w:ind w:right="114" w:firstLine="719"/>
        <w:jc w:val="both"/>
      </w:pPr>
    </w:p>
    <w:p w14:paraId="091D41C7" w14:textId="5D4B1322" w:rsidR="005603BA" w:rsidRDefault="005603BA" w:rsidP="000160DA">
      <w:pPr>
        <w:pStyle w:val="BodyText"/>
        <w:ind w:right="114" w:firstLine="719"/>
        <w:jc w:val="both"/>
        <w:rPr>
          <w:spacing w:val="-2"/>
        </w:rPr>
      </w:pPr>
      <w:r w:rsidRPr="000160DA">
        <w:rPr>
          <w:spacing w:val="-2"/>
        </w:rPr>
        <w:t>Force Majeure may not be based on: (</w:t>
      </w:r>
      <w:proofErr w:type="spellStart"/>
      <w:r w:rsidRPr="000160DA">
        <w:rPr>
          <w:spacing w:val="-2"/>
        </w:rPr>
        <w:t>i</w:t>
      </w:r>
      <w:proofErr w:type="spellEnd"/>
      <w:r w:rsidRPr="000160DA">
        <w:rPr>
          <w:spacing w:val="-2"/>
        </w:rPr>
        <w:t>) the loss or failure of Buyer’s markets; (ii) Buyer’s inability economically to use or resell the Product purchased hereunder; (iii) Seller’s ability to sell the Product to another at a price greater than the Purchase Price; (</w:t>
      </w:r>
      <w:r w:rsidR="005D188D">
        <w:rPr>
          <w:spacing w:val="-2"/>
        </w:rPr>
        <w:t>i</w:t>
      </w:r>
      <w:r w:rsidRPr="000160DA">
        <w:rPr>
          <w:spacing w:val="-2"/>
        </w:rPr>
        <w:t xml:space="preserve">v) insufficiency or unavailability of </w:t>
      </w:r>
      <w:r w:rsidR="003511AA">
        <w:rPr>
          <w:spacing w:val="-2"/>
        </w:rPr>
        <w:t>insolation</w:t>
      </w:r>
      <w:r w:rsidR="003511AA" w:rsidRPr="000160DA">
        <w:rPr>
          <w:spacing w:val="-2"/>
        </w:rPr>
        <w:t xml:space="preserve"> </w:t>
      </w:r>
      <w:r w:rsidRPr="000160DA">
        <w:rPr>
          <w:spacing w:val="-2"/>
        </w:rPr>
        <w:t xml:space="preserve">to operate the </w:t>
      </w:r>
      <w:r w:rsidR="00896824" w:rsidRPr="002E4631">
        <w:rPr>
          <w:spacing w:val="-2"/>
        </w:rPr>
        <w:t>Project</w:t>
      </w:r>
      <w:r w:rsidRPr="000160DA">
        <w:rPr>
          <w:spacing w:val="-2"/>
        </w:rPr>
        <w:t xml:space="preserve"> or generate sufficient quantities of Product; (v) the performance or breakdown of equipment not directly caused by an External Event; or (vi) the loss of tax credits, the denial of deductions or the imposition of additional taxes.</w:t>
      </w:r>
    </w:p>
    <w:p w14:paraId="2429EBB3" w14:textId="7743FE87" w:rsidR="0018487C" w:rsidRDefault="0018487C" w:rsidP="000160DA">
      <w:pPr>
        <w:pStyle w:val="BodyText"/>
        <w:ind w:right="114" w:firstLine="719"/>
        <w:jc w:val="both"/>
        <w:rPr>
          <w:spacing w:val="-2"/>
        </w:rPr>
      </w:pPr>
    </w:p>
    <w:p w14:paraId="0C27E7D8" w14:textId="7AB41C7D" w:rsidR="0018487C" w:rsidRPr="007233CC" w:rsidRDefault="0018487C" w:rsidP="000160DA">
      <w:pPr>
        <w:pStyle w:val="BodyText"/>
        <w:ind w:right="114" w:firstLine="719"/>
        <w:jc w:val="both"/>
      </w:pPr>
      <w:r w:rsidRPr="0018487C">
        <w:rPr>
          <w:spacing w:val="-2"/>
        </w:rPr>
        <w:lastRenderedPageBreak/>
        <w:t xml:space="preserve">If the Commercial Operation Date of the Project has occurred, then each </w:t>
      </w:r>
      <w:r w:rsidRPr="0018487C">
        <w:t>thirty (30) day period within the Suspension Period shall extend the Acceptable Vintage Period by a Vintage month such that a Suspension Period between one (1) and thirty (30) days shall extend the Acceptable Vintage Period by one (1) Vintage month and each subsequent thirty (30) day periods in the Suspension Period shall extend the Acceptable Vintage Period by a corresponding Vintage month.</w:t>
      </w:r>
      <w:r w:rsidRPr="0018487C">
        <w:rPr>
          <w:rStyle w:val="FootnoteReference"/>
        </w:rPr>
        <w:footnoteReference w:id="3"/>
      </w:r>
    </w:p>
    <w:p w14:paraId="6AD0CE78" w14:textId="77777777" w:rsidR="001E0C95" w:rsidRPr="002E4631" w:rsidRDefault="001E0C95" w:rsidP="008E45C7"/>
    <w:p w14:paraId="3816CDF6" w14:textId="2645CE2C" w:rsidR="00D915F2" w:rsidRPr="000160DA" w:rsidRDefault="00D915F2"/>
    <w:p w14:paraId="162CF1E4" w14:textId="3EDD5E7C" w:rsidR="005603BA" w:rsidRPr="000160DA" w:rsidRDefault="005603BA" w:rsidP="005F10A6">
      <w:pPr>
        <w:pStyle w:val="Heading1"/>
        <w:jc w:val="center"/>
        <w:rPr>
          <w:b w:val="0"/>
        </w:rPr>
      </w:pPr>
      <w:bookmarkStart w:id="302" w:name="_Toc39833925"/>
      <w:bookmarkStart w:id="303" w:name="_Toc42217352"/>
      <w:bookmarkStart w:id="304" w:name="_Toc48087231"/>
      <w:bookmarkStart w:id="305" w:name="_Toc46510763"/>
      <w:bookmarkStart w:id="306" w:name="_Toc48756903"/>
      <w:bookmarkStart w:id="307" w:name="_Toc96095279"/>
      <w:r w:rsidRPr="00FF6374">
        <w:rPr>
          <w:spacing w:val="-2"/>
          <w:u w:val="none"/>
        </w:rPr>
        <w:t>GOVERNMENT</w:t>
      </w:r>
      <w:r w:rsidRPr="00FF6374">
        <w:rPr>
          <w:spacing w:val="-1"/>
          <w:u w:val="none"/>
        </w:rPr>
        <w:t xml:space="preserve"> ACTION</w:t>
      </w:r>
      <w:bookmarkEnd w:id="302"/>
      <w:bookmarkEnd w:id="303"/>
      <w:bookmarkEnd w:id="304"/>
      <w:bookmarkEnd w:id="305"/>
      <w:bookmarkEnd w:id="306"/>
      <w:bookmarkEnd w:id="307"/>
    </w:p>
    <w:p w14:paraId="55487C89" w14:textId="77777777" w:rsidR="005603BA" w:rsidRPr="008E45C7" w:rsidRDefault="005603BA" w:rsidP="00FE52FA"/>
    <w:p w14:paraId="4921623A" w14:textId="0114FE07" w:rsidR="006661DB" w:rsidRDefault="00D915F2" w:rsidP="005F10A6">
      <w:pPr>
        <w:pStyle w:val="Heading2"/>
      </w:pPr>
      <w:bookmarkStart w:id="308" w:name="_Ref42277981"/>
      <w:bookmarkStart w:id="309" w:name="_Toc42217353"/>
      <w:bookmarkStart w:id="310" w:name="_Toc48087232"/>
      <w:bookmarkStart w:id="311" w:name="_Toc46510764"/>
      <w:bookmarkStart w:id="312" w:name="_Toc48756904"/>
      <w:bookmarkStart w:id="313" w:name="_Toc96095280"/>
      <w:r w:rsidRPr="00D915F2">
        <w:t>Government Action</w:t>
      </w:r>
      <w:r w:rsidRPr="00DD1438">
        <w:t>.</w:t>
      </w:r>
      <w:bookmarkEnd w:id="308"/>
      <w:bookmarkEnd w:id="309"/>
      <w:bookmarkEnd w:id="310"/>
      <w:bookmarkEnd w:id="311"/>
      <w:bookmarkEnd w:id="312"/>
      <w:bookmarkEnd w:id="313"/>
      <w:r>
        <w:t xml:space="preserve"> </w:t>
      </w:r>
    </w:p>
    <w:p w14:paraId="5464E0ED" w14:textId="77777777" w:rsidR="006661DB" w:rsidRDefault="006661DB" w:rsidP="00FE52FA">
      <w:pPr>
        <w:pStyle w:val="BodyText"/>
        <w:tabs>
          <w:tab w:val="left" w:pos="1541"/>
        </w:tabs>
        <w:ind w:left="101" w:right="118"/>
        <w:jc w:val="both"/>
        <w:rPr>
          <w:rFonts w:cs="Times New Roman"/>
        </w:rPr>
      </w:pPr>
    </w:p>
    <w:p w14:paraId="2BEEAA42" w14:textId="3BAC0003" w:rsidR="00985B2F" w:rsidRDefault="0081580F" w:rsidP="00FE52FA">
      <w:pPr>
        <w:pStyle w:val="BodyText"/>
        <w:tabs>
          <w:tab w:val="left" w:pos="1541"/>
        </w:tabs>
        <w:ind w:left="101" w:right="118"/>
        <w:jc w:val="both"/>
        <w:rPr>
          <w:rFonts w:cs="Times New Roman"/>
        </w:rPr>
      </w:pPr>
      <w:r w:rsidRPr="0081580F">
        <w:rPr>
          <w:rFonts w:cs="Times New Roman"/>
        </w:rPr>
        <w:t>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w:t>
      </w:r>
      <w:r w:rsidR="00896824" w:rsidRPr="002E4631">
        <w:rPr>
          <w:rFonts w:cs="Times New Roman"/>
        </w:rPr>
        <w:t xml:space="preserve">, </w:t>
      </w:r>
      <w:r w:rsidRPr="0081580F">
        <w:rPr>
          <w:rFonts w:cs="Times New Roman"/>
        </w:rPr>
        <w:t xml:space="preserve">Seller represents that </w:t>
      </w:r>
      <w:r w:rsidR="00C04BB5">
        <w:rPr>
          <w:rFonts w:cs="Times New Roman"/>
        </w:rPr>
        <w:t>the</w:t>
      </w:r>
      <w:r w:rsidRPr="0081580F">
        <w:rPr>
          <w:rFonts w:cs="Times New Roman"/>
        </w:rPr>
        <w:t xml:space="preserve"> Product complies with </w:t>
      </w:r>
      <w:r w:rsidR="009A3A44">
        <w:rPr>
          <w:rFonts w:cs="Times New Roman"/>
        </w:rPr>
        <w:t xml:space="preserve">the </w:t>
      </w:r>
      <w:r w:rsidRPr="0081580F">
        <w:rPr>
          <w:rFonts w:cs="Times New Roman"/>
        </w:rPr>
        <w:t>Applicable Progra</w:t>
      </w:r>
      <w:r w:rsidR="009A3A44">
        <w:rPr>
          <w:rFonts w:cs="Times New Roman"/>
        </w:rPr>
        <w:t>m and</w:t>
      </w:r>
      <w:r w:rsidRPr="0081580F">
        <w:rPr>
          <w:rFonts w:cs="Times New Roman"/>
        </w:rPr>
        <w:t xml:space="preserve"> such representation is made and effective as of </w:t>
      </w:r>
      <w:r w:rsidR="00590892">
        <w:rPr>
          <w:rFonts w:cs="Times New Roman"/>
        </w:rPr>
        <w:t>each Delivery</w:t>
      </w:r>
      <w:r w:rsidRPr="0081580F">
        <w:rPr>
          <w:rFonts w:cs="Times New Roman"/>
        </w:rPr>
        <w:t xml:space="preserve"> Date, and regardless of any Government Action occurring after the Trade Date, Seller must Deliver Product that complies with the Applicable Program as of each Delivery Date. Government Action that changes in any respect the value of a Product (without rendering the Product out of compliance with the Applicable Program if Regulatorily Continuing), will have no </w:t>
      </w:r>
      <w:r w:rsidRPr="000160DA">
        <w:rPr>
          <w:rFonts w:cs="Times New Roman"/>
        </w:rPr>
        <w:t xml:space="preserve">effect on the obligation of the Parties to purchase and sell such Product at the price and on the terms set forth </w:t>
      </w:r>
      <w:r w:rsidR="00456663">
        <w:rPr>
          <w:rFonts w:cs="Times New Roman"/>
        </w:rPr>
        <w:t>in this Agreement</w:t>
      </w:r>
      <w:r w:rsidRPr="000160DA">
        <w:rPr>
          <w:rFonts w:cs="Times New Roman"/>
        </w:rPr>
        <w:t>. To the extent that Government Action</w:t>
      </w:r>
      <w:r w:rsidR="00590892">
        <w:rPr>
          <w:rFonts w:cs="Times New Roman"/>
        </w:rPr>
        <w:t xml:space="preserve"> after the Trade Date</w:t>
      </w:r>
      <w:r w:rsidRPr="000160DA">
        <w:rPr>
          <w:rFonts w:cs="Times New Roman"/>
        </w:rPr>
        <w:t xml:space="preserve"> (</w:t>
      </w:r>
      <w:proofErr w:type="spellStart"/>
      <w:r w:rsidRPr="000160DA">
        <w:rPr>
          <w:rFonts w:cs="Times New Roman"/>
        </w:rPr>
        <w:t>i</w:t>
      </w:r>
      <w:proofErr w:type="spellEnd"/>
      <w:r w:rsidRPr="000160DA">
        <w:rPr>
          <w:rFonts w:cs="Times New Roman"/>
        </w:rPr>
        <w:t xml:space="preserve">) renders Delivery illegal under </w:t>
      </w:r>
      <w:r w:rsidR="00A74708" w:rsidRPr="00FE52FA">
        <w:rPr>
          <w:rFonts w:cs="Times New Roman"/>
        </w:rPr>
        <w:t>a</w:t>
      </w:r>
      <w:r w:rsidRPr="00FE52FA">
        <w:rPr>
          <w:rFonts w:cs="Times New Roman"/>
        </w:rPr>
        <w:t xml:space="preserve">pplicable </w:t>
      </w:r>
      <w:r w:rsidR="00A74708" w:rsidRPr="00FE52FA">
        <w:rPr>
          <w:rFonts w:cs="Times New Roman"/>
        </w:rPr>
        <w:t>l</w:t>
      </w:r>
      <w:r w:rsidRPr="00FE52FA">
        <w:rPr>
          <w:rFonts w:cs="Times New Roman"/>
        </w:rPr>
        <w:t>aw or (ii) renders the Product ineligible to comply with the Applicable Program in such a manner that no</w:t>
      </w:r>
      <w:r w:rsidR="008356E5" w:rsidRPr="00FE52FA">
        <w:rPr>
          <w:rFonts w:cs="Times New Roman"/>
        </w:rPr>
        <w:t xml:space="preserve"> commercially reasonable</w:t>
      </w:r>
      <w:r w:rsidRPr="00FE52FA">
        <w:rPr>
          <w:rFonts w:cs="Times New Roman"/>
        </w:rPr>
        <w:t xml:space="preserve"> modification to the Product or action taken by Seller would allow the Product to comply with the Applicable Program, (a) such Transaction will be terminated, (b) Seller’s Performance Assurance shall be returned, (c) that portion of whatever has been paid for Products not yet Delivered </w:t>
      </w:r>
      <w:r w:rsidR="008F3593">
        <w:rPr>
          <w:rFonts w:cs="Times New Roman"/>
        </w:rPr>
        <w:t xml:space="preserve">or for non-conforming Products </w:t>
      </w:r>
      <w:r w:rsidRPr="00FE52FA">
        <w:rPr>
          <w:rFonts w:cs="Times New Roman"/>
        </w:rPr>
        <w:t>will be refunded by Seller, to the extent it is lawful to do so, and (d)</w:t>
      </w:r>
      <w:r w:rsidRPr="00FE52FA">
        <w:t xml:space="preserve"> neither Seller nor Buyer will have </w:t>
      </w:r>
      <w:r w:rsidRPr="00FE52FA">
        <w:rPr>
          <w:rFonts w:cs="Times New Roman"/>
        </w:rPr>
        <w:t>any</w:t>
      </w:r>
      <w:r w:rsidRPr="00FE52FA">
        <w:t xml:space="preserve"> liability </w:t>
      </w:r>
      <w:r w:rsidRPr="00FE52FA">
        <w:rPr>
          <w:rFonts w:cs="Times New Roman"/>
        </w:rPr>
        <w:t>to</w:t>
      </w:r>
      <w:r w:rsidRPr="00FE52FA">
        <w:t xml:space="preserve"> </w:t>
      </w:r>
      <w:r w:rsidRPr="00FE52FA">
        <w:rPr>
          <w:rFonts w:cs="Times New Roman"/>
        </w:rPr>
        <w:t>the</w:t>
      </w:r>
      <w:r w:rsidRPr="00FE52FA">
        <w:t xml:space="preserve"> other after such termination</w:t>
      </w:r>
      <w:r w:rsidRPr="00FE52FA">
        <w:rPr>
          <w:rFonts w:cs="Times New Roman"/>
        </w:rPr>
        <w:t xml:space="preserve">. </w:t>
      </w:r>
      <w:r w:rsidR="008356E5" w:rsidRPr="00574102">
        <w:rPr>
          <w:rFonts w:cs="Times New Roman"/>
        </w:rPr>
        <w:t>For purposes of the foregoing,</w:t>
      </w:r>
      <w:r w:rsidR="006314C2">
        <w:rPr>
          <w:rFonts w:cs="Times New Roman"/>
        </w:rPr>
        <w:t xml:space="preserve"> Seller shall be deemed to have used</w:t>
      </w:r>
      <w:r w:rsidR="008356E5" w:rsidRPr="00574102">
        <w:rPr>
          <w:rFonts w:cs="Times New Roman"/>
        </w:rPr>
        <w:t xml:space="preserve"> “commercially reasonable” efforts </w:t>
      </w:r>
      <w:r w:rsidR="006314C2">
        <w:rPr>
          <w:rFonts w:cs="Times New Roman"/>
        </w:rPr>
        <w:t>if Seller provides to Buyer evidence of</w:t>
      </w:r>
      <w:r w:rsidR="008356E5" w:rsidRPr="00574102">
        <w:rPr>
          <w:rFonts w:cs="Times New Roman"/>
        </w:rPr>
        <w:t xml:space="preserve"> </w:t>
      </w:r>
      <w:r w:rsidR="00590892">
        <w:rPr>
          <w:rFonts w:cs="Times New Roman"/>
        </w:rPr>
        <w:t>expenditures or</w:t>
      </w:r>
      <w:r w:rsidR="00E67D5A" w:rsidRPr="00574102">
        <w:rPr>
          <w:rFonts w:cs="Times New Roman"/>
        </w:rPr>
        <w:t xml:space="preserve"> estimated </w:t>
      </w:r>
      <w:r w:rsidR="00590892">
        <w:rPr>
          <w:rFonts w:cs="Times New Roman"/>
        </w:rPr>
        <w:t>expenditures</w:t>
      </w:r>
      <w:r w:rsidR="00E67D5A" w:rsidRPr="00574102">
        <w:rPr>
          <w:rFonts w:cs="Times New Roman"/>
        </w:rPr>
        <w:t xml:space="preserve"> in </w:t>
      </w:r>
      <w:r w:rsidR="00BA7E4F">
        <w:rPr>
          <w:rFonts w:cs="Times New Roman"/>
        </w:rPr>
        <w:t>an amount that exceeds the Commercially Reasonable Threshold</w:t>
      </w:r>
      <w:r w:rsidR="006314C2">
        <w:rPr>
          <w:rFonts w:cs="Times New Roman"/>
        </w:rPr>
        <w:t>; provided, however, such evidence of expenditures or estimated expenditures shall be acceptable to Buyer, in its reasonable discretion</w:t>
      </w:r>
      <w:r w:rsidR="008356E5" w:rsidRPr="00574102">
        <w:rPr>
          <w:rFonts w:cs="Times New Roman"/>
        </w:rPr>
        <w:t xml:space="preserve">. </w:t>
      </w:r>
      <w:bookmarkStart w:id="314" w:name="_Hlk50312155"/>
      <w:r w:rsidRPr="00574102">
        <w:rPr>
          <w:rFonts w:cs="Times New Roman"/>
        </w:rPr>
        <w:t>Notwithstanding the foregoing</w:t>
      </w:r>
      <w:r w:rsidRPr="00FE52FA">
        <w:rPr>
          <w:rFonts w:cs="Times New Roman"/>
        </w:rPr>
        <w:t xml:space="preserve">, no Transaction will be affected, cancelled, or otherwise impaired by Government Action that is specific to a Party under </w:t>
      </w:r>
      <w:r w:rsidR="00A74708" w:rsidRPr="00FE52FA">
        <w:rPr>
          <w:rFonts w:cs="Times New Roman"/>
        </w:rPr>
        <w:t>a</w:t>
      </w:r>
      <w:r w:rsidRPr="00FE52FA">
        <w:rPr>
          <w:rFonts w:cs="Times New Roman"/>
        </w:rPr>
        <w:t>pplicable</w:t>
      </w:r>
      <w:r w:rsidRPr="0081580F">
        <w:rPr>
          <w:rFonts w:cs="Times New Roman"/>
        </w:rPr>
        <w:t xml:space="preserve"> </w:t>
      </w:r>
      <w:r w:rsidR="00A74708">
        <w:rPr>
          <w:rFonts w:cs="Times New Roman"/>
        </w:rPr>
        <w:t>l</w:t>
      </w:r>
      <w:r w:rsidRPr="0081580F">
        <w:rPr>
          <w:rFonts w:cs="Times New Roman"/>
        </w:rPr>
        <w:t>aw taken by a Governmental Authority alleging that Party’s violation thereof.</w:t>
      </w:r>
      <w:bookmarkEnd w:id="314"/>
    </w:p>
    <w:p w14:paraId="58C73917" w14:textId="77777777" w:rsidR="00985B2F" w:rsidRDefault="00985B2F" w:rsidP="009D4F70">
      <w:pPr>
        <w:pStyle w:val="BodyText"/>
        <w:ind w:left="0" w:right="117"/>
        <w:jc w:val="both"/>
        <w:rPr>
          <w:rFonts w:cs="Times New Roman"/>
        </w:rPr>
      </w:pPr>
    </w:p>
    <w:p w14:paraId="07524449" w14:textId="198D617A" w:rsidR="006661DB" w:rsidRPr="0081580F" w:rsidRDefault="00543883" w:rsidP="005F10A6">
      <w:pPr>
        <w:pStyle w:val="Heading2"/>
      </w:pPr>
      <w:bookmarkStart w:id="315" w:name="_Toc42217354"/>
      <w:bookmarkStart w:id="316" w:name="_Toc48087233"/>
      <w:bookmarkStart w:id="317" w:name="_Toc46510765"/>
      <w:bookmarkStart w:id="318" w:name="_Toc48756905"/>
      <w:bookmarkStart w:id="319" w:name="_Toc96095281"/>
      <w:r w:rsidRPr="0081580F">
        <w:t>Risk Allocation</w:t>
      </w:r>
      <w:r w:rsidR="00D915F2" w:rsidRPr="0081580F">
        <w:t>.</w:t>
      </w:r>
      <w:bookmarkEnd w:id="315"/>
      <w:bookmarkEnd w:id="316"/>
      <w:bookmarkEnd w:id="317"/>
      <w:bookmarkEnd w:id="318"/>
      <w:bookmarkEnd w:id="319"/>
      <w:r w:rsidRPr="0081580F">
        <w:t xml:space="preserve"> </w:t>
      </w:r>
    </w:p>
    <w:p w14:paraId="2B1A5694" w14:textId="77777777" w:rsidR="006661DB" w:rsidRDefault="006661DB" w:rsidP="00FE52FA">
      <w:pPr>
        <w:pStyle w:val="BodyText"/>
        <w:tabs>
          <w:tab w:val="left" w:pos="1541"/>
        </w:tabs>
        <w:ind w:left="101" w:right="118"/>
        <w:jc w:val="both"/>
        <w:rPr>
          <w:rFonts w:cs="Times New Roman"/>
        </w:rPr>
      </w:pPr>
    </w:p>
    <w:p w14:paraId="6930B0AD" w14:textId="5FDF2C4B" w:rsidR="000D19F6" w:rsidRPr="00985B2F" w:rsidRDefault="00543883" w:rsidP="00FE52FA">
      <w:pPr>
        <w:pStyle w:val="BodyText"/>
        <w:tabs>
          <w:tab w:val="left" w:pos="1541"/>
        </w:tabs>
        <w:ind w:left="101" w:right="118"/>
        <w:jc w:val="both"/>
        <w:rPr>
          <w:rFonts w:cs="Times New Roman"/>
        </w:rPr>
      </w:pPr>
      <w:r w:rsidRPr="003C2F93">
        <w:t xml:space="preserve">The </w:t>
      </w:r>
      <w:r w:rsidRPr="00985B2F">
        <w:rPr>
          <w:spacing w:val="-1"/>
        </w:rPr>
        <w:t>Product</w:t>
      </w:r>
      <w:r w:rsidRPr="00985B2F">
        <w:rPr>
          <w:spacing w:val="-2"/>
        </w:rPr>
        <w:t xml:space="preserve"> </w:t>
      </w:r>
      <w:r w:rsidRPr="003C2F93">
        <w:t>is</w:t>
      </w:r>
      <w:r w:rsidRPr="00985B2F">
        <w:rPr>
          <w:spacing w:val="2"/>
        </w:rPr>
        <w:t xml:space="preserve"> </w:t>
      </w:r>
      <w:r w:rsidRPr="00985B2F">
        <w:rPr>
          <w:spacing w:val="-1"/>
        </w:rPr>
        <w:t>Regulatorily</w:t>
      </w:r>
      <w:r w:rsidRPr="00985B2F">
        <w:rPr>
          <w:spacing w:val="-3"/>
        </w:rPr>
        <w:t xml:space="preserve"> </w:t>
      </w:r>
      <w:r w:rsidRPr="00985B2F">
        <w:rPr>
          <w:spacing w:val="-1"/>
        </w:rPr>
        <w:t>Continuing.</w:t>
      </w:r>
    </w:p>
    <w:p w14:paraId="2B9D4052" w14:textId="17A00C9A" w:rsidR="00D915F2" w:rsidRPr="00FE52FA" w:rsidRDefault="00D915F2">
      <w:pPr>
        <w:rPr>
          <w:spacing w:val="-2"/>
        </w:rPr>
      </w:pPr>
    </w:p>
    <w:p w14:paraId="5CDF6A2C" w14:textId="77777777" w:rsidR="00CE4C20" w:rsidRPr="00FE52FA" w:rsidRDefault="00CE4C20">
      <w:pPr>
        <w:rPr>
          <w:b/>
          <w:spacing w:val="-2"/>
        </w:rPr>
      </w:pPr>
    </w:p>
    <w:p w14:paraId="38E1CA66" w14:textId="2B0C02D4" w:rsidR="005603BA" w:rsidRPr="00FF6374" w:rsidRDefault="005603BA" w:rsidP="005F10A6">
      <w:pPr>
        <w:pStyle w:val="Heading1"/>
        <w:jc w:val="center"/>
        <w:rPr>
          <w:rFonts w:cs="Times New Roman"/>
          <w:b w:val="0"/>
          <w:bCs w:val="0"/>
          <w:u w:val="none"/>
        </w:rPr>
      </w:pPr>
      <w:bookmarkStart w:id="320" w:name="_Toc39833926"/>
      <w:bookmarkStart w:id="321" w:name="_Toc42217355"/>
      <w:bookmarkStart w:id="322" w:name="_Toc48087234"/>
      <w:bookmarkStart w:id="323" w:name="_Toc46510766"/>
      <w:bookmarkStart w:id="324" w:name="_Toc48756906"/>
      <w:bookmarkStart w:id="325" w:name="_Toc96095282"/>
      <w:r w:rsidRPr="00FF6374">
        <w:rPr>
          <w:spacing w:val="-2"/>
          <w:u w:val="none"/>
        </w:rPr>
        <w:t xml:space="preserve">GOVERNING </w:t>
      </w:r>
      <w:r w:rsidRPr="00FF6374">
        <w:rPr>
          <w:spacing w:val="-1"/>
          <w:u w:val="none"/>
        </w:rPr>
        <w:t>LAW</w:t>
      </w:r>
      <w:bookmarkEnd w:id="320"/>
      <w:bookmarkEnd w:id="321"/>
      <w:bookmarkEnd w:id="322"/>
      <w:bookmarkEnd w:id="323"/>
      <w:bookmarkEnd w:id="324"/>
      <w:bookmarkEnd w:id="325"/>
    </w:p>
    <w:p w14:paraId="491E7070" w14:textId="36E7F2A9" w:rsidR="005603BA" w:rsidRDefault="005603BA" w:rsidP="00FE52FA"/>
    <w:p w14:paraId="24BECECB" w14:textId="5FE14A68" w:rsidR="006661DB" w:rsidRPr="00C93CCE" w:rsidRDefault="000D19F6" w:rsidP="005F10A6">
      <w:pPr>
        <w:pStyle w:val="Heading2"/>
      </w:pPr>
      <w:bookmarkStart w:id="326" w:name="_Hlk39414965"/>
      <w:bookmarkStart w:id="327" w:name="_Toc42217356"/>
      <w:bookmarkStart w:id="328" w:name="_Toc48087235"/>
      <w:bookmarkStart w:id="329" w:name="_Toc46510767"/>
      <w:bookmarkStart w:id="330" w:name="_Toc48756907"/>
      <w:bookmarkStart w:id="331" w:name="_Toc96095283"/>
      <w:r w:rsidRPr="00FE52FA">
        <w:rPr>
          <w:u w:color="000000"/>
        </w:rPr>
        <w:t>Applicable Program</w:t>
      </w:r>
      <w:bookmarkEnd w:id="326"/>
      <w:r w:rsidRPr="00FE52FA">
        <w:t>.</w:t>
      </w:r>
      <w:bookmarkEnd w:id="327"/>
      <w:bookmarkEnd w:id="328"/>
      <w:bookmarkEnd w:id="329"/>
      <w:bookmarkEnd w:id="330"/>
      <w:bookmarkEnd w:id="331"/>
    </w:p>
    <w:p w14:paraId="52C355C2" w14:textId="77777777" w:rsidR="006661DB" w:rsidRPr="00C93CCE" w:rsidRDefault="006661DB" w:rsidP="00FE52FA">
      <w:pPr>
        <w:pStyle w:val="BodyText"/>
        <w:tabs>
          <w:tab w:val="left" w:pos="1541"/>
        </w:tabs>
        <w:ind w:left="101" w:right="118"/>
        <w:jc w:val="both"/>
      </w:pPr>
    </w:p>
    <w:p w14:paraId="3A4FDD6C" w14:textId="0FF0BB04" w:rsidR="00985B2F" w:rsidRPr="00C93CCE" w:rsidRDefault="004D5740" w:rsidP="00FE52FA">
      <w:pPr>
        <w:pStyle w:val="BodyText"/>
        <w:tabs>
          <w:tab w:val="left" w:pos="1541"/>
        </w:tabs>
        <w:ind w:left="101" w:right="118"/>
        <w:jc w:val="both"/>
      </w:pPr>
      <w:r>
        <w:t xml:space="preserve">The coal to solar procurement events pursuant to Section 1-75(c-5) of the IPA Act </w:t>
      </w:r>
      <w:r w:rsidR="006D0547">
        <w:t xml:space="preserve">contained </w:t>
      </w:r>
      <w:r>
        <w:t>within t</w:t>
      </w:r>
      <w:r w:rsidR="00FF1EFC" w:rsidRPr="002E4631">
        <w:t xml:space="preserve">he </w:t>
      </w:r>
      <w:r w:rsidR="00AC6685" w:rsidRPr="00AC6685">
        <w:t xml:space="preserve">Illinois Renewable Portfolio Standard as established under </w:t>
      </w:r>
      <w:r w:rsidR="00FF1EFC" w:rsidRPr="00A27F46">
        <w:rPr>
          <w:rFonts w:cs="Times New Roman"/>
        </w:rPr>
        <w:t>20 Ill.</w:t>
      </w:r>
      <w:r w:rsidR="00FF1EFC" w:rsidRPr="002E4631">
        <w:t xml:space="preserve"> </w:t>
      </w:r>
      <w:r w:rsidR="00FF1EFC" w:rsidRPr="00A27F46">
        <w:rPr>
          <w:rFonts w:cs="Times New Roman"/>
        </w:rPr>
        <w:t>Comp. Stat. 3855/1-75</w:t>
      </w:r>
      <w:r w:rsidR="00AC6685" w:rsidRPr="00AC6685">
        <w:t xml:space="preserve"> is the Applicable Program for this Agreement.</w:t>
      </w:r>
      <w:bookmarkStart w:id="332" w:name="_Hlk39414972"/>
    </w:p>
    <w:p w14:paraId="665F2E1B" w14:textId="77777777" w:rsidR="00985B2F" w:rsidRPr="00C93CCE" w:rsidRDefault="00985B2F" w:rsidP="00FE52FA">
      <w:pPr>
        <w:ind w:left="101"/>
      </w:pPr>
    </w:p>
    <w:p w14:paraId="3DD9A48E" w14:textId="132F4F29" w:rsidR="006661DB" w:rsidRPr="00C93CCE" w:rsidRDefault="00D915F2" w:rsidP="005F10A6">
      <w:pPr>
        <w:pStyle w:val="Heading2"/>
      </w:pPr>
      <w:bookmarkStart w:id="333" w:name="_Toc42217357"/>
      <w:bookmarkStart w:id="334" w:name="_Toc48087236"/>
      <w:bookmarkStart w:id="335" w:name="_Toc46510768"/>
      <w:bookmarkStart w:id="336" w:name="_Toc48756908"/>
      <w:bookmarkStart w:id="337" w:name="_Toc96095284"/>
      <w:r w:rsidRPr="00C93CCE">
        <w:t>Governing Law</w:t>
      </w:r>
      <w:bookmarkEnd w:id="332"/>
      <w:r w:rsidRPr="00C93CCE">
        <w:t>.</w:t>
      </w:r>
      <w:bookmarkEnd w:id="333"/>
      <w:bookmarkEnd w:id="334"/>
      <w:bookmarkEnd w:id="335"/>
      <w:bookmarkEnd w:id="336"/>
      <w:bookmarkEnd w:id="337"/>
    </w:p>
    <w:p w14:paraId="6BF5F9EB" w14:textId="77777777" w:rsidR="00FF1EFC" w:rsidRPr="005F7CCE" w:rsidRDefault="00FF1EFC" w:rsidP="005F7CCE">
      <w:pPr>
        <w:pStyle w:val="BodyText"/>
        <w:ind w:left="0"/>
      </w:pPr>
    </w:p>
    <w:p w14:paraId="2FCC5A2C" w14:textId="78634D7B" w:rsidR="005603BA" w:rsidRPr="00FE52FA" w:rsidRDefault="00EE2115" w:rsidP="00FE52FA">
      <w:pPr>
        <w:pStyle w:val="BodyText"/>
        <w:tabs>
          <w:tab w:val="left" w:pos="1541"/>
        </w:tabs>
        <w:ind w:left="101" w:right="118"/>
        <w:jc w:val="both"/>
      </w:pPr>
      <w:r w:rsidRPr="008402A2">
        <w:rPr>
          <w:spacing w:val="-1"/>
        </w:rPr>
        <w:t>This</w:t>
      </w:r>
      <w:r w:rsidRPr="00FE52FA">
        <w:rPr>
          <w:spacing w:val="-1"/>
        </w:rPr>
        <w:t xml:space="preserve"> </w:t>
      </w:r>
      <w:r w:rsidRPr="008402A2">
        <w:rPr>
          <w:spacing w:val="-1"/>
        </w:rPr>
        <w:t>Agreement</w:t>
      </w:r>
      <w:r w:rsidRPr="00FE52FA">
        <w:rPr>
          <w:spacing w:val="-1"/>
        </w:rPr>
        <w:t xml:space="preserve"> is </w:t>
      </w:r>
      <w:r w:rsidRPr="008402A2">
        <w:rPr>
          <w:spacing w:val="-1"/>
        </w:rPr>
        <w:t>governed</w:t>
      </w:r>
      <w:r w:rsidRPr="00FE52FA">
        <w:rPr>
          <w:spacing w:val="-1"/>
        </w:rPr>
        <w:t xml:space="preserve"> by and </w:t>
      </w:r>
      <w:r w:rsidRPr="008402A2">
        <w:rPr>
          <w:spacing w:val="-1"/>
        </w:rPr>
        <w:t>construed</w:t>
      </w:r>
      <w:r w:rsidRPr="00FE52FA">
        <w:rPr>
          <w:spacing w:val="-1"/>
        </w:rPr>
        <w:t xml:space="preserve"> in </w:t>
      </w:r>
      <w:r w:rsidRPr="008402A2">
        <w:rPr>
          <w:spacing w:val="-1"/>
        </w:rPr>
        <w:t>accordance</w:t>
      </w:r>
      <w:r w:rsidRPr="00FE52FA">
        <w:rPr>
          <w:spacing w:val="-1"/>
        </w:rPr>
        <w:t xml:space="preserve"> </w:t>
      </w:r>
      <w:r w:rsidRPr="008402A2">
        <w:rPr>
          <w:spacing w:val="-1"/>
        </w:rPr>
        <w:t>with</w:t>
      </w:r>
      <w:r w:rsidRPr="00FE52FA">
        <w:rPr>
          <w:spacing w:val="-1"/>
        </w:rPr>
        <w:t xml:space="preserve"> the </w:t>
      </w:r>
      <w:r w:rsidRPr="008402A2">
        <w:rPr>
          <w:spacing w:val="-1"/>
        </w:rPr>
        <w:t>laws</w:t>
      </w:r>
      <w:r w:rsidRPr="00FE52FA">
        <w:rPr>
          <w:spacing w:val="-1"/>
        </w:rPr>
        <w:t xml:space="preserve"> of the </w:t>
      </w:r>
      <w:r w:rsidRPr="008402A2">
        <w:rPr>
          <w:spacing w:val="-1"/>
        </w:rPr>
        <w:t>State</w:t>
      </w:r>
      <w:r w:rsidRPr="00FE52FA">
        <w:rPr>
          <w:spacing w:val="-1"/>
        </w:rPr>
        <w:t xml:space="preserve"> </w:t>
      </w:r>
      <w:r w:rsidRPr="008402A2">
        <w:rPr>
          <w:spacing w:val="-1"/>
        </w:rPr>
        <w:t xml:space="preserve">of </w:t>
      </w:r>
      <w:r w:rsidR="00010E98" w:rsidRPr="008402A2">
        <w:rPr>
          <w:spacing w:val="-1"/>
        </w:rPr>
        <w:t>Illinois</w:t>
      </w:r>
      <w:r w:rsidR="005603BA" w:rsidRPr="008402A2">
        <w:rPr>
          <w:spacing w:val="-1"/>
        </w:rPr>
        <w:t>.</w:t>
      </w:r>
      <w:r w:rsidR="00C93CCE" w:rsidRPr="00FE52FA">
        <w:rPr>
          <w:spacing w:val="36"/>
        </w:rPr>
        <w:t xml:space="preserve"> </w:t>
      </w:r>
      <w:r w:rsidR="005603BA" w:rsidRPr="008402A2">
        <w:t>To</w:t>
      </w:r>
      <w:r w:rsidR="005603BA" w:rsidRPr="008402A2">
        <w:rPr>
          <w:spacing w:val="14"/>
        </w:rPr>
        <w:t xml:space="preserve"> </w:t>
      </w:r>
      <w:r w:rsidR="005603BA" w:rsidRPr="008402A2">
        <w:t>the</w:t>
      </w:r>
      <w:r w:rsidR="005603BA" w:rsidRPr="008402A2">
        <w:rPr>
          <w:spacing w:val="17"/>
        </w:rPr>
        <w:t xml:space="preserve"> </w:t>
      </w:r>
      <w:r w:rsidR="005603BA" w:rsidRPr="008402A2">
        <w:rPr>
          <w:spacing w:val="-1"/>
        </w:rPr>
        <w:t>full</w:t>
      </w:r>
      <w:r w:rsidR="005603BA" w:rsidRPr="008402A2">
        <w:rPr>
          <w:spacing w:val="15"/>
        </w:rPr>
        <w:t xml:space="preserve"> </w:t>
      </w:r>
      <w:r w:rsidR="005603BA" w:rsidRPr="008402A2">
        <w:rPr>
          <w:spacing w:val="-1"/>
        </w:rPr>
        <w:t>extent</w:t>
      </w:r>
      <w:r w:rsidR="005603BA" w:rsidRPr="008402A2">
        <w:rPr>
          <w:spacing w:val="17"/>
        </w:rPr>
        <w:t xml:space="preserve"> </w:t>
      </w:r>
      <w:r w:rsidR="005603BA" w:rsidRPr="008402A2">
        <w:rPr>
          <w:spacing w:val="-1"/>
        </w:rPr>
        <w:t>permitted</w:t>
      </w:r>
      <w:r w:rsidR="005603BA" w:rsidRPr="008402A2">
        <w:rPr>
          <w:spacing w:val="14"/>
        </w:rPr>
        <w:t xml:space="preserve"> </w:t>
      </w:r>
      <w:r w:rsidR="005603BA" w:rsidRPr="008402A2">
        <w:rPr>
          <w:spacing w:val="-1"/>
        </w:rPr>
        <w:t>under</w:t>
      </w:r>
      <w:r w:rsidR="005603BA" w:rsidRPr="008402A2">
        <w:rPr>
          <w:spacing w:val="59"/>
        </w:rPr>
        <w:t xml:space="preserve"> </w:t>
      </w:r>
      <w:r w:rsidR="00A74708" w:rsidRPr="008402A2">
        <w:rPr>
          <w:spacing w:val="-1"/>
        </w:rPr>
        <w:t>a</w:t>
      </w:r>
      <w:r w:rsidR="005603BA" w:rsidRPr="008402A2">
        <w:rPr>
          <w:spacing w:val="-1"/>
        </w:rPr>
        <w:t>pplicable</w:t>
      </w:r>
      <w:r w:rsidR="005603BA" w:rsidRPr="008402A2">
        <w:rPr>
          <w:spacing w:val="7"/>
        </w:rPr>
        <w:t xml:space="preserve"> </w:t>
      </w:r>
      <w:r w:rsidR="00A74708" w:rsidRPr="008402A2">
        <w:rPr>
          <w:spacing w:val="-1"/>
        </w:rPr>
        <w:t>l</w:t>
      </w:r>
      <w:r w:rsidR="005603BA" w:rsidRPr="008402A2">
        <w:rPr>
          <w:spacing w:val="-1"/>
        </w:rPr>
        <w:t>aw,</w:t>
      </w:r>
      <w:r w:rsidR="005603BA" w:rsidRPr="008402A2">
        <w:rPr>
          <w:spacing w:val="4"/>
        </w:rPr>
        <w:t xml:space="preserve"> </w:t>
      </w:r>
      <w:r w:rsidR="005603BA" w:rsidRPr="008402A2">
        <w:t>if</w:t>
      </w:r>
      <w:r w:rsidR="005603BA" w:rsidRPr="008402A2">
        <w:rPr>
          <w:spacing w:val="5"/>
        </w:rPr>
        <w:t xml:space="preserve"> </w:t>
      </w:r>
      <w:r w:rsidR="005603BA" w:rsidRPr="008402A2">
        <w:t>the</w:t>
      </w:r>
      <w:r w:rsidR="005603BA" w:rsidRPr="008402A2">
        <w:rPr>
          <w:spacing w:val="7"/>
        </w:rPr>
        <w:t xml:space="preserve"> </w:t>
      </w:r>
      <w:r w:rsidR="005603BA" w:rsidRPr="008402A2">
        <w:rPr>
          <w:spacing w:val="-1"/>
        </w:rPr>
        <w:t>Parties</w:t>
      </w:r>
      <w:r w:rsidR="005603BA" w:rsidRPr="008402A2">
        <w:rPr>
          <w:spacing w:val="7"/>
        </w:rPr>
        <w:t xml:space="preserve"> </w:t>
      </w:r>
      <w:r w:rsidR="005603BA" w:rsidRPr="008402A2">
        <w:rPr>
          <w:spacing w:val="-2"/>
        </w:rPr>
        <w:t>have</w:t>
      </w:r>
      <w:r w:rsidR="005603BA" w:rsidRPr="008402A2">
        <w:rPr>
          <w:spacing w:val="7"/>
        </w:rPr>
        <w:t xml:space="preserve"> </w:t>
      </w:r>
      <w:r w:rsidR="005603BA" w:rsidRPr="008402A2">
        <w:rPr>
          <w:spacing w:val="-1"/>
        </w:rPr>
        <w:t>agreed</w:t>
      </w:r>
      <w:r w:rsidR="005603BA" w:rsidRPr="008402A2">
        <w:rPr>
          <w:spacing w:val="7"/>
        </w:rPr>
        <w:t xml:space="preserve"> </w:t>
      </w:r>
      <w:r w:rsidR="005603BA" w:rsidRPr="008402A2">
        <w:t>on</w:t>
      </w:r>
      <w:r w:rsidR="005603BA" w:rsidRPr="008402A2">
        <w:rPr>
          <w:spacing w:val="4"/>
        </w:rPr>
        <w:t xml:space="preserve"> </w:t>
      </w:r>
      <w:r w:rsidR="005603BA" w:rsidRPr="008402A2">
        <w:rPr>
          <w:spacing w:val="-1"/>
        </w:rPr>
        <w:t>the</w:t>
      </w:r>
      <w:r w:rsidR="005603BA" w:rsidRPr="008402A2">
        <w:rPr>
          <w:spacing w:val="7"/>
        </w:rPr>
        <w:t xml:space="preserve"> </w:t>
      </w:r>
      <w:r w:rsidR="005603BA" w:rsidRPr="008402A2">
        <w:rPr>
          <w:spacing w:val="-2"/>
        </w:rPr>
        <w:t>terms</w:t>
      </w:r>
      <w:r w:rsidR="005603BA" w:rsidRPr="008402A2">
        <w:rPr>
          <w:spacing w:val="7"/>
        </w:rPr>
        <w:t xml:space="preserve"> </w:t>
      </w:r>
      <w:r w:rsidR="005603BA" w:rsidRPr="008402A2">
        <w:t>of</w:t>
      </w:r>
      <w:r w:rsidR="005603BA" w:rsidRPr="008402A2">
        <w:rPr>
          <w:spacing w:val="7"/>
        </w:rPr>
        <w:t xml:space="preserve"> </w:t>
      </w:r>
      <w:r w:rsidR="005603BA" w:rsidRPr="008402A2">
        <w:t>a</w:t>
      </w:r>
      <w:r w:rsidR="005603BA" w:rsidRPr="008402A2">
        <w:rPr>
          <w:spacing w:val="2"/>
        </w:rPr>
        <w:t xml:space="preserve"> </w:t>
      </w:r>
      <w:r w:rsidR="005603BA" w:rsidRPr="008402A2">
        <w:rPr>
          <w:spacing w:val="-1"/>
        </w:rPr>
        <w:t>Transaction,</w:t>
      </w:r>
      <w:r w:rsidR="005603BA" w:rsidRPr="008402A2">
        <w:rPr>
          <w:spacing w:val="7"/>
        </w:rPr>
        <w:t xml:space="preserve"> </w:t>
      </w:r>
      <w:r w:rsidR="005603BA" w:rsidRPr="008402A2">
        <w:rPr>
          <w:spacing w:val="1"/>
        </w:rPr>
        <w:t>the</w:t>
      </w:r>
      <w:r w:rsidR="005603BA" w:rsidRPr="008402A2">
        <w:rPr>
          <w:spacing w:val="7"/>
        </w:rPr>
        <w:t xml:space="preserve"> </w:t>
      </w:r>
      <w:r w:rsidR="005603BA" w:rsidRPr="008402A2">
        <w:rPr>
          <w:spacing w:val="-1"/>
        </w:rPr>
        <w:t>Parties</w:t>
      </w:r>
      <w:r w:rsidR="005603BA" w:rsidRPr="008402A2">
        <w:rPr>
          <w:spacing w:val="7"/>
        </w:rPr>
        <w:t xml:space="preserve"> </w:t>
      </w:r>
      <w:r w:rsidR="005603BA" w:rsidRPr="008402A2">
        <w:rPr>
          <w:spacing w:val="-1"/>
        </w:rPr>
        <w:t>agree</w:t>
      </w:r>
      <w:r w:rsidR="005603BA" w:rsidRPr="008402A2">
        <w:rPr>
          <w:spacing w:val="5"/>
        </w:rPr>
        <w:t xml:space="preserve"> </w:t>
      </w:r>
      <w:r w:rsidR="005603BA" w:rsidRPr="008402A2">
        <w:t>not</w:t>
      </w:r>
      <w:r w:rsidR="005603BA" w:rsidRPr="008402A2">
        <w:rPr>
          <w:spacing w:val="5"/>
        </w:rPr>
        <w:t xml:space="preserve"> </w:t>
      </w:r>
      <w:r w:rsidR="005603BA" w:rsidRPr="008402A2">
        <w:t>to</w:t>
      </w:r>
      <w:r w:rsidR="005603BA" w:rsidRPr="008402A2">
        <w:rPr>
          <w:spacing w:val="7"/>
        </w:rPr>
        <w:t xml:space="preserve"> </w:t>
      </w:r>
      <w:r w:rsidR="005603BA" w:rsidRPr="008402A2">
        <w:rPr>
          <w:spacing w:val="-1"/>
        </w:rPr>
        <w:t>contest,</w:t>
      </w:r>
      <w:r w:rsidR="005603BA" w:rsidRPr="008402A2">
        <w:rPr>
          <w:spacing w:val="63"/>
        </w:rPr>
        <w:t xml:space="preserve"> </w:t>
      </w:r>
      <w:r w:rsidR="005603BA" w:rsidRPr="008402A2">
        <w:t>or</w:t>
      </w:r>
      <w:r w:rsidR="005603BA" w:rsidRPr="008402A2">
        <w:rPr>
          <w:spacing w:val="12"/>
        </w:rPr>
        <w:t xml:space="preserve"> </w:t>
      </w:r>
      <w:r w:rsidR="005603BA" w:rsidRPr="008402A2">
        <w:t>to</w:t>
      </w:r>
      <w:r w:rsidR="005603BA" w:rsidRPr="008402A2">
        <w:rPr>
          <w:spacing w:val="9"/>
        </w:rPr>
        <w:t xml:space="preserve"> </w:t>
      </w:r>
      <w:r w:rsidR="005603BA" w:rsidRPr="008402A2">
        <w:rPr>
          <w:spacing w:val="-1"/>
        </w:rPr>
        <w:t>enter</w:t>
      </w:r>
      <w:r w:rsidR="005603BA" w:rsidRPr="008402A2">
        <w:rPr>
          <w:spacing w:val="10"/>
        </w:rPr>
        <w:t xml:space="preserve"> </w:t>
      </w:r>
      <w:r w:rsidR="005603BA" w:rsidRPr="008402A2">
        <w:t>any</w:t>
      </w:r>
      <w:r w:rsidR="005603BA" w:rsidRPr="008402A2">
        <w:rPr>
          <w:spacing w:val="9"/>
        </w:rPr>
        <w:t xml:space="preserve"> </w:t>
      </w:r>
      <w:r w:rsidR="005603BA" w:rsidRPr="008402A2">
        <w:rPr>
          <w:spacing w:val="-1"/>
        </w:rPr>
        <w:t>defense</w:t>
      </w:r>
      <w:r w:rsidR="005603BA" w:rsidRPr="008402A2">
        <w:rPr>
          <w:spacing w:val="10"/>
        </w:rPr>
        <w:t xml:space="preserve"> </w:t>
      </w:r>
      <w:r w:rsidR="005603BA" w:rsidRPr="008402A2">
        <w:rPr>
          <w:spacing w:val="-1"/>
        </w:rPr>
        <w:t>concerning</w:t>
      </w:r>
      <w:r w:rsidR="005603BA" w:rsidRPr="008402A2">
        <w:rPr>
          <w:spacing w:val="9"/>
        </w:rPr>
        <w:t xml:space="preserve"> </w:t>
      </w:r>
      <w:r w:rsidR="005603BA" w:rsidRPr="008402A2">
        <w:t>the</w:t>
      </w:r>
      <w:r w:rsidR="005603BA" w:rsidRPr="008402A2">
        <w:rPr>
          <w:spacing w:val="12"/>
        </w:rPr>
        <w:t xml:space="preserve"> </w:t>
      </w:r>
      <w:r w:rsidR="005603BA" w:rsidRPr="008402A2">
        <w:rPr>
          <w:spacing w:val="-1"/>
        </w:rPr>
        <w:t>validity</w:t>
      </w:r>
      <w:r w:rsidR="005603BA" w:rsidRPr="008402A2">
        <w:rPr>
          <w:spacing w:val="9"/>
        </w:rPr>
        <w:t xml:space="preserve"> </w:t>
      </w:r>
      <w:r w:rsidR="005603BA" w:rsidRPr="008402A2">
        <w:t>or</w:t>
      </w:r>
      <w:r w:rsidR="005603BA" w:rsidRPr="008402A2">
        <w:rPr>
          <w:spacing w:val="12"/>
        </w:rPr>
        <w:t xml:space="preserve"> </w:t>
      </w:r>
      <w:r w:rsidR="005603BA" w:rsidRPr="008402A2">
        <w:rPr>
          <w:spacing w:val="-1"/>
        </w:rPr>
        <w:t>enforceability</w:t>
      </w:r>
      <w:r w:rsidR="005603BA" w:rsidRPr="008402A2">
        <w:rPr>
          <w:spacing w:val="9"/>
        </w:rPr>
        <w:t xml:space="preserve"> </w:t>
      </w:r>
      <w:r w:rsidR="005603BA" w:rsidRPr="008402A2">
        <w:t>of</w:t>
      </w:r>
      <w:r w:rsidR="005603BA" w:rsidRPr="008402A2">
        <w:rPr>
          <w:spacing w:val="12"/>
        </w:rPr>
        <w:t xml:space="preserve"> </w:t>
      </w:r>
      <w:r w:rsidR="005603BA" w:rsidRPr="008402A2">
        <w:t>a</w:t>
      </w:r>
      <w:r w:rsidR="005603BA" w:rsidRPr="008402A2">
        <w:rPr>
          <w:spacing w:val="9"/>
        </w:rPr>
        <w:t xml:space="preserve"> </w:t>
      </w:r>
      <w:r w:rsidR="005603BA" w:rsidRPr="008402A2">
        <w:rPr>
          <w:spacing w:val="-1"/>
        </w:rPr>
        <w:t>Transaction</w:t>
      </w:r>
      <w:r w:rsidR="005603BA" w:rsidRPr="008402A2">
        <w:rPr>
          <w:spacing w:val="7"/>
        </w:rPr>
        <w:t xml:space="preserve"> </w:t>
      </w:r>
      <w:r w:rsidR="005603BA" w:rsidRPr="008402A2">
        <w:t>on</w:t>
      </w:r>
      <w:r w:rsidR="005603BA" w:rsidRPr="008402A2">
        <w:rPr>
          <w:spacing w:val="11"/>
        </w:rPr>
        <w:t xml:space="preserve"> </w:t>
      </w:r>
      <w:r w:rsidR="005603BA" w:rsidRPr="008402A2">
        <w:t>the</w:t>
      </w:r>
      <w:r w:rsidR="005603BA" w:rsidRPr="008402A2">
        <w:rPr>
          <w:spacing w:val="9"/>
        </w:rPr>
        <w:t xml:space="preserve"> </w:t>
      </w:r>
      <w:r w:rsidR="005603BA" w:rsidRPr="008402A2">
        <w:rPr>
          <w:spacing w:val="-1"/>
        </w:rPr>
        <w:t>grounds</w:t>
      </w:r>
      <w:r w:rsidR="005603BA" w:rsidRPr="008402A2">
        <w:rPr>
          <w:spacing w:val="10"/>
        </w:rPr>
        <w:t xml:space="preserve"> </w:t>
      </w:r>
      <w:r w:rsidR="005603BA" w:rsidRPr="008402A2">
        <w:rPr>
          <w:spacing w:val="-1"/>
        </w:rPr>
        <w:t>that</w:t>
      </w:r>
      <w:r w:rsidR="005603BA" w:rsidRPr="008402A2">
        <w:rPr>
          <w:spacing w:val="12"/>
        </w:rPr>
        <w:t xml:space="preserve"> </w:t>
      </w:r>
      <w:r w:rsidR="005603BA" w:rsidRPr="008402A2">
        <w:rPr>
          <w:spacing w:val="-1"/>
        </w:rPr>
        <w:t>the</w:t>
      </w:r>
      <w:r w:rsidR="005603BA" w:rsidRPr="008402A2">
        <w:rPr>
          <w:spacing w:val="63"/>
        </w:rPr>
        <w:t xml:space="preserve"> </w:t>
      </w:r>
      <w:r w:rsidR="005603BA" w:rsidRPr="008402A2">
        <w:rPr>
          <w:rFonts w:cs="Times New Roman"/>
          <w:spacing w:val="-1"/>
        </w:rPr>
        <w:t>documentation</w:t>
      </w:r>
      <w:r w:rsidR="005603BA" w:rsidRPr="008402A2">
        <w:rPr>
          <w:rFonts w:cs="Times New Roman"/>
          <w:spacing w:val="21"/>
        </w:rPr>
        <w:t xml:space="preserve"> </w:t>
      </w:r>
      <w:r w:rsidR="005603BA" w:rsidRPr="008402A2">
        <w:rPr>
          <w:rFonts w:cs="Times New Roman"/>
          <w:spacing w:val="-1"/>
        </w:rPr>
        <w:t>for</w:t>
      </w:r>
      <w:r w:rsidR="005603BA" w:rsidRPr="008402A2">
        <w:rPr>
          <w:rFonts w:cs="Times New Roman"/>
          <w:spacing w:val="24"/>
        </w:rPr>
        <w:t xml:space="preserve"> </w:t>
      </w:r>
      <w:r w:rsidR="005603BA" w:rsidRPr="008402A2">
        <w:rPr>
          <w:rFonts w:cs="Times New Roman"/>
          <w:spacing w:val="-1"/>
        </w:rPr>
        <w:t>such</w:t>
      </w:r>
      <w:r w:rsidR="005603BA" w:rsidRPr="008402A2">
        <w:rPr>
          <w:rFonts w:cs="Times New Roman"/>
          <w:spacing w:val="21"/>
        </w:rPr>
        <w:t xml:space="preserve"> </w:t>
      </w:r>
      <w:r w:rsidR="005603BA" w:rsidRPr="008402A2">
        <w:rPr>
          <w:rFonts w:cs="Times New Roman"/>
          <w:spacing w:val="-1"/>
        </w:rPr>
        <w:t>Transaction</w:t>
      </w:r>
      <w:r w:rsidR="005603BA" w:rsidRPr="008402A2">
        <w:rPr>
          <w:rFonts w:cs="Times New Roman"/>
          <w:spacing w:val="21"/>
        </w:rPr>
        <w:t xml:space="preserve"> </w:t>
      </w:r>
      <w:r w:rsidR="005603BA" w:rsidRPr="008402A2">
        <w:rPr>
          <w:rFonts w:cs="Times New Roman"/>
          <w:spacing w:val="-1"/>
        </w:rPr>
        <w:t>fails</w:t>
      </w:r>
      <w:r w:rsidR="005603BA" w:rsidRPr="008402A2">
        <w:rPr>
          <w:rFonts w:cs="Times New Roman"/>
          <w:spacing w:val="22"/>
        </w:rPr>
        <w:t xml:space="preserve"> </w:t>
      </w:r>
      <w:r w:rsidR="005603BA" w:rsidRPr="008402A2">
        <w:rPr>
          <w:rFonts w:cs="Times New Roman"/>
        </w:rPr>
        <w:t>to</w:t>
      </w:r>
      <w:r w:rsidR="005603BA" w:rsidRPr="008402A2">
        <w:rPr>
          <w:rFonts w:cs="Times New Roman"/>
          <w:spacing w:val="21"/>
        </w:rPr>
        <w:t xml:space="preserve"> </w:t>
      </w:r>
      <w:r w:rsidR="005603BA" w:rsidRPr="008402A2">
        <w:rPr>
          <w:rFonts w:cs="Times New Roman"/>
          <w:spacing w:val="-1"/>
        </w:rPr>
        <w:t>comply</w:t>
      </w:r>
      <w:r w:rsidR="005603BA" w:rsidRPr="008402A2">
        <w:rPr>
          <w:rFonts w:cs="Times New Roman"/>
          <w:spacing w:val="21"/>
        </w:rPr>
        <w:t xml:space="preserve"> </w:t>
      </w:r>
      <w:r w:rsidR="005603BA" w:rsidRPr="008402A2">
        <w:rPr>
          <w:rFonts w:cs="Times New Roman"/>
          <w:spacing w:val="-1"/>
        </w:rPr>
        <w:t>with</w:t>
      </w:r>
      <w:r w:rsidR="005603BA" w:rsidRPr="008402A2">
        <w:rPr>
          <w:rFonts w:cs="Times New Roman"/>
          <w:spacing w:val="21"/>
        </w:rPr>
        <w:t xml:space="preserve"> </w:t>
      </w:r>
      <w:r w:rsidR="005603BA" w:rsidRPr="008402A2">
        <w:rPr>
          <w:rFonts w:cs="Times New Roman"/>
        </w:rPr>
        <w:t>the</w:t>
      </w:r>
      <w:r w:rsidR="005603BA" w:rsidRPr="008402A2">
        <w:rPr>
          <w:rFonts w:cs="Times New Roman"/>
          <w:spacing w:val="22"/>
        </w:rPr>
        <w:t xml:space="preserve"> </w:t>
      </w:r>
      <w:r w:rsidR="005603BA" w:rsidRPr="008402A2">
        <w:rPr>
          <w:rFonts w:cs="Times New Roman"/>
          <w:spacing w:val="-1"/>
        </w:rPr>
        <w:t>requirements</w:t>
      </w:r>
      <w:r w:rsidR="005603BA" w:rsidRPr="008402A2">
        <w:rPr>
          <w:rFonts w:cs="Times New Roman"/>
          <w:spacing w:val="24"/>
        </w:rPr>
        <w:t xml:space="preserve"> </w:t>
      </w:r>
      <w:r w:rsidR="005603BA" w:rsidRPr="008402A2">
        <w:rPr>
          <w:rFonts w:cs="Times New Roman"/>
          <w:spacing w:val="-2"/>
        </w:rPr>
        <w:t>of</w:t>
      </w:r>
      <w:r w:rsidR="005603BA" w:rsidRPr="008402A2">
        <w:rPr>
          <w:rFonts w:cs="Times New Roman"/>
          <w:spacing w:val="24"/>
        </w:rPr>
        <w:t xml:space="preserve"> </w:t>
      </w:r>
      <w:r w:rsidR="005603BA" w:rsidRPr="008402A2">
        <w:rPr>
          <w:rFonts w:cs="Times New Roman"/>
        </w:rPr>
        <w:t>a</w:t>
      </w:r>
      <w:r w:rsidR="005603BA" w:rsidRPr="008402A2">
        <w:rPr>
          <w:rFonts w:cs="Times New Roman"/>
          <w:spacing w:val="19"/>
        </w:rPr>
        <w:t xml:space="preserve"> </w:t>
      </w:r>
      <w:r w:rsidR="005603BA" w:rsidRPr="008402A2">
        <w:rPr>
          <w:rFonts w:cs="Times New Roman"/>
          <w:spacing w:val="-1"/>
        </w:rPr>
        <w:t>jurisdiction’s</w:t>
      </w:r>
      <w:r w:rsidR="005603BA" w:rsidRPr="008402A2">
        <w:rPr>
          <w:rFonts w:cs="Times New Roman"/>
          <w:spacing w:val="22"/>
        </w:rPr>
        <w:t xml:space="preserve"> </w:t>
      </w:r>
      <w:r w:rsidR="005603BA" w:rsidRPr="008402A2">
        <w:rPr>
          <w:rFonts w:cs="Times New Roman"/>
          <w:spacing w:val="-1"/>
        </w:rPr>
        <w:t>Statute</w:t>
      </w:r>
      <w:r w:rsidR="005603BA" w:rsidRPr="008402A2">
        <w:rPr>
          <w:rFonts w:cs="Times New Roman"/>
          <w:spacing w:val="21"/>
        </w:rPr>
        <w:t xml:space="preserve"> </w:t>
      </w:r>
      <w:r w:rsidR="005603BA" w:rsidRPr="008402A2">
        <w:rPr>
          <w:rFonts w:cs="Times New Roman"/>
        </w:rPr>
        <w:t>of</w:t>
      </w:r>
      <w:r w:rsidR="005603BA" w:rsidRPr="008402A2">
        <w:rPr>
          <w:rFonts w:cs="Times New Roman"/>
          <w:spacing w:val="81"/>
        </w:rPr>
        <w:t xml:space="preserve"> </w:t>
      </w:r>
      <w:r w:rsidR="005603BA" w:rsidRPr="008402A2">
        <w:t>Frauds</w:t>
      </w:r>
      <w:r w:rsidR="005603BA" w:rsidRPr="008402A2">
        <w:rPr>
          <w:spacing w:val="-2"/>
        </w:rPr>
        <w:t xml:space="preserve"> </w:t>
      </w:r>
      <w:r w:rsidR="005603BA" w:rsidRPr="008402A2">
        <w:t xml:space="preserve">or </w:t>
      </w:r>
      <w:r w:rsidR="005603BA" w:rsidRPr="008402A2">
        <w:rPr>
          <w:spacing w:val="-1"/>
        </w:rPr>
        <w:t>other</w:t>
      </w:r>
      <w:r w:rsidR="005603BA" w:rsidRPr="008402A2">
        <w:t xml:space="preserve"> </w:t>
      </w:r>
      <w:r w:rsidR="00A74708" w:rsidRPr="008402A2">
        <w:rPr>
          <w:spacing w:val="-1"/>
        </w:rPr>
        <w:t>a</w:t>
      </w:r>
      <w:r w:rsidR="005603BA" w:rsidRPr="008402A2">
        <w:rPr>
          <w:spacing w:val="-1"/>
        </w:rPr>
        <w:t>pplicable</w:t>
      </w:r>
      <w:r w:rsidR="005603BA" w:rsidRPr="008402A2">
        <w:rPr>
          <w:spacing w:val="-2"/>
        </w:rPr>
        <w:t xml:space="preserve"> </w:t>
      </w:r>
      <w:r w:rsidR="00A74708" w:rsidRPr="008402A2">
        <w:t>l</w:t>
      </w:r>
      <w:r w:rsidR="005603BA" w:rsidRPr="008402A2">
        <w:t xml:space="preserve">aw </w:t>
      </w:r>
      <w:r w:rsidR="005603BA" w:rsidRPr="008402A2">
        <w:rPr>
          <w:spacing w:val="-1"/>
        </w:rPr>
        <w:t>requiring</w:t>
      </w:r>
      <w:r w:rsidR="005603BA" w:rsidRPr="008402A2">
        <w:rPr>
          <w:spacing w:val="-3"/>
        </w:rPr>
        <w:t xml:space="preserve"> </w:t>
      </w:r>
      <w:r w:rsidR="005603BA" w:rsidRPr="008402A2">
        <w:rPr>
          <w:spacing w:val="-1"/>
        </w:rPr>
        <w:t>agreements</w:t>
      </w:r>
      <w:r w:rsidR="005603BA" w:rsidRPr="008402A2">
        <w:t xml:space="preserve"> </w:t>
      </w:r>
      <w:r w:rsidR="005603BA" w:rsidRPr="008402A2">
        <w:rPr>
          <w:spacing w:val="-1"/>
        </w:rPr>
        <w:t>to</w:t>
      </w:r>
      <w:r w:rsidR="005603BA" w:rsidRPr="008402A2">
        <w:t xml:space="preserve"> be </w:t>
      </w:r>
      <w:r w:rsidR="005603BA" w:rsidRPr="008402A2">
        <w:rPr>
          <w:spacing w:val="-1"/>
        </w:rPr>
        <w:t>written</w:t>
      </w:r>
      <w:r w:rsidR="005603BA" w:rsidRPr="008402A2">
        <w:t xml:space="preserve"> </w:t>
      </w:r>
      <w:r w:rsidR="005603BA" w:rsidRPr="008402A2">
        <w:rPr>
          <w:spacing w:val="-1"/>
        </w:rPr>
        <w:t>or</w:t>
      </w:r>
      <w:r w:rsidR="005603BA" w:rsidRPr="008402A2">
        <w:t xml:space="preserve"> </w:t>
      </w:r>
      <w:r w:rsidR="005603BA" w:rsidRPr="008402A2">
        <w:rPr>
          <w:spacing w:val="-1"/>
        </w:rPr>
        <w:t>signed.</w:t>
      </w:r>
      <w:r w:rsidR="005603BA" w:rsidRPr="00985B2F">
        <w:rPr>
          <w:spacing w:val="-1"/>
        </w:rPr>
        <w:t xml:space="preserve"> </w:t>
      </w:r>
    </w:p>
    <w:p w14:paraId="2D2B02E2" w14:textId="734BBA7F" w:rsidR="009E4B58" w:rsidRDefault="009E4B58" w:rsidP="004D5740">
      <w:pPr>
        <w:pStyle w:val="BodyText"/>
      </w:pPr>
    </w:p>
    <w:p w14:paraId="3B3E9B9D" w14:textId="77777777" w:rsidR="0081739F" w:rsidRPr="004D5740" w:rsidRDefault="0081739F" w:rsidP="004D5740">
      <w:pPr>
        <w:pStyle w:val="BodyText"/>
      </w:pPr>
    </w:p>
    <w:p w14:paraId="796A942D" w14:textId="19071D75" w:rsidR="009E4B58" w:rsidRPr="00FE52FA" w:rsidRDefault="009E4B58" w:rsidP="005F10A6">
      <w:pPr>
        <w:pStyle w:val="Heading1"/>
        <w:jc w:val="center"/>
        <w:rPr>
          <w:b w:val="0"/>
          <w:u w:val="none"/>
        </w:rPr>
      </w:pPr>
      <w:bookmarkStart w:id="338" w:name="_Toc39833927"/>
      <w:bookmarkStart w:id="339" w:name="_Ref42215088"/>
      <w:bookmarkStart w:id="340" w:name="_Toc42217358"/>
      <w:bookmarkStart w:id="341" w:name="_Toc48087237"/>
      <w:bookmarkStart w:id="342" w:name="_Toc46510769"/>
      <w:bookmarkStart w:id="343" w:name="_Toc48756909"/>
      <w:bookmarkStart w:id="344" w:name="_Toc96095285"/>
      <w:r w:rsidRPr="00FF6374">
        <w:rPr>
          <w:u w:val="none"/>
        </w:rPr>
        <w:t>ASSIGNMENT</w:t>
      </w:r>
      <w:bookmarkEnd w:id="338"/>
      <w:bookmarkEnd w:id="339"/>
      <w:bookmarkEnd w:id="340"/>
      <w:bookmarkEnd w:id="341"/>
      <w:bookmarkEnd w:id="342"/>
      <w:bookmarkEnd w:id="343"/>
      <w:bookmarkEnd w:id="344"/>
    </w:p>
    <w:p w14:paraId="502664F3" w14:textId="6BFBABAC" w:rsidR="009E4B58" w:rsidRPr="00FE52FA" w:rsidRDefault="009E4B58" w:rsidP="00FE52FA">
      <w:pPr>
        <w:pStyle w:val="BodyText"/>
        <w:ind w:right="113"/>
        <w:jc w:val="both"/>
        <w:rPr>
          <w:spacing w:val="-1"/>
        </w:rPr>
      </w:pPr>
    </w:p>
    <w:p w14:paraId="434A187D" w14:textId="26EE1C5A" w:rsidR="00F75338" w:rsidRDefault="00F75338" w:rsidP="005F10A6">
      <w:pPr>
        <w:pStyle w:val="Heading2"/>
        <w:rPr>
          <w:spacing w:val="-1"/>
        </w:rPr>
      </w:pPr>
      <w:bookmarkStart w:id="345" w:name="_Ref48780805"/>
      <w:bookmarkStart w:id="346" w:name="_Ref48780822"/>
      <w:bookmarkStart w:id="347" w:name="_Ref48780832"/>
      <w:bookmarkStart w:id="348" w:name="_Toc96095286"/>
      <w:bookmarkStart w:id="349" w:name="_Ref42215175"/>
      <w:r>
        <w:rPr>
          <w:spacing w:val="-1"/>
        </w:rPr>
        <w:t>Assignment.</w:t>
      </w:r>
      <w:bookmarkEnd w:id="345"/>
      <w:bookmarkEnd w:id="346"/>
      <w:bookmarkEnd w:id="347"/>
      <w:bookmarkEnd w:id="348"/>
    </w:p>
    <w:p w14:paraId="17C279D8" w14:textId="77777777" w:rsidR="00F75338" w:rsidRDefault="00F75338" w:rsidP="00F75338">
      <w:pPr>
        <w:pStyle w:val="BodyText"/>
      </w:pPr>
    </w:p>
    <w:p w14:paraId="30F5C6D1" w14:textId="37362F7C" w:rsidR="009E4B58" w:rsidRDefault="00A03E23" w:rsidP="00FE52FA">
      <w:pPr>
        <w:pStyle w:val="BodyText"/>
        <w:ind w:right="113"/>
        <w:jc w:val="both"/>
      </w:pPr>
      <w:r w:rsidRPr="002E4631">
        <w:rPr>
          <w:spacing w:val="-1"/>
        </w:rPr>
        <w:t>Neither</w:t>
      </w:r>
      <w:r w:rsidRPr="002E4631">
        <w:rPr>
          <w:spacing w:val="27"/>
        </w:rPr>
        <w:t xml:space="preserve"> </w:t>
      </w:r>
      <w:r w:rsidRPr="002E4631">
        <w:rPr>
          <w:spacing w:val="-1"/>
        </w:rPr>
        <w:t>Party</w:t>
      </w:r>
      <w:bookmarkEnd w:id="349"/>
      <w:r w:rsidR="009E4B58" w:rsidRPr="000160DA">
        <w:rPr>
          <w:spacing w:val="26"/>
        </w:rPr>
        <w:t xml:space="preserve"> </w:t>
      </w:r>
      <w:r w:rsidR="009E4B58" w:rsidRPr="000160DA">
        <w:rPr>
          <w:spacing w:val="-1"/>
        </w:rPr>
        <w:t>may</w:t>
      </w:r>
      <w:r w:rsidR="009E4B58" w:rsidRPr="000160DA">
        <w:rPr>
          <w:spacing w:val="24"/>
        </w:rPr>
        <w:t xml:space="preserve"> </w:t>
      </w:r>
      <w:r w:rsidRPr="002E4631">
        <w:rPr>
          <w:spacing w:val="-1"/>
        </w:rPr>
        <w:t>assign</w:t>
      </w:r>
      <w:r w:rsidRPr="002E4631">
        <w:rPr>
          <w:spacing w:val="26"/>
        </w:rPr>
        <w:t xml:space="preserve"> </w:t>
      </w:r>
      <w:r w:rsidR="009E4B58" w:rsidRPr="00B0607C">
        <w:t>this</w:t>
      </w:r>
      <w:r w:rsidR="009E4B58" w:rsidRPr="000160DA">
        <w:rPr>
          <w:spacing w:val="26"/>
        </w:rPr>
        <w:t xml:space="preserve"> </w:t>
      </w:r>
      <w:r w:rsidR="009E4B58" w:rsidRPr="000160DA">
        <w:rPr>
          <w:spacing w:val="-1"/>
        </w:rPr>
        <w:t>Agreement</w:t>
      </w:r>
      <w:r w:rsidR="009E4B58" w:rsidRPr="000160DA">
        <w:rPr>
          <w:spacing w:val="27"/>
        </w:rPr>
        <w:t xml:space="preserve"> </w:t>
      </w:r>
      <w:r w:rsidRPr="002E4631">
        <w:t>or</w:t>
      </w:r>
      <w:r w:rsidRPr="002E4631">
        <w:rPr>
          <w:spacing w:val="24"/>
        </w:rPr>
        <w:t xml:space="preserve"> </w:t>
      </w:r>
      <w:r w:rsidRPr="002E4631">
        <w:t>any</w:t>
      </w:r>
      <w:r w:rsidRPr="002E4631">
        <w:rPr>
          <w:spacing w:val="24"/>
        </w:rPr>
        <w:t xml:space="preserve"> </w:t>
      </w:r>
      <w:r w:rsidRPr="002E4631">
        <w:t xml:space="preserve">Transaction </w:t>
      </w:r>
      <w:r w:rsidR="009E4B58" w:rsidRPr="00B0607C">
        <w:t xml:space="preserve">without the prior written consent of </w:t>
      </w:r>
      <w:r w:rsidRPr="002E4631">
        <w:t>the other</w:t>
      </w:r>
      <w:r w:rsidR="009E4B58" w:rsidRPr="00B0607C">
        <w:t xml:space="preserve">, which consent </w:t>
      </w:r>
      <w:r w:rsidRPr="002E4631">
        <w:t>will</w:t>
      </w:r>
      <w:r w:rsidR="009E4B58" w:rsidRPr="00B0607C">
        <w:t xml:space="preserve"> not be unreasonably withheld, </w:t>
      </w:r>
      <w:r w:rsidR="009E4B58" w:rsidRPr="000160DA">
        <w:rPr>
          <w:spacing w:val="-1"/>
        </w:rPr>
        <w:t>conditioned</w:t>
      </w:r>
      <w:r w:rsidR="009E4B58" w:rsidRPr="00B0607C">
        <w:t xml:space="preserve"> or</w:t>
      </w:r>
      <w:r w:rsidR="009E4B58" w:rsidRPr="000160DA">
        <w:rPr>
          <w:spacing w:val="1"/>
        </w:rPr>
        <w:t xml:space="preserve"> </w:t>
      </w:r>
      <w:r w:rsidR="009E4B58" w:rsidRPr="000160DA">
        <w:rPr>
          <w:spacing w:val="-1"/>
        </w:rPr>
        <w:t>delayed</w:t>
      </w:r>
      <w:r w:rsidR="009E4B58" w:rsidRPr="00B0607C">
        <w:t xml:space="preserve">; provided, however, </w:t>
      </w:r>
      <w:r w:rsidRPr="002E4631">
        <w:t>either Party</w:t>
      </w:r>
      <w:r w:rsidR="009E4B58" w:rsidRPr="00B0607C">
        <w:t xml:space="preserve"> may, without the consent of </w:t>
      </w:r>
      <w:r w:rsidRPr="002E4631">
        <w:t>the other</w:t>
      </w:r>
      <w:r w:rsidR="009E4B58" w:rsidRPr="00B0607C">
        <w:t>, (</w:t>
      </w:r>
      <w:proofErr w:type="spellStart"/>
      <w:r w:rsidR="009E4B58" w:rsidRPr="00B0607C">
        <w:t>i</w:t>
      </w:r>
      <w:proofErr w:type="spellEnd"/>
      <w:r w:rsidR="009E4B58" w:rsidRPr="00B0607C">
        <w:t xml:space="preserve">) </w:t>
      </w:r>
      <w:r w:rsidRPr="002E4631">
        <w:t xml:space="preserve">pledge, encumber or collaterally assign this Agreement or the accounts, revenues or proceeds hereof in connection with any financing or other financial arrangements (but, in the case of Section </w:t>
      </w:r>
      <w:r w:rsidR="00456663">
        <w:fldChar w:fldCharType="begin"/>
      </w:r>
      <w:r w:rsidR="00456663">
        <w:instrText xml:space="preserve"> REF _Ref48780805 \w \h </w:instrText>
      </w:r>
      <w:r w:rsidR="00456663">
        <w:fldChar w:fldCharType="separate"/>
      </w:r>
      <w:r w:rsidR="00082304">
        <w:t>13.1</w:t>
      </w:r>
      <w:r w:rsidR="00456663">
        <w:fldChar w:fldCharType="end"/>
      </w:r>
      <w:r w:rsidRPr="002E4631">
        <w:t>(</w:t>
      </w:r>
      <w:proofErr w:type="spellStart"/>
      <w:r w:rsidRPr="002E4631">
        <w:t>i</w:t>
      </w:r>
      <w:proofErr w:type="spellEnd"/>
      <w:r w:rsidRPr="002E4631">
        <w:t xml:space="preserve">) only, without relieving itself from liability hereunder), (ii) transfer </w:t>
      </w:r>
      <w:r w:rsidR="009E4B58" w:rsidRPr="00B0607C">
        <w:t xml:space="preserve">or assign this Agreement to an Affiliate of </w:t>
      </w:r>
      <w:r w:rsidRPr="002E4631">
        <w:rPr>
          <w:rFonts w:cs="Times New Roman"/>
        </w:rPr>
        <w:t>such Party</w:t>
      </w:r>
      <w:r w:rsidR="009E4B58" w:rsidRPr="00B0607C">
        <w:t xml:space="preserve"> which </w:t>
      </w:r>
      <w:r w:rsidRPr="002E4631">
        <w:rPr>
          <w:rFonts w:cs="Times New Roman"/>
        </w:rPr>
        <w:t xml:space="preserve">Affiliate’s creditworthiness </w:t>
      </w:r>
      <w:r w:rsidR="009E4B58" w:rsidRPr="00B0607C">
        <w:t xml:space="preserve">is </w:t>
      </w:r>
      <w:r w:rsidRPr="002E4631">
        <w:rPr>
          <w:rFonts w:cs="Times New Roman"/>
        </w:rPr>
        <w:t xml:space="preserve">equal to or higher than that </w:t>
      </w:r>
      <w:r w:rsidRPr="002E4631">
        <w:t>of such Party</w:t>
      </w:r>
      <w:r w:rsidR="009E4B58" w:rsidRPr="00B0607C">
        <w:t xml:space="preserve"> on the </w:t>
      </w:r>
      <w:r w:rsidRPr="002E4631">
        <w:t>Effective Date</w:t>
      </w:r>
      <w:r w:rsidR="009E4B58" w:rsidRPr="00B0607C">
        <w:t>, or (</w:t>
      </w:r>
      <w:r w:rsidRPr="002E4631">
        <w:t>iii</w:t>
      </w:r>
      <w:r w:rsidR="009E4B58" w:rsidRPr="00B0607C">
        <w:t xml:space="preserve">) transfer or assign this Agreement to any person or entity succeeding to all or substantially all of the assets </w:t>
      </w:r>
      <w:r w:rsidRPr="002E4631">
        <w:t xml:space="preserve">whose creditworthiness is equal to or higher than that </w:t>
      </w:r>
      <w:r w:rsidR="009E4B58" w:rsidRPr="00B0607C">
        <w:t xml:space="preserve">of </w:t>
      </w:r>
      <w:r w:rsidRPr="002E4631">
        <w:t>such Party on the Effective Date</w:t>
      </w:r>
      <w:r w:rsidR="009E4B58" w:rsidRPr="00B0607C">
        <w:t>; provided</w:t>
      </w:r>
      <w:r w:rsidRPr="002E4631">
        <w:t xml:space="preserve">, however, that </w:t>
      </w:r>
      <w:r w:rsidR="009E4B58" w:rsidRPr="00B0607C">
        <w:t xml:space="preserve">in the case of an assignment </w:t>
      </w:r>
      <w:r w:rsidRPr="002E4631">
        <w:t xml:space="preserve">pursuant to Section </w:t>
      </w:r>
      <w:r w:rsidR="00456663">
        <w:fldChar w:fldCharType="begin"/>
      </w:r>
      <w:r w:rsidR="00456663">
        <w:instrText xml:space="preserve"> REF _Ref48780822 \w \h </w:instrText>
      </w:r>
      <w:r w:rsidR="00456663">
        <w:fldChar w:fldCharType="separate"/>
      </w:r>
      <w:r w:rsidR="00082304">
        <w:t>13.1</w:t>
      </w:r>
      <w:r w:rsidR="00456663">
        <w:fldChar w:fldCharType="end"/>
      </w:r>
      <w:r w:rsidRPr="002E4631">
        <w:t>(ii) and (iii),</w:t>
      </w:r>
      <w:r w:rsidR="009E4B58" w:rsidRPr="00B0607C">
        <w:t xml:space="preserve"> any such assignee</w:t>
      </w:r>
      <w:r w:rsidRPr="002E4631">
        <w:t xml:space="preserve"> must, prior </w:t>
      </w:r>
      <w:r w:rsidR="009E4B58" w:rsidRPr="00B0607C">
        <w:t xml:space="preserve">to </w:t>
      </w:r>
      <w:r w:rsidRPr="002E4631">
        <w:t>any assignment, agree in writing to be bound by the terms and conditions hereof and the transferring Party must deliver such tax and enforceability assurance as the non-transferring Party may reasonably request and,</w:t>
      </w:r>
      <w:r w:rsidR="009E4B58" w:rsidRPr="00B0607C">
        <w:t xml:space="preserve"> in the case of </w:t>
      </w:r>
      <w:r w:rsidRPr="002E4631">
        <w:t>an</w:t>
      </w:r>
      <w:r w:rsidR="009E4B58" w:rsidRPr="00B0607C">
        <w:t xml:space="preserve"> assignment </w:t>
      </w:r>
      <w:r w:rsidRPr="002E4631">
        <w:t xml:space="preserve">pursuant to Section </w:t>
      </w:r>
      <w:r w:rsidR="00456663">
        <w:fldChar w:fldCharType="begin"/>
      </w:r>
      <w:r w:rsidR="00456663">
        <w:instrText xml:space="preserve"> REF _Ref48780832 \w \h </w:instrText>
      </w:r>
      <w:r w:rsidR="00456663">
        <w:fldChar w:fldCharType="separate"/>
      </w:r>
      <w:r w:rsidR="00082304">
        <w:t>13.1</w:t>
      </w:r>
      <w:r w:rsidR="00456663">
        <w:fldChar w:fldCharType="end"/>
      </w:r>
      <w:r w:rsidRPr="002E4631">
        <w:t>(</w:t>
      </w:r>
      <w:proofErr w:type="spellStart"/>
      <w:r w:rsidRPr="002E4631">
        <w:t>i</w:t>
      </w:r>
      <w:proofErr w:type="spellEnd"/>
      <w:r w:rsidRPr="002E4631">
        <w:t>), the transferring Party</w:t>
      </w:r>
      <w:r w:rsidR="009E4B58" w:rsidRPr="00B0607C">
        <w:t xml:space="preserve"> must </w:t>
      </w:r>
      <w:r w:rsidRPr="002E4631">
        <w:t>give notice to the other Party within ten (10) days</w:t>
      </w:r>
      <w:r w:rsidR="009E4B58" w:rsidRPr="00B0607C">
        <w:t xml:space="preserve"> of any such collateral assignment</w:t>
      </w:r>
      <w:r w:rsidRPr="002E4631">
        <w:t xml:space="preserve">. </w:t>
      </w:r>
      <w:r w:rsidR="009E4B58" w:rsidRPr="00B0607C">
        <w:t xml:space="preserve">This Agreement will bind each Party’s successors and permitted assigns. Any attempted assignment in violation of this provision will be void </w:t>
      </w:r>
      <w:r w:rsidR="009E4B58" w:rsidRPr="00B0607C">
        <w:rPr>
          <w:i/>
        </w:rPr>
        <w:t>ab initio</w:t>
      </w:r>
      <w:r w:rsidR="009E4B58" w:rsidRPr="00B0607C">
        <w:t>.</w:t>
      </w:r>
    </w:p>
    <w:p w14:paraId="13D6263E" w14:textId="77777777" w:rsidR="00A25539" w:rsidRPr="000160DA" w:rsidRDefault="00A25539" w:rsidP="00FE52FA">
      <w:pPr>
        <w:pStyle w:val="BodyText"/>
        <w:tabs>
          <w:tab w:val="left" w:pos="1541"/>
        </w:tabs>
        <w:ind w:right="119"/>
        <w:jc w:val="both"/>
      </w:pPr>
    </w:p>
    <w:p w14:paraId="4587C5E9" w14:textId="24987181" w:rsidR="00D915F2" w:rsidRPr="000160DA" w:rsidRDefault="00D915F2" w:rsidP="008D426D"/>
    <w:p w14:paraId="34BF90C8" w14:textId="53098720" w:rsidR="000818A8" w:rsidRPr="00534B2B" w:rsidRDefault="00DE106A" w:rsidP="005F10A6">
      <w:pPr>
        <w:pStyle w:val="Heading1"/>
        <w:jc w:val="center"/>
        <w:rPr>
          <w:u w:val="none"/>
        </w:rPr>
      </w:pPr>
      <w:bookmarkStart w:id="350" w:name="_Toc39833928"/>
      <w:bookmarkStart w:id="351" w:name="_Toc42217359"/>
      <w:bookmarkStart w:id="352" w:name="_Toc48087238"/>
      <w:bookmarkStart w:id="353" w:name="_Toc46510770"/>
      <w:bookmarkStart w:id="354" w:name="_Toc48756910"/>
      <w:bookmarkStart w:id="355" w:name="_Toc96095287"/>
      <w:r w:rsidRPr="002E4631">
        <w:rPr>
          <w:u w:val="none"/>
        </w:rPr>
        <w:t xml:space="preserve">INDEMNIFICATION AND </w:t>
      </w:r>
      <w:r w:rsidR="000818A8" w:rsidRPr="00534B2B">
        <w:rPr>
          <w:u w:val="none"/>
        </w:rPr>
        <w:t>LIABILITY</w:t>
      </w:r>
      <w:bookmarkEnd w:id="350"/>
      <w:bookmarkEnd w:id="351"/>
      <w:bookmarkEnd w:id="352"/>
      <w:bookmarkEnd w:id="353"/>
      <w:bookmarkEnd w:id="354"/>
      <w:bookmarkEnd w:id="355"/>
    </w:p>
    <w:p w14:paraId="7080FDCE" w14:textId="659677D8" w:rsidR="00D915F2" w:rsidRPr="00534B2B" w:rsidRDefault="00D915F2" w:rsidP="008D426D"/>
    <w:p w14:paraId="2F91BBB4" w14:textId="1DF0FDA9" w:rsidR="00DE106A" w:rsidRPr="002E4631" w:rsidRDefault="009D5499" w:rsidP="005F10A6">
      <w:pPr>
        <w:pStyle w:val="Heading2"/>
      </w:pPr>
      <w:bookmarkStart w:id="356" w:name="_Toc48087239"/>
      <w:bookmarkStart w:id="357" w:name="_Toc46510771"/>
      <w:bookmarkStart w:id="358" w:name="_Ref48780408"/>
      <w:bookmarkStart w:id="359" w:name="_Toc96095288"/>
      <w:r>
        <w:rPr>
          <w:spacing w:val="-1"/>
          <w:u w:color="000000"/>
        </w:rPr>
        <w:t>Limitation of Liability</w:t>
      </w:r>
      <w:r w:rsidR="00DE106A" w:rsidRPr="002E4631">
        <w:rPr>
          <w:spacing w:val="-1"/>
        </w:rPr>
        <w:t>.</w:t>
      </w:r>
      <w:bookmarkEnd w:id="356"/>
      <w:bookmarkEnd w:id="357"/>
      <w:bookmarkEnd w:id="358"/>
      <w:bookmarkEnd w:id="359"/>
      <w:r w:rsidR="00DE106A" w:rsidRPr="002E4631">
        <w:rPr>
          <w:spacing w:val="26"/>
        </w:rPr>
        <w:t xml:space="preserve"> </w:t>
      </w:r>
    </w:p>
    <w:p w14:paraId="4767F5CB" w14:textId="77777777" w:rsidR="005B18D8" w:rsidRPr="00534B2B" w:rsidRDefault="005B18D8" w:rsidP="00534B2B">
      <w:pPr>
        <w:pStyle w:val="BodyText"/>
      </w:pPr>
    </w:p>
    <w:p w14:paraId="2339A160" w14:textId="77777777" w:rsidR="009D5499" w:rsidRDefault="007E18C4" w:rsidP="009500DE">
      <w:pPr>
        <w:pStyle w:val="BodyText"/>
        <w:tabs>
          <w:tab w:val="left" w:pos="1541"/>
        </w:tabs>
        <w:ind w:left="101" w:right="118"/>
        <w:jc w:val="both"/>
      </w:pPr>
      <w:r w:rsidRPr="00534B2B">
        <w:t xml:space="preserve">The express remedies and measures of damages provided herein satisfy the essential purposes hereof.  For breach of any provision for which an express remedy or measure of damage is provided, such remedy or measure shall be the sole and exclusive remedy therefor.  </w:t>
      </w:r>
    </w:p>
    <w:p w14:paraId="515C5B4D" w14:textId="77777777" w:rsidR="009D5499" w:rsidRDefault="009D5499" w:rsidP="009500DE">
      <w:pPr>
        <w:pStyle w:val="BodyText"/>
        <w:tabs>
          <w:tab w:val="left" w:pos="1541"/>
        </w:tabs>
        <w:ind w:left="101" w:right="118"/>
        <w:jc w:val="both"/>
      </w:pPr>
    </w:p>
    <w:p w14:paraId="612D2BA4" w14:textId="74F0B4FE" w:rsidR="007E18C4" w:rsidRPr="00534B2B" w:rsidRDefault="005C44EC" w:rsidP="00FE52FA">
      <w:pPr>
        <w:pStyle w:val="BodyText"/>
        <w:tabs>
          <w:tab w:val="left" w:pos="1541"/>
        </w:tabs>
        <w:ind w:left="101" w:right="118"/>
        <w:jc w:val="both"/>
        <w:rPr>
          <w:spacing w:val="-1"/>
        </w:rPr>
      </w:pPr>
      <w:r w:rsidRPr="00534B2B">
        <w:t>I</w:t>
      </w:r>
      <w:r w:rsidR="007E18C4" w:rsidRPr="00534B2B">
        <w:t xml:space="preserve">f no remedy or measure of damage is expressly provided, the obligor’s liability shall be limited to direct actual damages only as the sole and exclusive remedy.  </w:t>
      </w:r>
      <w:r w:rsidR="00A324CE" w:rsidRPr="00534B2B">
        <w:rPr>
          <w:spacing w:val="-1"/>
        </w:rPr>
        <w:t>E</w:t>
      </w:r>
      <w:r w:rsidR="007E18C4" w:rsidRPr="00534B2B">
        <w:rPr>
          <w:spacing w:val="-1"/>
        </w:rPr>
        <w:t>xcept</w:t>
      </w:r>
      <w:r w:rsidR="007E18C4" w:rsidRPr="00534B2B">
        <w:rPr>
          <w:spacing w:val="4"/>
        </w:rPr>
        <w:t xml:space="preserve"> </w:t>
      </w:r>
      <w:r w:rsidR="007E18C4" w:rsidRPr="00534B2B">
        <w:t xml:space="preserve">as specifically set forth herein, no party shall be required to pay or be liable for special, consequential, incidental, punitive, exemplary, or indirect damages, lost </w:t>
      </w:r>
      <w:proofErr w:type="gramStart"/>
      <w:r w:rsidR="007E18C4" w:rsidRPr="00534B2B">
        <w:t>profit</w:t>
      </w:r>
      <w:proofErr w:type="gramEnd"/>
      <w:r w:rsidR="007E18C4" w:rsidRPr="00534B2B">
        <w:t xml:space="preserve"> or business interruption damages, by statute, in tort, contract or otherwise.  </w:t>
      </w:r>
      <w:r w:rsidR="00A324CE" w:rsidRPr="00534B2B">
        <w:t>T</w:t>
      </w:r>
      <w:r w:rsidR="007E18C4" w:rsidRPr="00534B2B">
        <w:t xml:space="preserve">o the extent any damages required to be paid hereunder are deemed liquidated, </w:t>
      </w:r>
      <w:r w:rsidR="007E18C4" w:rsidRPr="00534B2B">
        <w:rPr>
          <w:spacing w:val="-1"/>
        </w:rPr>
        <w:t>the</w:t>
      </w:r>
      <w:r w:rsidR="007E18C4" w:rsidRPr="00534B2B">
        <w:t xml:space="preserve"> </w:t>
      </w:r>
      <w:r w:rsidR="007E18C4" w:rsidRPr="00534B2B">
        <w:rPr>
          <w:spacing w:val="-2"/>
        </w:rPr>
        <w:t>parties</w:t>
      </w:r>
      <w:r w:rsidR="007E18C4" w:rsidRPr="00534B2B">
        <w:rPr>
          <w:spacing w:val="-1"/>
        </w:rPr>
        <w:t xml:space="preserve"> acknowledge</w:t>
      </w:r>
      <w:r w:rsidR="007E18C4" w:rsidRPr="00534B2B">
        <w:t xml:space="preserve"> </w:t>
      </w:r>
      <w:r w:rsidR="007E18C4" w:rsidRPr="00534B2B">
        <w:rPr>
          <w:spacing w:val="-2"/>
        </w:rPr>
        <w:t>that</w:t>
      </w:r>
      <w:r w:rsidR="007E18C4" w:rsidRPr="00534B2B">
        <w:rPr>
          <w:spacing w:val="-1"/>
        </w:rPr>
        <w:t xml:space="preserve"> the</w:t>
      </w:r>
      <w:r w:rsidR="007E18C4" w:rsidRPr="00534B2B">
        <w:t xml:space="preserve"> </w:t>
      </w:r>
      <w:r w:rsidR="007E18C4" w:rsidRPr="00534B2B">
        <w:rPr>
          <w:spacing w:val="-1"/>
        </w:rPr>
        <w:t>damages are</w:t>
      </w:r>
      <w:r w:rsidR="007E18C4" w:rsidRPr="00534B2B">
        <w:t xml:space="preserve"> </w:t>
      </w:r>
      <w:r w:rsidR="007E18C4" w:rsidRPr="00534B2B">
        <w:rPr>
          <w:spacing w:val="-2"/>
        </w:rPr>
        <w:t>difficult</w:t>
      </w:r>
      <w:r w:rsidR="007E18C4" w:rsidRPr="00534B2B">
        <w:rPr>
          <w:spacing w:val="1"/>
        </w:rPr>
        <w:t xml:space="preserve"> </w:t>
      </w:r>
      <w:r w:rsidR="007E18C4" w:rsidRPr="00534B2B">
        <w:rPr>
          <w:spacing w:val="-1"/>
        </w:rPr>
        <w:t>or</w:t>
      </w:r>
      <w:r w:rsidR="007E18C4" w:rsidRPr="00534B2B">
        <w:rPr>
          <w:spacing w:val="41"/>
        </w:rPr>
        <w:t xml:space="preserve"> </w:t>
      </w:r>
      <w:r w:rsidR="007E18C4" w:rsidRPr="00534B2B">
        <w:rPr>
          <w:spacing w:val="-1"/>
        </w:rPr>
        <w:t xml:space="preserve">impossible </w:t>
      </w:r>
      <w:r w:rsidR="007E18C4" w:rsidRPr="00534B2B">
        <w:t>to</w:t>
      </w:r>
      <w:r w:rsidR="007E18C4" w:rsidRPr="00534B2B">
        <w:rPr>
          <w:spacing w:val="-1"/>
        </w:rPr>
        <w:t xml:space="preserve"> </w:t>
      </w:r>
      <w:r w:rsidR="007E18C4" w:rsidRPr="00534B2B">
        <w:rPr>
          <w:spacing w:val="-2"/>
        </w:rPr>
        <w:t>determine,</w:t>
      </w:r>
      <w:r w:rsidR="007E18C4" w:rsidRPr="00534B2B">
        <w:t xml:space="preserve"> </w:t>
      </w:r>
      <w:r w:rsidR="007E18C4" w:rsidRPr="00534B2B">
        <w:rPr>
          <w:spacing w:val="-1"/>
        </w:rPr>
        <w:t>or</w:t>
      </w:r>
      <w:r w:rsidR="007E18C4" w:rsidRPr="00534B2B">
        <w:rPr>
          <w:spacing w:val="1"/>
        </w:rPr>
        <w:t xml:space="preserve"> </w:t>
      </w:r>
      <w:r w:rsidR="007E18C4" w:rsidRPr="00534B2B">
        <w:rPr>
          <w:spacing w:val="-1"/>
        </w:rPr>
        <w:t>otherwise</w:t>
      </w:r>
      <w:r w:rsidR="007E18C4" w:rsidRPr="00534B2B">
        <w:rPr>
          <w:spacing w:val="1"/>
        </w:rPr>
        <w:t xml:space="preserve"> </w:t>
      </w:r>
      <w:r w:rsidR="007E18C4" w:rsidRPr="00534B2B">
        <w:rPr>
          <w:spacing w:val="-2"/>
        </w:rPr>
        <w:t>obtaining</w:t>
      </w:r>
      <w:r w:rsidR="007E18C4" w:rsidRPr="00534B2B">
        <w:rPr>
          <w:spacing w:val="-1"/>
        </w:rPr>
        <w:t xml:space="preserve"> </w:t>
      </w:r>
      <w:r w:rsidR="007E18C4" w:rsidRPr="00534B2B">
        <w:t>an</w:t>
      </w:r>
      <w:r w:rsidR="007E18C4" w:rsidRPr="00534B2B">
        <w:rPr>
          <w:spacing w:val="-1"/>
        </w:rPr>
        <w:t xml:space="preserve"> adequate</w:t>
      </w:r>
      <w:r w:rsidR="007E18C4" w:rsidRPr="00534B2B">
        <w:t xml:space="preserve"> </w:t>
      </w:r>
      <w:r w:rsidR="007E18C4" w:rsidRPr="00534B2B">
        <w:rPr>
          <w:spacing w:val="-1"/>
        </w:rPr>
        <w:t xml:space="preserve">remedy </w:t>
      </w:r>
      <w:r w:rsidR="007E18C4" w:rsidRPr="00534B2B">
        <w:rPr>
          <w:spacing w:val="-2"/>
        </w:rPr>
        <w:t>is</w:t>
      </w:r>
      <w:r w:rsidR="007E18C4" w:rsidRPr="00534B2B">
        <w:rPr>
          <w:spacing w:val="51"/>
        </w:rPr>
        <w:t xml:space="preserve"> </w:t>
      </w:r>
      <w:r w:rsidR="007E18C4" w:rsidRPr="00534B2B">
        <w:rPr>
          <w:spacing w:val="-2"/>
        </w:rPr>
        <w:t>inconvenient</w:t>
      </w:r>
      <w:r w:rsidR="007E18C4" w:rsidRPr="00534B2B">
        <w:rPr>
          <w:spacing w:val="1"/>
        </w:rPr>
        <w:t xml:space="preserve"> </w:t>
      </w:r>
      <w:r w:rsidR="007E18C4" w:rsidRPr="00534B2B">
        <w:rPr>
          <w:spacing w:val="-2"/>
        </w:rPr>
        <w:t>and</w:t>
      </w:r>
      <w:r w:rsidR="007E18C4" w:rsidRPr="00534B2B">
        <w:rPr>
          <w:spacing w:val="-1"/>
        </w:rPr>
        <w:t xml:space="preserve"> the</w:t>
      </w:r>
      <w:r w:rsidR="007E18C4" w:rsidRPr="00534B2B">
        <w:t xml:space="preserve"> </w:t>
      </w:r>
      <w:r w:rsidR="007E18C4" w:rsidRPr="00534B2B">
        <w:rPr>
          <w:spacing w:val="-1"/>
        </w:rPr>
        <w:t>damages</w:t>
      </w:r>
      <w:r w:rsidR="007E18C4" w:rsidRPr="00534B2B">
        <w:rPr>
          <w:spacing w:val="1"/>
        </w:rPr>
        <w:t xml:space="preserve"> </w:t>
      </w:r>
      <w:r w:rsidR="007E18C4" w:rsidRPr="00534B2B">
        <w:rPr>
          <w:spacing w:val="-1"/>
        </w:rPr>
        <w:t>calculated</w:t>
      </w:r>
      <w:r w:rsidR="007E18C4" w:rsidRPr="00534B2B">
        <w:rPr>
          <w:spacing w:val="-2"/>
        </w:rPr>
        <w:t xml:space="preserve"> hereunder </w:t>
      </w:r>
      <w:r w:rsidR="007E18C4" w:rsidRPr="00534B2B">
        <w:rPr>
          <w:spacing w:val="-1"/>
        </w:rPr>
        <w:t>constitute</w:t>
      </w:r>
      <w:r w:rsidR="007E18C4" w:rsidRPr="00534B2B">
        <w:t xml:space="preserve"> a</w:t>
      </w:r>
      <w:r w:rsidR="007E18C4" w:rsidRPr="00534B2B">
        <w:rPr>
          <w:spacing w:val="63"/>
        </w:rPr>
        <w:t xml:space="preserve"> </w:t>
      </w:r>
      <w:r w:rsidR="007E18C4" w:rsidRPr="00534B2B">
        <w:rPr>
          <w:spacing w:val="-1"/>
        </w:rPr>
        <w:t>reasonable approximation of</w:t>
      </w:r>
      <w:r w:rsidR="007E18C4" w:rsidRPr="00534B2B">
        <w:t xml:space="preserve"> </w:t>
      </w:r>
      <w:r w:rsidR="007E18C4" w:rsidRPr="00534B2B">
        <w:rPr>
          <w:spacing w:val="-1"/>
        </w:rPr>
        <w:t>the</w:t>
      </w:r>
      <w:r w:rsidR="007E18C4" w:rsidRPr="00534B2B">
        <w:t xml:space="preserve"> </w:t>
      </w:r>
      <w:r w:rsidR="007E18C4" w:rsidRPr="00534B2B">
        <w:rPr>
          <w:spacing w:val="-2"/>
        </w:rPr>
        <w:t>harm</w:t>
      </w:r>
      <w:r w:rsidR="007E18C4" w:rsidRPr="00534B2B">
        <w:t xml:space="preserve"> or</w:t>
      </w:r>
      <w:r w:rsidR="007E18C4" w:rsidRPr="00534B2B">
        <w:rPr>
          <w:spacing w:val="-2"/>
        </w:rPr>
        <w:t xml:space="preserve"> </w:t>
      </w:r>
      <w:r w:rsidR="007E18C4" w:rsidRPr="00534B2B">
        <w:rPr>
          <w:spacing w:val="-1"/>
        </w:rPr>
        <w:t>loss.</w:t>
      </w:r>
    </w:p>
    <w:p w14:paraId="6D0EB1DA" w14:textId="77777777" w:rsidR="005C44EC" w:rsidRPr="00FE52FA" w:rsidRDefault="005C44EC" w:rsidP="00FE52FA">
      <w:pPr>
        <w:pStyle w:val="BodyText"/>
        <w:tabs>
          <w:tab w:val="left" w:pos="1541"/>
        </w:tabs>
        <w:ind w:left="101" w:right="118"/>
        <w:jc w:val="both"/>
      </w:pPr>
    </w:p>
    <w:p w14:paraId="3FB77AF1" w14:textId="2E122F87" w:rsidR="007E18C4" w:rsidRPr="00153B8A" w:rsidRDefault="005C44EC" w:rsidP="005C44EC">
      <w:pPr>
        <w:pStyle w:val="BodyText"/>
        <w:tabs>
          <w:tab w:val="left" w:pos="1541"/>
        </w:tabs>
        <w:ind w:left="101" w:right="118"/>
        <w:jc w:val="both"/>
        <w:rPr>
          <w:rFonts w:cs="Times New Roman"/>
          <w:color w:val="000000"/>
        </w:rPr>
      </w:pPr>
      <w:r w:rsidRPr="00153B8A">
        <w:t>Notwithstanding any other provisions of this Agreement, in no event shall Seller be liable to Buyer</w:t>
      </w:r>
      <w:r w:rsidR="009D5499">
        <w:t xml:space="preserve"> </w:t>
      </w:r>
      <w:r w:rsidRPr="00153B8A">
        <w:t xml:space="preserve">in an amount that exceeds </w:t>
      </w:r>
      <w:r w:rsidR="009A6D63" w:rsidRPr="00153B8A">
        <w:t xml:space="preserve">the </w:t>
      </w:r>
      <w:r w:rsidR="00D559DB">
        <w:t xml:space="preserve">sum of the </w:t>
      </w:r>
      <w:r w:rsidRPr="00153B8A">
        <w:t xml:space="preserve">Collateral Requirement </w:t>
      </w:r>
      <w:r w:rsidR="009A6D63" w:rsidRPr="00153B8A">
        <w:t xml:space="preserve">and </w:t>
      </w:r>
      <w:r w:rsidR="00010E98" w:rsidRPr="00153B8A">
        <w:t>one hundred percent (</w:t>
      </w:r>
      <w:r w:rsidR="009A6D63" w:rsidRPr="00153B8A">
        <w:t>1</w:t>
      </w:r>
      <w:r w:rsidR="004D5740">
        <w:t>0</w:t>
      </w:r>
      <w:r w:rsidR="009A6D63" w:rsidRPr="00153B8A">
        <w:t>0%</w:t>
      </w:r>
      <w:r w:rsidR="00010E98" w:rsidRPr="00153B8A">
        <w:t>)</w:t>
      </w:r>
      <w:r w:rsidR="009A6D63" w:rsidRPr="00153B8A">
        <w:t xml:space="preserve"> of the total payments Seller has received from Buyer associated with RECs from </w:t>
      </w:r>
      <w:r w:rsidR="009D5499">
        <w:t>the</w:t>
      </w:r>
      <w:r w:rsidR="009A6D63" w:rsidRPr="00153B8A">
        <w:t xml:space="preserve"> </w:t>
      </w:r>
      <w:r w:rsidR="0023370E" w:rsidRPr="00153B8A">
        <w:t>Project</w:t>
      </w:r>
      <w:r w:rsidR="009D5499">
        <w:t>.</w:t>
      </w:r>
    </w:p>
    <w:p w14:paraId="00188B7F" w14:textId="59F8E675" w:rsidR="005B18D8" w:rsidRPr="00153B8A" w:rsidRDefault="005B18D8" w:rsidP="00153B8A">
      <w:pPr>
        <w:rPr>
          <w:b/>
          <w:spacing w:val="-2"/>
        </w:rPr>
      </w:pPr>
    </w:p>
    <w:p w14:paraId="70DB9B9A" w14:textId="766B6D30" w:rsidR="00010E98" w:rsidRDefault="00010E98" w:rsidP="00010E98">
      <w:pPr>
        <w:pStyle w:val="BodyText"/>
        <w:tabs>
          <w:tab w:val="left" w:pos="1541"/>
        </w:tabs>
        <w:ind w:left="101" w:right="118"/>
        <w:jc w:val="both"/>
      </w:pPr>
      <w:r w:rsidRPr="00153B8A">
        <w:t>Notwithstanding any other provisions of this Agreement, in no event shall Buyer be liable to Seller</w:t>
      </w:r>
      <w:r w:rsidR="009D5499">
        <w:t xml:space="preserve"> </w:t>
      </w:r>
      <w:r w:rsidRPr="00153B8A">
        <w:t xml:space="preserve">in an </w:t>
      </w:r>
      <w:r w:rsidRPr="00153B8A">
        <w:lastRenderedPageBreak/>
        <w:t>amount that exceeds one hundred percent (1</w:t>
      </w:r>
      <w:r w:rsidR="004D5740">
        <w:t>0</w:t>
      </w:r>
      <w:r w:rsidRPr="00153B8A">
        <w:t xml:space="preserve">0%) of the total payments Seller has received from Buyer associated with RECs from </w:t>
      </w:r>
      <w:r w:rsidR="009D5499">
        <w:t>the</w:t>
      </w:r>
      <w:r w:rsidRPr="00153B8A">
        <w:t xml:space="preserve"> </w:t>
      </w:r>
      <w:r w:rsidR="0023370E" w:rsidRPr="00153B8A">
        <w:t>Project</w:t>
      </w:r>
      <w:r w:rsidRPr="00153B8A">
        <w:t>.</w:t>
      </w:r>
      <w:r>
        <w:t xml:space="preserve"> </w:t>
      </w:r>
    </w:p>
    <w:p w14:paraId="3CADF524" w14:textId="6BE4AB14" w:rsidR="00010E98" w:rsidRDefault="00010E98" w:rsidP="005B18D8">
      <w:pPr>
        <w:rPr>
          <w:rFonts w:eastAsia="Times New Roman"/>
          <w:b/>
          <w:bCs/>
          <w:spacing w:val="-2"/>
        </w:rPr>
      </w:pPr>
    </w:p>
    <w:p w14:paraId="3E83FE53" w14:textId="77777777" w:rsidR="0081739F" w:rsidRDefault="0081739F" w:rsidP="005B18D8">
      <w:pPr>
        <w:rPr>
          <w:rFonts w:eastAsia="Times New Roman"/>
          <w:b/>
          <w:bCs/>
          <w:spacing w:val="-2"/>
        </w:rPr>
      </w:pPr>
    </w:p>
    <w:p w14:paraId="3C9811C8" w14:textId="3968385F" w:rsidR="000818A8" w:rsidRPr="008D426D" w:rsidRDefault="000818A8" w:rsidP="005F10A6">
      <w:pPr>
        <w:pStyle w:val="Heading1"/>
        <w:jc w:val="center"/>
        <w:rPr>
          <w:spacing w:val="1"/>
          <w:u w:val="none"/>
        </w:rPr>
      </w:pPr>
      <w:bookmarkStart w:id="360" w:name="_Toc39833929"/>
      <w:bookmarkStart w:id="361" w:name="_Toc42217362"/>
      <w:bookmarkStart w:id="362" w:name="_Toc48087240"/>
      <w:bookmarkStart w:id="363" w:name="_Toc46510772"/>
      <w:bookmarkStart w:id="364" w:name="_Toc48756912"/>
      <w:bookmarkStart w:id="365" w:name="_Toc96095289"/>
      <w:r w:rsidRPr="008D426D">
        <w:rPr>
          <w:spacing w:val="1"/>
          <w:u w:val="none"/>
        </w:rPr>
        <w:t>MISCELLANEOUS</w:t>
      </w:r>
      <w:bookmarkEnd w:id="360"/>
      <w:bookmarkEnd w:id="361"/>
      <w:bookmarkEnd w:id="362"/>
      <w:bookmarkEnd w:id="363"/>
      <w:bookmarkEnd w:id="364"/>
      <w:bookmarkEnd w:id="365"/>
    </w:p>
    <w:p w14:paraId="30EEEE1D" w14:textId="26DD9157" w:rsidR="000818A8" w:rsidRPr="008D426D" w:rsidRDefault="000818A8" w:rsidP="008D426D">
      <w:pPr>
        <w:pStyle w:val="BodyText"/>
        <w:ind w:right="113"/>
        <w:jc w:val="both"/>
        <w:rPr>
          <w:spacing w:val="-1"/>
        </w:rPr>
      </w:pPr>
    </w:p>
    <w:p w14:paraId="2E18B5FE" w14:textId="3FF6A290" w:rsidR="006661DB" w:rsidRPr="006661DB" w:rsidRDefault="000818A8" w:rsidP="005F10A6">
      <w:pPr>
        <w:pStyle w:val="Heading2"/>
      </w:pPr>
      <w:bookmarkStart w:id="366" w:name="_Toc42217363"/>
      <w:bookmarkStart w:id="367" w:name="_Toc48087241"/>
      <w:bookmarkStart w:id="368" w:name="_Toc46510773"/>
      <w:bookmarkStart w:id="369" w:name="_Toc48756913"/>
      <w:bookmarkStart w:id="370" w:name="_Toc96095290"/>
      <w:r w:rsidRPr="008D426D">
        <w:rPr>
          <w:u w:color="000000"/>
        </w:rPr>
        <w:t>Notices</w:t>
      </w:r>
      <w:r w:rsidRPr="008D426D">
        <w:t>.</w:t>
      </w:r>
      <w:bookmarkEnd w:id="366"/>
      <w:bookmarkEnd w:id="367"/>
      <w:bookmarkEnd w:id="368"/>
      <w:bookmarkEnd w:id="369"/>
      <w:bookmarkEnd w:id="370"/>
      <w:r w:rsidRPr="00BA055A">
        <w:rPr>
          <w:spacing w:val="40"/>
        </w:rPr>
        <w:t xml:space="preserve"> </w:t>
      </w:r>
    </w:p>
    <w:p w14:paraId="045C1455" w14:textId="77777777" w:rsidR="006661DB" w:rsidRPr="008D426D" w:rsidRDefault="006661DB" w:rsidP="008D426D">
      <w:pPr>
        <w:pStyle w:val="BodyText"/>
        <w:tabs>
          <w:tab w:val="left" w:pos="1541"/>
        </w:tabs>
        <w:ind w:left="101" w:right="118"/>
        <w:jc w:val="both"/>
        <w:rPr>
          <w:spacing w:val="40"/>
        </w:rPr>
      </w:pPr>
    </w:p>
    <w:p w14:paraId="42C8B888" w14:textId="5467B355" w:rsidR="00A74708" w:rsidRPr="00FE52FA" w:rsidRDefault="00A74708" w:rsidP="00FE52FA">
      <w:pPr>
        <w:pStyle w:val="BodyText"/>
        <w:tabs>
          <w:tab w:val="left" w:pos="1541"/>
        </w:tabs>
        <w:ind w:left="101" w:right="118"/>
        <w:jc w:val="both"/>
        <w:rPr>
          <w:spacing w:val="-2"/>
        </w:rPr>
      </w:pPr>
      <w:r w:rsidRPr="009500DE">
        <w:rPr>
          <w:spacing w:val="-2"/>
        </w:rPr>
        <w:t>All</w:t>
      </w:r>
      <w:r w:rsidRPr="008D426D">
        <w:rPr>
          <w:spacing w:val="-2"/>
        </w:rPr>
        <w:t xml:space="preserve"> notices, requests, </w:t>
      </w:r>
      <w:proofErr w:type="gramStart"/>
      <w:r w:rsidRPr="00FE52FA">
        <w:rPr>
          <w:spacing w:val="-2"/>
        </w:rPr>
        <w:t>statements</w:t>
      </w:r>
      <w:proofErr w:type="gramEnd"/>
      <w:r w:rsidRPr="00FE52FA">
        <w:rPr>
          <w:spacing w:val="-2"/>
        </w:rPr>
        <w:t xml:space="preserve"> or payments </w:t>
      </w:r>
      <w:r w:rsidRPr="009500DE">
        <w:rPr>
          <w:spacing w:val="-2"/>
        </w:rPr>
        <w:t>will</w:t>
      </w:r>
      <w:r w:rsidRPr="00FE52FA">
        <w:rPr>
          <w:spacing w:val="-2"/>
        </w:rPr>
        <w:t xml:space="preserve"> </w:t>
      </w:r>
      <w:r w:rsidRPr="009500DE">
        <w:rPr>
          <w:spacing w:val="-2"/>
        </w:rPr>
        <w:t>be</w:t>
      </w:r>
      <w:r w:rsidRPr="00FE52FA">
        <w:rPr>
          <w:spacing w:val="-2"/>
        </w:rPr>
        <w:t xml:space="preserve"> made as specified in </w:t>
      </w:r>
      <w:r w:rsidR="00972CCB" w:rsidRPr="009500DE">
        <w:rPr>
          <w:spacing w:val="-2"/>
        </w:rPr>
        <w:t>t</w:t>
      </w:r>
      <w:r w:rsidR="00153B8A">
        <w:rPr>
          <w:spacing w:val="-2"/>
        </w:rPr>
        <w:t>his Agreement</w:t>
      </w:r>
      <w:r w:rsidR="00972CCB" w:rsidRPr="009500DE">
        <w:t>.</w:t>
      </w:r>
      <w:r w:rsidRPr="00FE52FA">
        <w:rPr>
          <w:spacing w:val="-2"/>
        </w:rPr>
        <w:t xml:space="preserve"> Notices, unless otherwise specified herein, must be in writing and delivered by </w:t>
      </w:r>
      <w:r w:rsidRPr="009500DE">
        <w:rPr>
          <w:spacing w:val="-2"/>
        </w:rPr>
        <w:t>electronic means.</w:t>
      </w:r>
      <w:r w:rsidRPr="00FE52FA">
        <w:rPr>
          <w:spacing w:val="-2"/>
        </w:rPr>
        <w:t xml:space="preserve"> </w:t>
      </w:r>
      <w:r w:rsidRPr="009500DE">
        <w:rPr>
          <w:spacing w:val="-2"/>
        </w:rPr>
        <w:t>Notice</w:t>
      </w:r>
      <w:r w:rsidRPr="00FE52FA">
        <w:rPr>
          <w:spacing w:val="-2"/>
        </w:rPr>
        <w:t xml:space="preserve"> is effective when </w:t>
      </w:r>
      <w:r w:rsidRPr="009500DE">
        <w:rPr>
          <w:spacing w:val="-2"/>
        </w:rPr>
        <w:t>transmitted</w:t>
      </w:r>
      <w:r w:rsidRPr="00FE52FA">
        <w:rPr>
          <w:spacing w:val="-2"/>
        </w:rPr>
        <w:t xml:space="preserve">, if </w:t>
      </w:r>
      <w:r w:rsidRPr="009500DE">
        <w:rPr>
          <w:spacing w:val="-2"/>
        </w:rPr>
        <w:t>transmitted</w:t>
      </w:r>
      <w:r w:rsidRPr="00FE52FA">
        <w:rPr>
          <w:spacing w:val="-2"/>
        </w:rPr>
        <w:t xml:space="preserve"> before or during business hours on a Business Day, and otherwise will be effective on the next Business </w:t>
      </w:r>
      <w:r w:rsidRPr="009500DE">
        <w:rPr>
          <w:spacing w:val="-2"/>
        </w:rPr>
        <w:t>Day.</w:t>
      </w:r>
      <w:r w:rsidRPr="00FE52FA">
        <w:rPr>
          <w:spacing w:val="-2"/>
        </w:rPr>
        <w:t xml:space="preserve"> A Party may change its addresses by providing notice of</w:t>
      </w:r>
      <w:r w:rsidRPr="009500DE">
        <w:rPr>
          <w:spacing w:val="-2"/>
        </w:rPr>
        <w:t xml:space="preserve"> </w:t>
      </w:r>
      <w:r w:rsidR="008C651B">
        <w:rPr>
          <w:spacing w:val="-2"/>
        </w:rPr>
        <w:t>such change</w:t>
      </w:r>
      <w:r w:rsidR="008C651B" w:rsidRPr="00FE52FA">
        <w:rPr>
          <w:spacing w:val="-2"/>
        </w:rPr>
        <w:t xml:space="preserve"> </w:t>
      </w:r>
      <w:r w:rsidRPr="00FE52FA">
        <w:rPr>
          <w:spacing w:val="-2"/>
        </w:rPr>
        <w:t>in accordance herewith</w:t>
      </w:r>
      <w:r w:rsidRPr="009500DE">
        <w:rPr>
          <w:spacing w:val="-2"/>
        </w:rPr>
        <w:t xml:space="preserve"> and updating the information in Exhibit B</w:t>
      </w:r>
      <w:r w:rsidRPr="00FE52FA">
        <w:rPr>
          <w:spacing w:val="-2"/>
        </w:rPr>
        <w:t>.</w:t>
      </w:r>
    </w:p>
    <w:p w14:paraId="36902879" w14:textId="77777777" w:rsidR="00297892" w:rsidRPr="009500DE" w:rsidRDefault="00297892" w:rsidP="009D4F70">
      <w:pPr>
        <w:pStyle w:val="BodyText"/>
        <w:tabs>
          <w:tab w:val="left" w:pos="1541"/>
        </w:tabs>
        <w:ind w:left="0" w:right="116"/>
        <w:jc w:val="both"/>
        <w:rPr>
          <w:spacing w:val="-1"/>
        </w:rPr>
      </w:pPr>
    </w:p>
    <w:p w14:paraId="0E5549BB" w14:textId="21C6B85D" w:rsidR="006661DB" w:rsidRPr="009500DE" w:rsidRDefault="000818A8" w:rsidP="005F10A6">
      <w:pPr>
        <w:pStyle w:val="Heading2"/>
      </w:pPr>
      <w:bookmarkStart w:id="371" w:name="_Ref42212605"/>
      <w:bookmarkStart w:id="372" w:name="_Toc42217364"/>
      <w:bookmarkStart w:id="373" w:name="_Toc48087242"/>
      <w:bookmarkStart w:id="374" w:name="_Toc46510774"/>
      <w:bookmarkStart w:id="375" w:name="_Toc48756914"/>
      <w:bookmarkStart w:id="376" w:name="_Toc96095291"/>
      <w:bookmarkStart w:id="377" w:name="_Hlk94636016"/>
      <w:r w:rsidRPr="008D426D">
        <w:t xml:space="preserve">Dispute </w:t>
      </w:r>
      <w:r w:rsidRPr="00FE52FA">
        <w:t>Resolution.</w:t>
      </w:r>
      <w:bookmarkEnd w:id="371"/>
      <w:bookmarkEnd w:id="372"/>
      <w:bookmarkEnd w:id="373"/>
      <w:bookmarkEnd w:id="374"/>
      <w:bookmarkEnd w:id="375"/>
      <w:bookmarkEnd w:id="376"/>
      <w:r w:rsidRPr="009500DE">
        <w:t xml:space="preserve"> </w:t>
      </w:r>
    </w:p>
    <w:p w14:paraId="364130E6" w14:textId="77777777" w:rsidR="006661DB" w:rsidRPr="009500DE" w:rsidRDefault="006661DB" w:rsidP="00FE52FA">
      <w:pPr>
        <w:pStyle w:val="BodyText"/>
        <w:tabs>
          <w:tab w:val="left" w:pos="1541"/>
        </w:tabs>
        <w:ind w:left="101" w:right="118"/>
        <w:jc w:val="both"/>
      </w:pPr>
    </w:p>
    <w:p w14:paraId="211E5876" w14:textId="07A7FB9F" w:rsidR="00022BBD" w:rsidRPr="00FE52FA" w:rsidRDefault="00022BBD" w:rsidP="00FE52FA">
      <w:pPr>
        <w:pStyle w:val="BodyText"/>
        <w:tabs>
          <w:tab w:val="left" w:pos="1541"/>
        </w:tabs>
        <w:ind w:left="101" w:right="118"/>
        <w:jc w:val="both"/>
        <w:rPr>
          <w:spacing w:val="-1"/>
        </w:rPr>
      </w:pPr>
      <w:r w:rsidRPr="00FE52FA">
        <w:rPr>
          <w:spacing w:val="-1"/>
        </w:rPr>
        <w:t xml:space="preserve">Disputes under this Agreement will be resolved in accordance with applicable law, or in accordance with the provisions of </w:t>
      </w:r>
      <w:r w:rsidRPr="009500DE">
        <w:rPr>
          <w:spacing w:val="-1"/>
        </w:rPr>
        <w:t>this Section</w:t>
      </w:r>
      <w:r w:rsidR="00456663">
        <w:rPr>
          <w:spacing w:val="-1"/>
        </w:rPr>
        <w:t xml:space="preserve"> </w:t>
      </w:r>
      <w:r w:rsidR="00456663">
        <w:rPr>
          <w:spacing w:val="-1"/>
        </w:rPr>
        <w:fldChar w:fldCharType="begin"/>
      </w:r>
      <w:r w:rsidR="00456663">
        <w:rPr>
          <w:spacing w:val="-1"/>
        </w:rPr>
        <w:instrText xml:space="preserve"> REF _Ref42212605 \w \h </w:instrText>
      </w:r>
      <w:r w:rsidR="00456663">
        <w:rPr>
          <w:spacing w:val="-1"/>
        </w:rPr>
      </w:r>
      <w:r w:rsidR="00456663">
        <w:rPr>
          <w:spacing w:val="-1"/>
        </w:rPr>
        <w:fldChar w:fldCharType="separate"/>
      </w:r>
      <w:r w:rsidR="00082304">
        <w:rPr>
          <w:spacing w:val="-1"/>
        </w:rPr>
        <w:t>15.2</w:t>
      </w:r>
      <w:r w:rsidR="00456663">
        <w:rPr>
          <w:spacing w:val="-1"/>
        </w:rPr>
        <w:fldChar w:fldCharType="end"/>
      </w:r>
      <w:r w:rsidRPr="009500DE">
        <w:rPr>
          <w:spacing w:val="-1"/>
        </w:rPr>
        <w:t>.</w:t>
      </w:r>
    </w:p>
    <w:p w14:paraId="4E5FACCF" w14:textId="77777777" w:rsidR="00DE106A" w:rsidRPr="002E4631" w:rsidRDefault="00DE106A" w:rsidP="00DE106A">
      <w:pPr>
        <w:rPr>
          <w:spacing w:val="-1"/>
        </w:rPr>
      </w:pPr>
    </w:p>
    <w:p w14:paraId="54A614AD" w14:textId="77777777" w:rsidR="00022BBD" w:rsidRPr="00534B2B" w:rsidRDefault="00022BBD" w:rsidP="00534B2B">
      <w:pPr>
        <w:ind w:right="17"/>
        <w:jc w:val="center"/>
      </w:pPr>
      <w:r w:rsidRPr="00D459F2">
        <w:rPr>
          <w:b/>
          <w:bCs/>
          <w:spacing w:val="-1"/>
        </w:rPr>
        <w:t>Waiver</w:t>
      </w:r>
      <w:r w:rsidRPr="00534B2B">
        <w:rPr>
          <w:b/>
        </w:rPr>
        <w:t xml:space="preserve"> </w:t>
      </w:r>
      <w:r w:rsidRPr="00D459F2">
        <w:rPr>
          <w:b/>
          <w:bCs/>
          <w:spacing w:val="-1"/>
        </w:rPr>
        <w:t>of</w:t>
      </w:r>
      <w:r w:rsidRPr="00534B2B">
        <w:rPr>
          <w:b/>
        </w:rPr>
        <w:t xml:space="preserve"> Jury </w:t>
      </w:r>
      <w:r w:rsidRPr="00534B2B">
        <w:rPr>
          <w:b/>
          <w:spacing w:val="-2"/>
        </w:rPr>
        <w:t>Trial</w:t>
      </w:r>
    </w:p>
    <w:p w14:paraId="027413D5" w14:textId="77777777" w:rsidR="00022BBD" w:rsidRPr="00534B2B" w:rsidRDefault="00022BBD" w:rsidP="00534B2B"/>
    <w:p w14:paraId="223A5FEE" w14:textId="218F6A6A" w:rsidR="00FE52FA" w:rsidRDefault="00DE106A" w:rsidP="00B63196">
      <w:pPr>
        <w:pStyle w:val="BodyText"/>
        <w:ind w:right="117"/>
        <w:jc w:val="both"/>
        <w:rPr>
          <w:spacing w:val="12"/>
        </w:rPr>
      </w:pPr>
      <w:r w:rsidRPr="002E4631">
        <w:rPr>
          <w:spacing w:val="-1"/>
          <w:u w:val="single" w:color="000000"/>
        </w:rPr>
        <w:t>Waiver</w:t>
      </w:r>
      <w:r w:rsidRPr="002E4631">
        <w:rPr>
          <w:spacing w:val="34"/>
          <w:u w:val="single" w:color="000000"/>
        </w:rPr>
        <w:t xml:space="preserve"> </w:t>
      </w:r>
      <w:r w:rsidRPr="002E4631">
        <w:rPr>
          <w:spacing w:val="-2"/>
          <w:u w:val="single" w:color="000000"/>
        </w:rPr>
        <w:t>of</w:t>
      </w:r>
      <w:r w:rsidRPr="002E4631">
        <w:rPr>
          <w:spacing w:val="31"/>
          <w:u w:val="single" w:color="000000"/>
        </w:rPr>
        <w:t xml:space="preserve"> </w:t>
      </w:r>
      <w:r w:rsidRPr="002E4631">
        <w:rPr>
          <w:spacing w:val="-1"/>
          <w:u w:val="single" w:color="000000"/>
        </w:rPr>
        <w:t>Jury</w:t>
      </w:r>
      <w:r w:rsidRPr="002E4631">
        <w:rPr>
          <w:spacing w:val="30"/>
          <w:u w:val="single" w:color="000000"/>
        </w:rPr>
        <w:t xml:space="preserve"> </w:t>
      </w:r>
      <w:r w:rsidRPr="002E4631">
        <w:rPr>
          <w:u w:val="single" w:color="000000"/>
        </w:rPr>
        <w:t>Trial</w:t>
      </w:r>
      <w:r w:rsidRPr="002E4631">
        <w:t>.</w:t>
      </w:r>
      <w:r w:rsidRPr="002E4631">
        <w:rPr>
          <w:spacing w:val="12"/>
        </w:rPr>
        <w:t xml:space="preserve"> </w:t>
      </w:r>
      <w:r w:rsidR="00C04BB5" w:rsidRPr="00C04BB5">
        <w:rPr>
          <w:spacing w:val="-1"/>
        </w:rPr>
        <w:t xml:space="preserve">Each Party knowingly, voluntarily, </w:t>
      </w:r>
      <w:proofErr w:type="gramStart"/>
      <w:r w:rsidR="00C04BB5" w:rsidRPr="00C04BB5">
        <w:rPr>
          <w:spacing w:val="-1"/>
        </w:rPr>
        <w:t>intentionally</w:t>
      </w:r>
      <w:proofErr w:type="gramEnd"/>
      <w:r w:rsidR="00C04BB5" w:rsidRPr="00C04BB5">
        <w:rPr>
          <w:spacing w:val="-1"/>
        </w:rPr>
        <w:t xml:space="preserve">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Party hereto. </w:t>
      </w:r>
      <w:r w:rsidR="005B7C7F">
        <w:rPr>
          <w:spacing w:val="-1"/>
        </w:rPr>
        <w:t>T</w:t>
      </w:r>
      <w:r w:rsidR="00C04BB5" w:rsidRPr="00C04BB5">
        <w:rPr>
          <w:spacing w:val="-1"/>
        </w:rPr>
        <w:t xml:space="preserve">his provision is a material inducement to each of the Parties for entering hereinto. </w:t>
      </w:r>
      <w:r w:rsidR="005B7C7F">
        <w:rPr>
          <w:spacing w:val="-1"/>
        </w:rPr>
        <w:t>E</w:t>
      </w:r>
      <w:r w:rsidR="00C04BB5" w:rsidRPr="00C04BB5">
        <w:rPr>
          <w:spacing w:val="-1"/>
        </w:rPr>
        <w:t>ach Party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59B747CD" w14:textId="2B576B18" w:rsidR="00FE52FA" w:rsidRDefault="00FE52FA" w:rsidP="00534B2B">
      <w:pPr>
        <w:pStyle w:val="BodyText"/>
        <w:jc w:val="center"/>
      </w:pPr>
      <w:bookmarkStart w:id="378" w:name="_Toc42217366"/>
      <w:bookmarkStart w:id="379" w:name="_Toc46495334"/>
    </w:p>
    <w:p w14:paraId="458D44EF" w14:textId="0A4A3A80" w:rsidR="00AD2D5E" w:rsidRPr="00473C19" w:rsidRDefault="00AD2D5E" w:rsidP="00AD2D5E">
      <w:pPr>
        <w:pStyle w:val="BodyText"/>
        <w:ind w:right="117"/>
        <w:jc w:val="center"/>
        <w:rPr>
          <w:spacing w:val="-1"/>
          <w:u w:color="000000"/>
        </w:rPr>
      </w:pPr>
      <w:r w:rsidRPr="00473C19">
        <w:rPr>
          <w:b/>
          <w:spacing w:val="-1"/>
          <w:u w:color="000000"/>
        </w:rPr>
        <w:t>Mediation</w:t>
      </w:r>
    </w:p>
    <w:p w14:paraId="579A65B5" w14:textId="77777777" w:rsidR="00AD2D5E" w:rsidRPr="00473C19" w:rsidRDefault="00AD2D5E" w:rsidP="00AD2D5E">
      <w:pPr>
        <w:pStyle w:val="BodyText"/>
        <w:ind w:right="117"/>
        <w:jc w:val="center"/>
        <w:rPr>
          <w:spacing w:val="-1"/>
          <w:u w:val="single" w:color="000000"/>
        </w:rPr>
      </w:pPr>
    </w:p>
    <w:p w14:paraId="593CA546" w14:textId="70A7CB09" w:rsidR="00AD2D5E" w:rsidRPr="008879BF" w:rsidRDefault="00AD2D5E" w:rsidP="00AD2D5E">
      <w:pPr>
        <w:pStyle w:val="BodyText"/>
        <w:ind w:right="117"/>
        <w:jc w:val="both"/>
        <w:rPr>
          <w:rFonts w:eastAsiaTheme="majorEastAsia" w:cs="Times New Roman"/>
          <w:bCs/>
          <w:kern w:val="28"/>
        </w:rPr>
      </w:pPr>
      <w:r w:rsidRPr="00473C19">
        <w:rPr>
          <w:rFonts w:eastAsiaTheme="majorEastAsia" w:cs="Times New Roman"/>
          <w:bCs/>
          <w:kern w:val="28"/>
        </w:rPr>
        <w:t xml:space="preserve">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w:t>
      </w:r>
      <w:r w:rsidRPr="008879BF">
        <w:rPr>
          <w:rFonts w:eastAsiaTheme="majorEastAsia" w:cs="Times New Roman"/>
          <w:bCs/>
          <w:kern w:val="28"/>
        </w:rPr>
        <w:t xml:space="preserve">Parties </w:t>
      </w:r>
      <w:proofErr w:type="gramStart"/>
      <w:r w:rsidRPr="008879BF">
        <w:rPr>
          <w:rFonts w:eastAsiaTheme="majorEastAsia" w:cs="Times New Roman"/>
          <w:bCs/>
          <w:kern w:val="28"/>
        </w:rPr>
        <w:t>object</w:t>
      </w:r>
      <w:proofErr w:type="gramEnd"/>
      <w:r w:rsidRPr="008879BF">
        <w:rPr>
          <w:rFonts w:eastAsiaTheme="majorEastAsia" w:cs="Times New Roman"/>
          <w:bCs/>
          <w:kern w:val="28"/>
        </w:rPr>
        <w:t xml:space="preserve"> to mediation with the IPA.</w:t>
      </w:r>
    </w:p>
    <w:p w14:paraId="069D4414" w14:textId="77777777" w:rsidR="00AD2D5E" w:rsidRPr="008879BF" w:rsidRDefault="00AD2D5E" w:rsidP="00AD2D5E">
      <w:pPr>
        <w:pStyle w:val="BodyText"/>
        <w:ind w:right="117" w:firstLine="620"/>
        <w:jc w:val="both"/>
        <w:rPr>
          <w:rFonts w:eastAsiaTheme="majorEastAsia" w:cs="Times New Roman"/>
          <w:bCs/>
          <w:kern w:val="28"/>
        </w:rPr>
      </w:pPr>
    </w:p>
    <w:p w14:paraId="5A4957FB" w14:textId="2D5C0D92" w:rsidR="00AD2D5E" w:rsidRPr="008879BF" w:rsidRDefault="00AD2D5E" w:rsidP="00AD2D5E">
      <w:pPr>
        <w:pStyle w:val="BodyText"/>
        <w:ind w:right="117"/>
        <w:jc w:val="both"/>
        <w:rPr>
          <w:rFonts w:eastAsiaTheme="majorEastAsia" w:cs="Times New Roman"/>
          <w:bCs/>
          <w:kern w:val="28"/>
        </w:rPr>
      </w:pPr>
      <w:r w:rsidRPr="008879BF">
        <w:rPr>
          <w:rFonts w:eastAsiaTheme="majorEastAsia" w:cs="Times New Roman"/>
          <w:bCs/>
          <w:kern w:val="28"/>
        </w:rPr>
        <w:t xml:space="preserve">If the one or more of the Parties do not object to mediation with the IPA, the disputing Party shall provide a written request to the IPA for mediation. Such written request shall include </w:t>
      </w:r>
      <w:proofErr w:type="gramStart"/>
      <w:r w:rsidRPr="008879BF">
        <w:rPr>
          <w:rFonts w:eastAsiaTheme="majorEastAsia" w:cs="Times New Roman"/>
          <w:bCs/>
          <w:kern w:val="28"/>
        </w:rPr>
        <w:t>a brief summary</w:t>
      </w:r>
      <w:proofErr w:type="gramEnd"/>
      <w:r w:rsidRPr="008879BF">
        <w:rPr>
          <w:rFonts w:eastAsiaTheme="majorEastAsia" w:cs="Times New Roman"/>
          <w:bCs/>
          <w:kern w:val="28"/>
        </w:rPr>
        <w:t xml:space="preserve"> of the dispute, with confidential information so marked. The IPA shall undertake mediation procedures developed by the IPA for the purposes of implementing this Section</w:t>
      </w:r>
      <w:r>
        <w:rPr>
          <w:rFonts w:eastAsiaTheme="majorEastAsia" w:cs="Times New Roman"/>
          <w:bCs/>
          <w:kern w:val="28"/>
        </w:rPr>
        <w:t xml:space="preserve"> </w:t>
      </w:r>
      <w:r>
        <w:rPr>
          <w:rFonts w:eastAsiaTheme="majorEastAsia" w:cs="Times New Roman"/>
          <w:bCs/>
          <w:kern w:val="28"/>
        </w:rPr>
        <w:fldChar w:fldCharType="begin"/>
      </w:r>
      <w:r>
        <w:rPr>
          <w:rFonts w:eastAsiaTheme="majorEastAsia" w:cs="Times New Roman"/>
          <w:bCs/>
          <w:kern w:val="28"/>
        </w:rPr>
        <w:instrText xml:space="preserve"> REF _Ref42212605 \w \h </w:instrText>
      </w:r>
      <w:r>
        <w:rPr>
          <w:rFonts w:eastAsiaTheme="majorEastAsia" w:cs="Times New Roman"/>
          <w:bCs/>
          <w:kern w:val="28"/>
        </w:rPr>
      </w:r>
      <w:r>
        <w:rPr>
          <w:rFonts w:eastAsiaTheme="majorEastAsia" w:cs="Times New Roman"/>
          <w:bCs/>
          <w:kern w:val="28"/>
        </w:rPr>
        <w:fldChar w:fldCharType="separate"/>
      </w:r>
      <w:r w:rsidR="00082304">
        <w:rPr>
          <w:rFonts w:eastAsiaTheme="majorEastAsia" w:cs="Times New Roman"/>
          <w:bCs/>
          <w:kern w:val="28"/>
        </w:rPr>
        <w:t>15.2</w:t>
      </w:r>
      <w:r>
        <w:rPr>
          <w:rFonts w:eastAsiaTheme="majorEastAsia" w:cs="Times New Roman"/>
          <w:bCs/>
          <w:kern w:val="28"/>
        </w:rPr>
        <w:fldChar w:fldCharType="end"/>
      </w:r>
      <w:r w:rsidRPr="008879BF">
        <w:rPr>
          <w:rFonts w:eastAsiaTheme="majorEastAsia" w:cs="Times New Roman"/>
          <w:bCs/>
          <w:kern w:val="28"/>
        </w:rPr>
        <w:t>.</w:t>
      </w:r>
    </w:p>
    <w:p w14:paraId="4AC1122C" w14:textId="77777777" w:rsidR="00AD2D5E" w:rsidRPr="008879BF" w:rsidRDefault="00AD2D5E" w:rsidP="00AD2D5E">
      <w:pPr>
        <w:pStyle w:val="BodyText"/>
        <w:ind w:right="117" w:firstLine="620"/>
        <w:jc w:val="both"/>
        <w:rPr>
          <w:rFonts w:eastAsiaTheme="majorEastAsia" w:cs="Times New Roman"/>
          <w:bCs/>
          <w:kern w:val="28"/>
        </w:rPr>
      </w:pPr>
    </w:p>
    <w:p w14:paraId="6BE30197" w14:textId="77777777" w:rsidR="00AD2D5E" w:rsidRPr="00CD2AA8" w:rsidRDefault="00AD2D5E" w:rsidP="00AD2D5E">
      <w:pPr>
        <w:pStyle w:val="BodyText"/>
        <w:ind w:right="117"/>
        <w:jc w:val="both"/>
        <w:rPr>
          <w:rFonts w:cs="Times New Roman"/>
        </w:rPr>
      </w:pPr>
      <w:r w:rsidRPr="008879BF">
        <w:rPr>
          <w:rFonts w:eastAsiaTheme="majorEastAsia" w:cs="Times New Roman"/>
          <w:bCs/>
          <w:kern w:val="28"/>
        </w:rPr>
        <w:t xml:space="preserve">If one or more of the Parties </w:t>
      </w:r>
      <w:proofErr w:type="gramStart"/>
      <w:r w:rsidRPr="008879BF">
        <w:rPr>
          <w:rFonts w:eastAsiaTheme="majorEastAsia" w:cs="Times New Roman"/>
          <w:bCs/>
          <w:kern w:val="28"/>
        </w:rPr>
        <w:t>object</w:t>
      </w:r>
      <w:proofErr w:type="gramEnd"/>
      <w:r w:rsidRPr="008879BF">
        <w:rPr>
          <w:rFonts w:eastAsiaTheme="majorEastAsia" w:cs="Times New Roman"/>
          <w:bCs/>
          <w:kern w:val="28"/>
        </w:rPr>
        <w:t xml:space="preserve"> to mediation with the IPA, the mediation shall be conducted by a mediator affiliated with and under the commercial rules of</w:t>
      </w:r>
      <w:r w:rsidRPr="00473C19">
        <w:rPr>
          <w:rFonts w:eastAsiaTheme="majorEastAsia" w:cs="Times New Roman"/>
          <w:bCs/>
          <w:kern w:val="28"/>
        </w:rPr>
        <w:t xml:space="preserve"> the American Arbitration Association ("AAA"). The AAA's mediation procedures under the commercial rules are available at </w:t>
      </w:r>
      <w:r w:rsidRPr="00473C19">
        <w:rPr>
          <w:rFonts w:cs="Times New Roman"/>
        </w:rPr>
        <w:t>https://www.adr.org/sites/default/files/CommercialRules_Web.pdf.</w:t>
      </w:r>
    </w:p>
    <w:p w14:paraId="53B44378" w14:textId="77777777" w:rsidR="00AD2D5E" w:rsidRDefault="00AD2D5E" w:rsidP="00534B2B">
      <w:pPr>
        <w:pStyle w:val="BodyText"/>
        <w:jc w:val="center"/>
      </w:pPr>
    </w:p>
    <w:p w14:paraId="3EF8BA75" w14:textId="04F22D0F" w:rsidR="00022BBD" w:rsidRPr="00534B2B" w:rsidRDefault="00022BBD" w:rsidP="00534B2B">
      <w:pPr>
        <w:pStyle w:val="BodyText"/>
        <w:jc w:val="center"/>
      </w:pPr>
      <w:r w:rsidRPr="00D459F2">
        <w:rPr>
          <w:b/>
        </w:rPr>
        <w:t>Binding Arbitration</w:t>
      </w:r>
      <w:bookmarkEnd w:id="378"/>
      <w:bookmarkEnd w:id="379"/>
    </w:p>
    <w:p w14:paraId="47C0BCE6" w14:textId="77777777" w:rsidR="00DE106A" w:rsidRPr="002E4631" w:rsidRDefault="00DE106A" w:rsidP="00DE106A"/>
    <w:p w14:paraId="6715E02F" w14:textId="48970EFA" w:rsidR="00022BBD" w:rsidRPr="00D459F2" w:rsidRDefault="00AD2D5E" w:rsidP="005F7CCE">
      <w:pPr>
        <w:pStyle w:val="BodyText"/>
        <w:numPr>
          <w:ilvl w:val="0"/>
          <w:numId w:val="46"/>
        </w:numPr>
        <w:tabs>
          <w:tab w:val="left" w:pos="1541"/>
        </w:tabs>
        <w:ind w:right="116" w:firstLine="720"/>
        <w:jc w:val="both"/>
      </w:pPr>
      <w:r w:rsidRPr="00473C19">
        <w:t xml:space="preserve">Unless otherwise settled by mediation or directly settled by </w:t>
      </w:r>
      <w:r w:rsidRPr="008879BF">
        <w:t>the Parties,</w:t>
      </w:r>
      <w:r w:rsidRPr="00473C19">
        <w:t xml:space="preserve"> any</w:t>
      </w:r>
      <w:r w:rsidRPr="000A12D6">
        <w:t xml:space="preserve"> </w:t>
      </w:r>
      <w:r w:rsidR="00022BBD" w:rsidRPr="00D459F2">
        <w:t>dispute or</w:t>
      </w:r>
      <w:r w:rsidR="00022BBD" w:rsidRPr="00534B2B">
        <w:rPr>
          <w:spacing w:val="1"/>
        </w:rPr>
        <w:t xml:space="preserve"> </w:t>
      </w:r>
      <w:r w:rsidR="00022BBD" w:rsidRPr="00534B2B">
        <w:rPr>
          <w:spacing w:val="-1"/>
        </w:rPr>
        <w:t>claim</w:t>
      </w:r>
      <w:r w:rsidR="00022BBD" w:rsidRPr="00534B2B">
        <w:rPr>
          <w:spacing w:val="-4"/>
        </w:rPr>
        <w:t xml:space="preserve"> </w:t>
      </w:r>
      <w:r w:rsidR="00022BBD" w:rsidRPr="00534B2B">
        <w:rPr>
          <w:spacing w:val="-1"/>
        </w:rPr>
        <w:t>arising</w:t>
      </w:r>
      <w:r w:rsidR="00022BBD" w:rsidRPr="00534B2B">
        <w:rPr>
          <w:spacing w:val="-3"/>
        </w:rPr>
        <w:t xml:space="preserve"> </w:t>
      </w:r>
      <w:r w:rsidR="00022BBD" w:rsidRPr="00D459F2">
        <w:t>out</w:t>
      </w:r>
      <w:r w:rsidR="00022BBD" w:rsidRPr="00534B2B">
        <w:rPr>
          <w:spacing w:val="1"/>
        </w:rPr>
        <w:t xml:space="preserve"> </w:t>
      </w:r>
      <w:r w:rsidR="00022BBD" w:rsidRPr="00D459F2">
        <w:t xml:space="preserve">of or </w:t>
      </w:r>
      <w:r w:rsidR="00022BBD" w:rsidRPr="00534B2B">
        <w:rPr>
          <w:spacing w:val="-1"/>
        </w:rPr>
        <w:t>related</w:t>
      </w:r>
      <w:r w:rsidR="00022BBD" w:rsidRPr="00D459F2">
        <w:t xml:space="preserve"> </w:t>
      </w:r>
      <w:r w:rsidR="00022BBD" w:rsidRPr="00534B2B">
        <w:rPr>
          <w:spacing w:val="-1"/>
        </w:rPr>
        <w:t>hereto</w:t>
      </w:r>
      <w:r w:rsidR="00022BBD" w:rsidRPr="00D459F2">
        <w:t xml:space="preserve"> or</w:t>
      </w:r>
      <w:r w:rsidR="00022BBD" w:rsidRPr="00534B2B">
        <w:rPr>
          <w:spacing w:val="-2"/>
        </w:rPr>
        <w:t xml:space="preserve"> </w:t>
      </w:r>
      <w:r w:rsidR="00022BBD" w:rsidRPr="00D459F2">
        <w:t>any</w:t>
      </w:r>
      <w:r w:rsidR="00022BBD" w:rsidRPr="00534B2B">
        <w:rPr>
          <w:spacing w:val="-2"/>
        </w:rPr>
        <w:t xml:space="preserve"> </w:t>
      </w:r>
      <w:r w:rsidR="00022BBD" w:rsidRPr="00D459F2">
        <w:t>breach thereof</w:t>
      </w:r>
      <w:r w:rsidR="00022BBD" w:rsidRPr="00534B2B">
        <w:rPr>
          <w:spacing w:val="1"/>
        </w:rPr>
        <w:t xml:space="preserve"> </w:t>
      </w:r>
      <w:r w:rsidR="00022BBD" w:rsidRPr="00534B2B">
        <w:rPr>
          <w:spacing w:val="-2"/>
        </w:rPr>
        <w:t>or</w:t>
      </w:r>
      <w:r w:rsidR="00022BBD" w:rsidRPr="00D459F2">
        <w:t xml:space="preserve"> any need </w:t>
      </w:r>
      <w:r w:rsidR="00022BBD" w:rsidRPr="00534B2B">
        <w:rPr>
          <w:spacing w:val="-1"/>
        </w:rPr>
        <w:t>for</w:t>
      </w:r>
      <w:r w:rsidR="00022BBD" w:rsidRPr="00534B2B">
        <w:rPr>
          <w:spacing w:val="43"/>
        </w:rPr>
        <w:t xml:space="preserve"> </w:t>
      </w:r>
      <w:r w:rsidR="00022BBD" w:rsidRPr="00534B2B">
        <w:rPr>
          <w:spacing w:val="-1"/>
        </w:rPr>
        <w:t>interpretation</w:t>
      </w:r>
      <w:r w:rsidR="00022BBD" w:rsidRPr="00534B2B">
        <w:rPr>
          <w:spacing w:val="14"/>
        </w:rPr>
        <w:t xml:space="preserve"> </w:t>
      </w:r>
      <w:r w:rsidR="00022BBD" w:rsidRPr="00534B2B">
        <w:rPr>
          <w:spacing w:val="-1"/>
        </w:rPr>
        <w:t>related</w:t>
      </w:r>
      <w:r w:rsidR="00022BBD" w:rsidRPr="00534B2B">
        <w:rPr>
          <w:spacing w:val="14"/>
        </w:rPr>
        <w:t xml:space="preserve"> </w:t>
      </w:r>
      <w:r w:rsidR="00022BBD" w:rsidRPr="00D459F2">
        <w:t>to</w:t>
      </w:r>
      <w:r w:rsidR="00022BBD" w:rsidRPr="00534B2B">
        <w:rPr>
          <w:spacing w:val="14"/>
        </w:rPr>
        <w:t xml:space="preserve"> </w:t>
      </w:r>
      <w:r w:rsidR="00022BBD" w:rsidRPr="00534B2B">
        <w:rPr>
          <w:spacing w:val="-1"/>
        </w:rPr>
        <w:t>any</w:t>
      </w:r>
      <w:r w:rsidR="00022BBD" w:rsidRPr="00534B2B">
        <w:rPr>
          <w:spacing w:val="11"/>
        </w:rPr>
        <w:t xml:space="preserve"> </w:t>
      </w:r>
      <w:r w:rsidR="00022BBD" w:rsidRPr="00D459F2">
        <w:t>dispute</w:t>
      </w:r>
      <w:r w:rsidR="00022BBD" w:rsidRPr="00534B2B">
        <w:rPr>
          <w:spacing w:val="14"/>
        </w:rPr>
        <w:t xml:space="preserve"> </w:t>
      </w:r>
      <w:r w:rsidR="00022BBD" w:rsidRPr="00534B2B">
        <w:rPr>
          <w:spacing w:val="-1"/>
        </w:rPr>
        <w:lastRenderedPageBreak/>
        <w:t>arising</w:t>
      </w:r>
      <w:r w:rsidR="00022BBD" w:rsidRPr="00534B2B">
        <w:rPr>
          <w:spacing w:val="11"/>
        </w:rPr>
        <w:t xml:space="preserve"> </w:t>
      </w:r>
      <w:r w:rsidR="00022BBD" w:rsidRPr="00D459F2">
        <w:t>out</w:t>
      </w:r>
      <w:r w:rsidR="00022BBD" w:rsidRPr="00534B2B">
        <w:rPr>
          <w:spacing w:val="15"/>
        </w:rPr>
        <w:t xml:space="preserve"> </w:t>
      </w:r>
      <w:r w:rsidR="00022BBD" w:rsidRPr="00D459F2">
        <w:t>of</w:t>
      </w:r>
      <w:r w:rsidR="00022BBD" w:rsidRPr="00534B2B">
        <w:rPr>
          <w:spacing w:val="15"/>
        </w:rPr>
        <w:t xml:space="preserve"> </w:t>
      </w:r>
      <w:r w:rsidR="00022BBD" w:rsidRPr="00D459F2">
        <w:t>or</w:t>
      </w:r>
      <w:r w:rsidR="00022BBD" w:rsidRPr="00534B2B">
        <w:rPr>
          <w:spacing w:val="12"/>
        </w:rPr>
        <w:t xml:space="preserve"> </w:t>
      </w:r>
      <w:r w:rsidR="00022BBD" w:rsidRPr="00534B2B">
        <w:rPr>
          <w:spacing w:val="-1"/>
        </w:rPr>
        <w:t>related</w:t>
      </w:r>
      <w:r w:rsidR="00022BBD" w:rsidRPr="00534B2B">
        <w:rPr>
          <w:spacing w:val="14"/>
        </w:rPr>
        <w:t xml:space="preserve"> </w:t>
      </w:r>
      <w:r w:rsidR="00022BBD" w:rsidRPr="00534B2B">
        <w:rPr>
          <w:spacing w:val="-1"/>
        </w:rPr>
        <w:t>hereto</w:t>
      </w:r>
      <w:r w:rsidR="00022BBD" w:rsidRPr="00534B2B">
        <w:rPr>
          <w:spacing w:val="14"/>
        </w:rPr>
        <w:t xml:space="preserve"> </w:t>
      </w:r>
      <w:r w:rsidR="00022BBD" w:rsidRPr="00534B2B">
        <w:rPr>
          <w:spacing w:val="-1"/>
        </w:rPr>
        <w:t>will</w:t>
      </w:r>
      <w:r w:rsidR="00022BBD" w:rsidRPr="00534B2B">
        <w:rPr>
          <w:spacing w:val="15"/>
        </w:rPr>
        <w:t xml:space="preserve"> </w:t>
      </w:r>
      <w:r w:rsidR="00022BBD" w:rsidRPr="00534B2B">
        <w:rPr>
          <w:spacing w:val="-2"/>
        </w:rPr>
        <w:t>be</w:t>
      </w:r>
      <w:r w:rsidR="00022BBD" w:rsidRPr="00534B2B">
        <w:rPr>
          <w:spacing w:val="14"/>
        </w:rPr>
        <w:t xml:space="preserve"> </w:t>
      </w:r>
      <w:r w:rsidR="00022BBD" w:rsidRPr="00534B2B">
        <w:rPr>
          <w:spacing w:val="-1"/>
        </w:rPr>
        <w:t>settled</w:t>
      </w:r>
      <w:r w:rsidR="00022BBD" w:rsidRPr="00534B2B">
        <w:rPr>
          <w:spacing w:val="14"/>
        </w:rPr>
        <w:t xml:space="preserve"> </w:t>
      </w:r>
      <w:r w:rsidR="00022BBD" w:rsidRPr="00D459F2">
        <w:t>by</w:t>
      </w:r>
      <w:r w:rsidR="00022BBD" w:rsidRPr="00534B2B">
        <w:rPr>
          <w:spacing w:val="11"/>
        </w:rPr>
        <w:t xml:space="preserve"> </w:t>
      </w:r>
      <w:r w:rsidR="00022BBD" w:rsidRPr="00D459F2">
        <w:t>binding</w:t>
      </w:r>
      <w:r w:rsidR="00022BBD" w:rsidRPr="00534B2B">
        <w:rPr>
          <w:spacing w:val="11"/>
        </w:rPr>
        <w:t xml:space="preserve"> </w:t>
      </w:r>
      <w:r w:rsidR="00022BBD" w:rsidRPr="00534B2B">
        <w:rPr>
          <w:spacing w:val="-1"/>
        </w:rPr>
        <w:t>arbitration</w:t>
      </w:r>
      <w:r w:rsidR="00022BBD" w:rsidRPr="00534B2B">
        <w:rPr>
          <w:spacing w:val="59"/>
        </w:rPr>
        <w:t xml:space="preserve"> </w:t>
      </w:r>
      <w:r w:rsidR="00022BBD" w:rsidRPr="00534B2B">
        <w:rPr>
          <w:spacing w:val="-1"/>
        </w:rPr>
        <w:t>administered</w:t>
      </w:r>
      <w:r w:rsidR="00022BBD" w:rsidRPr="00534B2B">
        <w:rPr>
          <w:spacing w:val="4"/>
        </w:rPr>
        <w:t xml:space="preserve"> </w:t>
      </w:r>
      <w:r w:rsidR="00022BBD" w:rsidRPr="00D459F2">
        <w:t>by</w:t>
      </w:r>
      <w:r w:rsidR="00022BBD" w:rsidRPr="00534B2B">
        <w:rPr>
          <w:spacing w:val="2"/>
        </w:rPr>
        <w:t xml:space="preserve"> </w:t>
      </w:r>
      <w:r w:rsidR="00022BBD" w:rsidRPr="00D459F2">
        <w:t>the</w:t>
      </w:r>
      <w:r w:rsidR="00022BBD" w:rsidRPr="00534B2B">
        <w:rPr>
          <w:spacing w:val="5"/>
        </w:rPr>
        <w:t xml:space="preserve"> </w:t>
      </w:r>
      <w:r>
        <w:rPr>
          <w:spacing w:val="-1"/>
        </w:rPr>
        <w:t>AAA</w:t>
      </w:r>
      <w:r w:rsidR="00FE43B3">
        <w:t xml:space="preserve"> </w:t>
      </w:r>
      <w:r w:rsidR="00022BBD" w:rsidRPr="009D5499">
        <w:t xml:space="preserve">in </w:t>
      </w:r>
      <w:r w:rsidR="00022BBD" w:rsidRPr="008D426D">
        <w:t>Illinois</w:t>
      </w:r>
      <w:r w:rsidR="00022BBD" w:rsidRPr="009D5499">
        <w:rPr>
          <w:spacing w:val="-1"/>
        </w:rPr>
        <w:t>.</w:t>
      </w:r>
      <w:r w:rsidR="00022BBD" w:rsidRPr="009D5499">
        <w:rPr>
          <w:spacing w:val="9"/>
        </w:rPr>
        <w:t xml:space="preserve"> </w:t>
      </w:r>
      <w:r w:rsidR="00022BBD" w:rsidRPr="009D5499">
        <w:rPr>
          <w:spacing w:val="-1"/>
        </w:rPr>
        <w:t>Either</w:t>
      </w:r>
      <w:r w:rsidR="00022BBD" w:rsidRPr="00534B2B">
        <w:rPr>
          <w:spacing w:val="61"/>
        </w:rPr>
        <w:t xml:space="preserve"> </w:t>
      </w:r>
      <w:r w:rsidR="00022BBD" w:rsidRPr="00D459F2">
        <w:t>Party</w:t>
      </w:r>
      <w:r w:rsidR="00022BBD" w:rsidRPr="00534B2B">
        <w:rPr>
          <w:spacing w:val="47"/>
        </w:rPr>
        <w:t xml:space="preserve"> </w:t>
      </w:r>
      <w:r w:rsidR="00022BBD" w:rsidRPr="00534B2B">
        <w:rPr>
          <w:spacing w:val="-1"/>
        </w:rPr>
        <w:t>will</w:t>
      </w:r>
      <w:r w:rsidR="00022BBD" w:rsidRPr="00534B2B">
        <w:rPr>
          <w:spacing w:val="51"/>
        </w:rPr>
        <w:t xml:space="preserve"> </w:t>
      </w:r>
      <w:r w:rsidR="00022BBD" w:rsidRPr="00534B2B">
        <w:rPr>
          <w:spacing w:val="-1"/>
        </w:rPr>
        <w:t>have</w:t>
      </w:r>
      <w:r w:rsidR="00022BBD" w:rsidRPr="00534B2B">
        <w:rPr>
          <w:spacing w:val="50"/>
        </w:rPr>
        <w:t xml:space="preserve"> </w:t>
      </w:r>
      <w:r w:rsidR="00022BBD" w:rsidRPr="00534B2B">
        <w:rPr>
          <w:spacing w:val="-1"/>
        </w:rPr>
        <w:t>the</w:t>
      </w:r>
      <w:r w:rsidR="00022BBD" w:rsidRPr="00534B2B">
        <w:rPr>
          <w:spacing w:val="52"/>
        </w:rPr>
        <w:t xml:space="preserve"> </w:t>
      </w:r>
      <w:r w:rsidR="00022BBD" w:rsidRPr="00534B2B">
        <w:rPr>
          <w:spacing w:val="-1"/>
        </w:rPr>
        <w:t>right</w:t>
      </w:r>
      <w:r w:rsidR="00022BBD" w:rsidRPr="00534B2B">
        <w:rPr>
          <w:spacing w:val="51"/>
        </w:rPr>
        <w:t xml:space="preserve"> </w:t>
      </w:r>
      <w:r w:rsidR="00022BBD" w:rsidRPr="00D459F2">
        <w:t>to</w:t>
      </w:r>
      <w:r w:rsidR="00022BBD" w:rsidRPr="00534B2B">
        <w:rPr>
          <w:spacing w:val="50"/>
        </w:rPr>
        <w:t xml:space="preserve"> </w:t>
      </w:r>
      <w:r w:rsidR="00022BBD" w:rsidRPr="00534B2B">
        <w:rPr>
          <w:spacing w:val="-1"/>
        </w:rPr>
        <w:t>commence</w:t>
      </w:r>
      <w:r w:rsidR="00022BBD" w:rsidRPr="00534B2B">
        <w:rPr>
          <w:spacing w:val="50"/>
        </w:rPr>
        <w:t xml:space="preserve"> </w:t>
      </w:r>
      <w:r w:rsidR="00022BBD" w:rsidRPr="00D459F2">
        <w:t>an</w:t>
      </w:r>
      <w:r w:rsidR="00022BBD" w:rsidRPr="00534B2B">
        <w:rPr>
          <w:spacing w:val="50"/>
        </w:rPr>
        <w:t xml:space="preserve"> </w:t>
      </w:r>
      <w:r w:rsidR="00022BBD" w:rsidRPr="00534B2B">
        <w:rPr>
          <w:spacing w:val="-1"/>
        </w:rPr>
        <w:t>arbitration</w:t>
      </w:r>
      <w:r w:rsidR="00022BBD" w:rsidRPr="00534B2B">
        <w:rPr>
          <w:spacing w:val="50"/>
        </w:rPr>
        <w:t xml:space="preserve"> </w:t>
      </w:r>
      <w:r w:rsidR="00022BBD" w:rsidRPr="00D459F2">
        <w:t>by</w:t>
      </w:r>
      <w:r w:rsidR="00022BBD" w:rsidRPr="00534B2B">
        <w:rPr>
          <w:spacing w:val="47"/>
        </w:rPr>
        <w:t xml:space="preserve"> </w:t>
      </w:r>
      <w:r w:rsidR="00022BBD" w:rsidRPr="00534B2B">
        <w:rPr>
          <w:spacing w:val="-1"/>
        </w:rPr>
        <w:t>written</w:t>
      </w:r>
      <w:r w:rsidR="00022BBD" w:rsidRPr="00534B2B">
        <w:rPr>
          <w:spacing w:val="50"/>
        </w:rPr>
        <w:t xml:space="preserve"> </w:t>
      </w:r>
      <w:r w:rsidR="00022BBD" w:rsidRPr="00534B2B">
        <w:rPr>
          <w:spacing w:val="-1"/>
        </w:rPr>
        <w:t>notice</w:t>
      </w:r>
      <w:r w:rsidR="00022BBD" w:rsidRPr="00534B2B">
        <w:rPr>
          <w:spacing w:val="50"/>
        </w:rPr>
        <w:t xml:space="preserve"> </w:t>
      </w:r>
      <w:r w:rsidR="00022BBD" w:rsidRPr="00D459F2">
        <w:t>to</w:t>
      </w:r>
      <w:r w:rsidR="00022BBD" w:rsidRPr="00534B2B">
        <w:rPr>
          <w:spacing w:val="47"/>
        </w:rPr>
        <w:t xml:space="preserve"> </w:t>
      </w:r>
      <w:r w:rsidR="00022BBD" w:rsidRPr="00534B2B">
        <w:rPr>
          <w:spacing w:val="-1"/>
        </w:rPr>
        <w:t>the</w:t>
      </w:r>
      <w:r w:rsidR="00022BBD" w:rsidRPr="00534B2B">
        <w:rPr>
          <w:spacing w:val="50"/>
        </w:rPr>
        <w:t xml:space="preserve"> </w:t>
      </w:r>
      <w:r w:rsidR="00022BBD" w:rsidRPr="00534B2B">
        <w:rPr>
          <w:spacing w:val="-1"/>
        </w:rPr>
        <w:t>other</w:t>
      </w:r>
      <w:r w:rsidR="00022BBD" w:rsidRPr="00534B2B">
        <w:rPr>
          <w:spacing w:val="51"/>
        </w:rPr>
        <w:t xml:space="preserve"> </w:t>
      </w:r>
      <w:r w:rsidR="00022BBD" w:rsidRPr="00534B2B">
        <w:rPr>
          <w:spacing w:val="-1"/>
        </w:rPr>
        <w:t>Party</w:t>
      </w:r>
      <w:r w:rsidR="00022BBD" w:rsidRPr="00534B2B">
        <w:rPr>
          <w:spacing w:val="47"/>
        </w:rPr>
        <w:t xml:space="preserve"> </w:t>
      </w:r>
      <w:r w:rsidR="00022BBD" w:rsidRPr="00534B2B">
        <w:rPr>
          <w:spacing w:val="-1"/>
        </w:rPr>
        <w:t>after</w:t>
      </w:r>
      <w:r w:rsidR="00022BBD" w:rsidRPr="00534B2B">
        <w:rPr>
          <w:spacing w:val="49"/>
        </w:rPr>
        <w:t xml:space="preserve"> </w:t>
      </w:r>
      <w:r w:rsidR="00022BBD" w:rsidRPr="00534B2B">
        <w:rPr>
          <w:spacing w:val="-1"/>
        </w:rPr>
        <w:t>the</w:t>
      </w:r>
      <w:r w:rsidR="00E67D5A">
        <w:t xml:space="preserve"> </w:t>
      </w:r>
      <w:r w:rsidR="00022BBD" w:rsidRPr="00E67D5A">
        <w:rPr>
          <w:spacing w:val="-1"/>
        </w:rPr>
        <w:t>expiration</w:t>
      </w:r>
      <w:r w:rsidR="00022BBD" w:rsidRPr="00E67D5A">
        <w:rPr>
          <w:spacing w:val="9"/>
        </w:rPr>
        <w:t xml:space="preserve"> </w:t>
      </w:r>
      <w:r w:rsidR="00022BBD" w:rsidRPr="00E67D5A">
        <w:rPr>
          <w:spacing w:val="-2"/>
        </w:rPr>
        <w:t>of</w:t>
      </w:r>
      <w:r w:rsidR="00022BBD" w:rsidRPr="00E67D5A">
        <w:rPr>
          <w:spacing w:val="10"/>
        </w:rPr>
        <w:t xml:space="preserve"> </w:t>
      </w:r>
      <w:r w:rsidRPr="002E4631">
        <w:t>ninety (90) calendar days</w:t>
      </w:r>
      <w:r w:rsidRPr="00473C19">
        <w:t xml:space="preserve"> from the Dispute Notice mentioned above</w:t>
      </w:r>
      <w:r w:rsidRPr="000A12D6">
        <w:t xml:space="preserve">, </w:t>
      </w:r>
      <w:r w:rsidRPr="00CD2AA8">
        <w:t>or</w:t>
      </w:r>
      <w:r w:rsidRPr="000A12D6">
        <w:t xml:space="preserve"> </w:t>
      </w:r>
      <w:r w:rsidRPr="00CD2AA8">
        <w:t>if</w:t>
      </w:r>
      <w:r w:rsidRPr="000A12D6">
        <w:t xml:space="preserve"> nonbinding mediation was </w:t>
      </w:r>
      <w:r w:rsidRPr="00CD2AA8">
        <w:t xml:space="preserve">terminated, ten (10) </w:t>
      </w:r>
      <w:r w:rsidRPr="000A12D6">
        <w:t>days</w:t>
      </w:r>
      <w:r w:rsidRPr="00CD2AA8">
        <w:t xml:space="preserve"> </w:t>
      </w:r>
      <w:r w:rsidRPr="000A12D6">
        <w:t>after</w:t>
      </w:r>
      <w:r w:rsidRPr="00CD2AA8">
        <w:t xml:space="preserve"> </w:t>
      </w:r>
      <w:r w:rsidRPr="000A12D6">
        <w:t>the</w:t>
      </w:r>
      <w:r w:rsidRPr="00CD2AA8">
        <w:t xml:space="preserve"> </w:t>
      </w:r>
      <w:r w:rsidRPr="000A12D6">
        <w:t>termination</w:t>
      </w:r>
      <w:r w:rsidRPr="00CD2AA8">
        <w:t xml:space="preserve"> of </w:t>
      </w:r>
      <w:r w:rsidRPr="000A12D6">
        <w:t>the</w:t>
      </w:r>
      <w:r w:rsidRPr="00CD2AA8">
        <w:t xml:space="preserve"> </w:t>
      </w:r>
      <w:r w:rsidRPr="000A12D6">
        <w:t>mediation</w:t>
      </w:r>
      <w:r w:rsidR="00022BBD" w:rsidRPr="00E67D5A">
        <w:rPr>
          <w:spacing w:val="-1"/>
        </w:rPr>
        <w:t>.</w:t>
      </w:r>
      <w:r w:rsidR="00022BBD" w:rsidRPr="00D459F2">
        <w:t xml:space="preserve">  The</w:t>
      </w:r>
      <w:r w:rsidR="00022BBD" w:rsidRPr="00E67D5A">
        <w:rPr>
          <w:spacing w:val="-2"/>
        </w:rPr>
        <w:t xml:space="preserve"> </w:t>
      </w:r>
      <w:r w:rsidR="00022BBD" w:rsidRPr="00E67D5A">
        <w:rPr>
          <w:spacing w:val="-1"/>
        </w:rPr>
        <w:t>arbitration</w:t>
      </w:r>
      <w:r w:rsidR="00022BBD" w:rsidRPr="00D459F2">
        <w:t xml:space="preserve"> </w:t>
      </w:r>
      <w:r w:rsidR="00022BBD" w:rsidRPr="00E67D5A">
        <w:rPr>
          <w:spacing w:val="-2"/>
        </w:rPr>
        <w:t>will</w:t>
      </w:r>
      <w:r w:rsidR="00022BBD" w:rsidRPr="00E67D5A">
        <w:rPr>
          <w:spacing w:val="2"/>
        </w:rPr>
        <w:t xml:space="preserve"> </w:t>
      </w:r>
      <w:r w:rsidR="00022BBD" w:rsidRPr="00D459F2">
        <w:t>be</w:t>
      </w:r>
      <w:r w:rsidR="00022BBD" w:rsidRPr="00E67D5A">
        <w:rPr>
          <w:spacing w:val="-2"/>
        </w:rPr>
        <w:t xml:space="preserve"> </w:t>
      </w:r>
      <w:r w:rsidR="00022BBD" w:rsidRPr="00E67D5A">
        <w:rPr>
          <w:spacing w:val="-1"/>
        </w:rPr>
        <w:t>conducted</w:t>
      </w:r>
      <w:r w:rsidR="00022BBD" w:rsidRPr="00D459F2">
        <w:t xml:space="preserve"> </w:t>
      </w:r>
      <w:r w:rsidR="00022BBD" w:rsidRPr="00E67D5A">
        <w:rPr>
          <w:spacing w:val="-1"/>
        </w:rPr>
        <w:t>as</w:t>
      </w:r>
      <w:r w:rsidR="00022BBD" w:rsidRPr="00D459F2">
        <w:t xml:space="preserve"> </w:t>
      </w:r>
      <w:r w:rsidR="00022BBD" w:rsidRPr="00E67D5A">
        <w:rPr>
          <w:spacing w:val="-1"/>
        </w:rPr>
        <w:t>follows:</w:t>
      </w:r>
    </w:p>
    <w:p w14:paraId="4D46686E" w14:textId="77777777" w:rsidR="00022BBD" w:rsidRPr="00D459F2" w:rsidRDefault="00022BBD" w:rsidP="00534B2B"/>
    <w:p w14:paraId="21211962" w14:textId="54A005FA" w:rsidR="00022BBD" w:rsidRPr="00D459F2" w:rsidRDefault="00022BBD" w:rsidP="00022BBD">
      <w:pPr>
        <w:pStyle w:val="BodyText"/>
        <w:numPr>
          <w:ilvl w:val="1"/>
          <w:numId w:val="46"/>
        </w:numPr>
        <w:tabs>
          <w:tab w:val="left" w:pos="2261"/>
        </w:tabs>
        <w:ind w:right="112" w:firstLine="1440"/>
        <w:jc w:val="both"/>
      </w:pPr>
      <w:r w:rsidRPr="00D459F2">
        <w:rPr>
          <w:spacing w:val="-1"/>
        </w:rPr>
        <w:t>There</w:t>
      </w:r>
      <w:r w:rsidRPr="00D459F2">
        <w:rPr>
          <w:spacing w:val="36"/>
        </w:rPr>
        <w:t xml:space="preserve"> </w:t>
      </w:r>
      <w:r w:rsidRPr="00D459F2">
        <w:rPr>
          <w:spacing w:val="-1"/>
        </w:rPr>
        <w:t>will</w:t>
      </w:r>
      <w:r w:rsidRPr="00D459F2">
        <w:rPr>
          <w:spacing w:val="39"/>
        </w:rPr>
        <w:t xml:space="preserve"> </w:t>
      </w:r>
      <w:r w:rsidRPr="00D459F2">
        <w:rPr>
          <w:spacing w:val="-2"/>
        </w:rPr>
        <w:t>be</w:t>
      </w:r>
      <w:r w:rsidRPr="00D459F2">
        <w:rPr>
          <w:spacing w:val="38"/>
        </w:rPr>
        <w:t xml:space="preserve"> </w:t>
      </w:r>
      <w:r w:rsidRPr="00D459F2">
        <w:rPr>
          <w:spacing w:val="-1"/>
        </w:rPr>
        <w:t>one</w:t>
      </w:r>
      <w:r w:rsidRPr="00D459F2">
        <w:rPr>
          <w:spacing w:val="38"/>
        </w:rPr>
        <w:t xml:space="preserve"> </w:t>
      </w:r>
      <w:r w:rsidRPr="00D459F2">
        <w:rPr>
          <w:spacing w:val="-1"/>
        </w:rPr>
        <w:t>arbitrator</w:t>
      </w:r>
      <w:r w:rsidRPr="00D459F2">
        <w:rPr>
          <w:spacing w:val="39"/>
        </w:rPr>
        <w:t xml:space="preserve"> </w:t>
      </w:r>
      <w:r w:rsidRPr="00D459F2">
        <w:rPr>
          <w:spacing w:val="-1"/>
        </w:rPr>
        <w:t>who</w:t>
      </w:r>
      <w:r w:rsidRPr="00D459F2">
        <w:rPr>
          <w:spacing w:val="38"/>
        </w:rPr>
        <w:t xml:space="preserve"> </w:t>
      </w:r>
      <w:r w:rsidRPr="00D459F2">
        <w:rPr>
          <w:spacing w:val="-1"/>
        </w:rPr>
        <w:t>has</w:t>
      </w:r>
      <w:r w:rsidRPr="00D459F2">
        <w:rPr>
          <w:spacing w:val="36"/>
        </w:rPr>
        <w:t xml:space="preserve"> </w:t>
      </w:r>
      <w:r w:rsidRPr="00D459F2">
        <w:t>not</w:t>
      </w:r>
      <w:r w:rsidRPr="00D459F2">
        <w:rPr>
          <w:spacing w:val="36"/>
        </w:rPr>
        <w:t xml:space="preserve"> </w:t>
      </w:r>
      <w:r w:rsidRPr="00D459F2">
        <w:rPr>
          <w:spacing w:val="-1"/>
        </w:rPr>
        <w:t>previously</w:t>
      </w:r>
      <w:r w:rsidRPr="00D459F2">
        <w:rPr>
          <w:spacing w:val="35"/>
        </w:rPr>
        <w:t xml:space="preserve"> </w:t>
      </w:r>
      <w:r w:rsidRPr="00D459F2">
        <w:t>been</w:t>
      </w:r>
      <w:r w:rsidRPr="00D459F2">
        <w:rPr>
          <w:spacing w:val="35"/>
        </w:rPr>
        <w:t xml:space="preserve"> </w:t>
      </w:r>
      <w:r w:rsidRPr="00D459F2">
        <w:rPr>
          <w:spacing w:val="-1"/>
        </w:rPr>
        <w:t>employed</w:t>
      </w:r>
      <w:r w:rsidRPr="00D459F2">
        <w:rPr>
          <w:spacing w:val="38"/>
        </w:rPr>
        <w:t xml:space="preserve"> </w:t>
      </w:r>
      <w:r w:rsidRPr="00D459F2">
        <w:t>by</w:t>
      </w:r>
      <w:r w:rsidRPr="00D459F2">
        <w:rPr>
          <w:spacing w:val="35"/>
        </w:rPr>
        <w:t xml:space="preserve"> </w:t>
      </w:r>
      <w:r w:rsidRPr="00D459F2">
        <w:rPr>
          <w:spacing w:val="-1"/>
        </w:rPr>
        <w:t>either</w:t>
      </w:r>
      <w:r w:rsidRPr="00D459F2">
        <w:rPr>
          <w:spacing w:val="35"/>
        </w:rPr>
        <w:t xml:space="preserve"> </w:t>
      </w:r>
      <w:r w:rsidRPr="00D459F2">
        <w:rPr>
          <w:spacing w:val="-1"/>
        </w:rPr>
        <w:t>Party,</w:t>
      </w:r>
      <w:r w:rsidRPr="00D459F2">
        <w:rPr>
          <w:spacing w:val="21"/>
        </w:rPr>
        <w:t xml:space="preserve"> </w:t>
      </w:r>
      <w:r w:rsidRPr="00D459F2">
        <w:t>is</w:t>
      </w:r>
      <w:r w:rsidRPr="00D459F2">
        <w:rPr>
          <w:spacing w:val="22"/>
        </w:rPr>
        <w:t xml:space="preserve"> </w:t>
      </w:r>
      <w:r w:rsidRPr="00D459F2">
        <w:rPr>
          <w:spacing w:val="-1"/>
        </w:rPr>
        <w:t>qualified</w:t>
      </w:r>
      <w:r w:rsidRPr="00D459F2">
        <w:rPr>
          <w:spacing w:val="21"/>
        </w:rPr>
        <w:t xml:space="preserve"> </w:t>
      </w:r>
      <w:r w:rsidRPr="00D459F2">
        <w:t>by</w:t>
      </w:r>
      <w:r w:rsidRPr="00D459F2">
        <w:rPr>
          <w:spacing w:val="19"/>
        </w:rPr>
        <w:t xml:space="preserve"> </w:t>
      </w:r>
      <w:r w:rsidRPr="00D459F2">
        <w:rPr>
          <w:spacing w:val="-1"/>
        </w:rPr>
        <w:t>education</w:t>
      </w:r>
      <w:r w:rsidRPr="00D459F2">
        <w:rPr>
          <w:spacing w:val="21"/>
        </w:rPr>
        <w:t xml:space="preserve"> </w:t>
      </w:r>
      <w:r w:rsidRPr="00D459F2">
        <w:t>or</w:t>
      </w:r>
      <w:r w:rsidRPr="00D459F2">
        <w:rPr>
          <w:spacing w:val="22"/>
        </w:rPr>
        <w:t xml:space="preserve"> </w:t>
      </w:r>
      <w:r w:rsidRPr="00D459F2">
        <w:rPr>
          <w:spacing w:val="-1"/>
        </w:rPr>
        <w:t>experience</w:t>
      </w:r>
      <w:r w:rsidRPr="00D459F2">
        <w:rPr>
          <w:spacing w:val="22"/>
        </w:rPr>
        <w:t xml:space="preserve"> </w:t>
      </w:r>
      <w:r w:rsidRPr="00D459F2">
        <w:rPr>
          <w:spacing w:val="-1"/>
        </w:rPr>
        <w:t>to</w:t>
      </w:r>
      <w:r w:rsidRPr="00D459F2">
        <w:rPr>
          <w:spacing w:val="21"/>
        </w:rPr>
        <w:t xml:space="preserve"> </w:t>
      </w:r>
      <w:r w:rsidRPr="00D459F2">
        <w:rPr>
          <w:spacing w:val="-1"/>
        </w:rPr>
        <w:t>decide</w:t>
      </w:r>
      <w:r w:rsidRPr="00D459F2">
        <w:rPr>
          <w:spacing w:val="21"/>
        </w:rPr>
        <w:t xml:space="preserve"> </w:t>
      </w:r>
      <w:r w:rsidRPr="00D459F2">
        <w:t>the</w:t>
      </w:r>
      <w:r w:rsidRPr="00D459F2">
        <w:rPr>
          <w:spacing w:val="21"/>
        </w:rPr>
        <w:t xml:space="preserve"> </w:t>
      </w:r>
      <w:r w:rsidRPr="00D459F2">
        <w:rPr>
          <w:spacing w:val="-1"/>
        </w:rPr>
        <w:t>matters</w:t>
      </w:r>
      <w:r w:rsidRPr="00D459F2">
        <w:rPr>
          <w:spacing w:val="19"/>
        </w:rPr>
        <w:t xml:space="preserve"> </w:t>
      </w:r>
      <w:r w:rsidRPr="00D459F2">
        <w:rPr>
          <w:spacing w:val="-1"/>
        </w:rPr>
        <w:t>relating</w:t>
      </w:r>
      <w:r w:rsidRPr="00D459F2">
        <w:rPr>
          <w:spacing w:val="19"/>
        </w:rPr>
        <w:t xml:space="preserve"> </w:t>
      </w:r>
      <w:r w:rsidRPr="00D459F2">
        <w:t>to</w:t>
      </w:r>
      <w:r w:rsidRPr="00D459F2">
        <w:rPr>
          <w:spacing w:val="21"/>
        </w:rPr>
        <w:t xml:space="preserve"> </w:t>
      </w:r>
      <w:r w:rsidRPr="00D459F2">
        <w:rPr>
          <w:spacing w:val="-1"/>
        </w:rPr>
        <w:t>the</w:t>
      </w:r>
      <w:r w:rsidRPr="00D459F2">
        <w:rPr>
          <w:spacing w:val="21"/>
        </w:rPr>
        <w:t xml:space="preserve"> </w:t>
      </w:r>
      <w:r w:rsidRPr="00D459F2">
        <w:rPr>
          <w:spacing w:val="-1"/>
        </w:rPr>
        <w:t>questions</w:t>
      </w:r>
      <w:r w:rsidRPr="00D459F2">
        <w:rPr>
          <w:spacing w:val="22"/>
        </w:rPr>
        <w:t xml:space="preserve"> </w:t>
      </w:r>
      <w:r w:rsidRPr="00D459F2">
        <w:rPr>
          <w:spacing w:val="-1"/>
        </w:rPr>
        <w:t>in</w:t>
      </w:r>
      <w:r w:rsidRPr="00D459F2">
        <w:rPr>
          <w:spacing w:val="21"/>
        </w:rPr>
        <w:t xml:space="preserve"> </w:t>
      </w:r>
      <w:proofErr w:type="gramStart"/>
      <w:r w:rsidRPr="00D459F2">
        <w:rPr>
          <w:spacing w:val="-1"/>
        </w:rPr>
        <w:t>dispute,</w:t>
      </w:r>
      <w:r w:rsidRPr="00D459F2">
        <w:rPr>
          <w:spacing w:val="69"/>
        </w:rPr>
        <w:t xml:space="preserve"> </w:t>
      </w:r>
      <w:r w:rsidRPr="00D459F2">
        <w:t>and</w:t>
      </w:r>
      <w:proofErr w:type="gramEnd"/>
      <w:r w:rsidRPr="00D459F2">
        <w:rPr>
          <w:spacing w:val="12"/>
        </w:rPr>
        <w:t xml:space="preserve"> </w:t>
      </w:r>
      <w:r w:rsidRPr="00D459F2">
        <w:t>does</w:t>
      </w:r>
      <w:r w:rsidRPr="00D459F2">
        <w:rPr>
          <w:spacing w:val="12"/>
        </w:rPr>
        <w:t xml:space="preserve"> </w:t>
      </w:r>
      <w:r w:rsidRPr="00D459F2">
        <w:rPr>
          <w:spacing w:val="-1"/>
        </w:rPr>
        <w:t>not</w:t>
      </w:r>
      <w:r w:rsidRPr="00D459F2">
        <w:rPr>
          <w:spacing w:val="12"/>
        </w:rPr>
        <w:t xml:space="preserve"> </w:t>
      </w:r>
      <w:r w:rsidRPr="00D459F2">
        <w:rPr>
          <w:spacing w:val="-1"/>
        </w:rPr>
        <w:t>have</w:t>
      </w:r>
      <w:r w:rsidRPr="00D459F2">
        <w:rPr>
          <w:spacing w:val="12"/>
        </w:rPr>
        <w:t xml:space="preserve"> </w:t>
      </w:r>
      <w:r w:rsidRPr="00D459F2">
        <w:t>a</w:t>
      </w:r>
      <w:r w:rsidRPr="00D459F2">
        <w:rPr>
          <w:spacing w:val="12"/>
        </w:rPr>
        <w:t xml:space="preserve"> </w:t>
      </w:r>
      <w:r w:rsidRPr="00D459F2">
        <w:rPr>
          <w:spacing w:val="-1"/>
        </w:rPr>
        <w:t>direct</w:t>
      </w:r>
      <w:r w:rsidRPr="00D459F2">
        <w:rPr>
          <w:spacing w:val="12"/>
        </w:rPr>
        <w:t xml:space="preserve"> </w:t>
      </w:r>
      <w:r w:rsidRPr="00D459F2">
        <w:t>or</w:t>
      </w:r>
      <w:r w:rsidRPr="00D459F2">
        <w:rPr>
          <w:spacing w:val="12"/>
        </w:rPr>
        <w:t xml:space="preserve"> </w:t>
      </w:r>
      <w:r w:rsidRPr="00D459F2">
        <w:rPr>
          <w:spacing w:val="-1"/>
        </w:rPr>
        <w:t>indirect</w:t>
      </w:r>
      <w:r w:rsidRPr="00D459F2">
        <w:rPr>
          <w:spacing w:val="10"/>
        </w:rPr>
        <w:t xml:space="preserve"> </w:t>
      </w:r>
      <w:r w:rsidRPr="00D459F2">
        <w:t>interest</w:t>
      </w:r>
      <w:r w:rsidRPr="00D459F2">
        <w:rPr>
          <w:spacing w:val="12"/>
        </w:rPr>
        <w:t xml:space="preserve"> </w:t>
      </w:r>
      <w:r w:rsidRPr="00D459F2">
        <w:rPr>
          <w:spacing w:val="-1"/>
        </w:rPr>
        <w:t>in</w:t>
      </w:r>
      <w:r w:rsidRPr="00D459F2">
        <w:rPr>
          <w:spacing w:val="11"/>
        </w:rPr>
        <w:t xml:space="preserve"> </w:t>
      </w:r>
      <w:r w:rsidRPr="00D459F2">
        <w:rPr>
          <w:spacing w:val="-1"/>
        </w:rPr>
        <w:t>either</w:t>
      </w:r>
      <w:r w:rsidRPr="00D459F2">
        <w:rPr>
          <w:spacing w:val="10"/>
        </w:rPr>
        <w:t xml:space="preserve"> </w:t>
      </w:r>
      <w:r w:rsidRPr="00D459F2">
        <w:t>Party</w:t>
      </w:r>
      <w:r w:rsidRPr="00D459F2">
        <w:rPr>
          <w:spacing w:val="9"/>
        </w:rPr>
        <w:t xml:space="preserve"> </w:t>
      </w:r>
      <w:r w:rsidRPr="00D459F2">
        <w:t>or</w:t>
      </w:r>
      <w:r w:rsidRPr="00D459F2">
        <w:rPr>
          <w:spacing w:val="12"/>
        </w:rPr>
        <w:t xml:space="preserve"> </w:t>
      </w:r>
      <w:r w:rsidRPr="00D459F2">
        <w:t>a</w:t>
      </w:r>
      <w:r w:rsidRPr="00D459F2">
        <w:rPr>
          <w:spacing w:val="12"/>
        </w:rPr>
        <w:t xml:space="preserve"> </w:t>
      </w:r>
      <w:r w:rsidRPr="00D459F2">
        <w:rPr>
          <w:spacing w:val="-1"/>
        </w:rPr>
        <w:t>financial</w:t>
      </w:r>
      <w:r w:rsidRPr="00D459F2">
        <w:rPr>
          <w:spacing w:val="12"/>
        </w:rPr>
        <w:t xml:space="preserve"> </w:t>
      </w:r>
      <w:r w:rsidRPr="00D459F2">
        <w:rPr>
          <w:spacing w:val="-1"/>
        </w:rPr>
        <w:t>interest</w:t>
      </w:r>
      <w:r w:rsidRPr="00D459F2">
        <w:rPr>
          <w:spacing w:val="12"/>
        </w:rPr>
        <w:t xml:space="preserve"> </w:t>
      </w:r>
      <w:r w:rsidRPr="00D459F2">
        <w:t>in</w:t>
      </w:r>
      <w:r w:rsidRPr="00D459F2">
        <w:rPr>
          <w:spacing w:val="11"/>
        </w:rPr>
        <w:t xml:space="preserve"> </w:t>
      </w:r>
      <w:r w:rsidRPr="00D459F2">
        <w:rPr>
          <w:spacing w:val="-1"/>
        </w:rPr>
        <w:t>the</w:t>
      </w:r>
      <w:r w:rsidRPr="00D459F2">
        <w:rPr>
          <w:spacing w:val="12"/>
        </w:rPr>
        <w:t xml:space="preserve"> </w:t>
      </w:r>
      <w:r w:rsidRPr="00D459F2">
        <w:rPr>
          <w:spacing w:val="-1"/>
        </w:rPr>
        <w:t>outcome</w:t>
      </w:r>
      <w:r w:rsidRPr="00D459F2">
        <w:rPr>
          <w:spacing w:val="12"/>
        </w:rPr>
        <w:t xml:space="preserve"> </w:t>
      </w:r>
      <w:r w:rsidRPr="00D459F2">
        <w:t>of</w:t>
      </w:r>
      <w:r w:rsidRPr="00D459F2">
        <w:rPr>
          <w:spacing w:val="12"/>
        </w:rPr>
        <w:t xml:space="preserve"> </w:t>
      </w:r>
      <w:r w:rsidRPr="00D459F2">
        <w:t>the</w:t>
      </w:r>
      <w:r w:rsidRPr="00D459F2">
        <w:rPr>
          <w:spacing w:val="31"/>
        </w:rPr>
        <w:t xml:space="preserve"> </w:t>
      </w:r>
      <w:r w:rsidRPr="00D459F2">
        <w:rPr>
          <w:spacing w:val="-1"/>
        </w:rPr>
        <w:t>arbitration</w:t>
      </w:r>
      <w:r w:rsidRPr="00D459F2">
        <w:rPr>
          <w:spacing w:val="26"/>
        </w:rPr>
        <w:t xml:space="preserve"> </w:t>
      </w:r>
      <w:r w:rsidRPr="00D459F2">
        <w:t>and</w:t>
      </w:r>
      <w:r w:rsidRPr="00D459F2">
        <w:rPr>
          <w:spacing w:val="26"/>
        </w:rPr>
        <w:t xml:space="preserve"> </w:t>
      </w:r>
      <w:r w:rsidRPr="00D459F2">
        <w:rPr>
          <w:spacing w:val="-1"/>
        </w:rPr>
        <w:t>who</w:t>
      </w:r>
      <w:r w:rsidRPr="00D459F2">
        <w:rPr>
          <w:spacing w:val="24"/>
        </w:rPr>
        <w:t xml:space="preserve"> </w:t>
      </w:r>
      <w:r w:rsidRPr="00D459F2">
        <w:t>is</w:t>
      </w:r>
      <w:r w:rsidRPr="00D459F2">
        <w:rPr>
          <w:spacing w:val="26"/>
        </w:rPr>
        <w:t xml:space="preserve"> </w:t>
      </w:r>
      <w:r w:rsidRPr="00D459F2">
        <w:rPr>
          <w:spacing w:val="-1"/>
        </w:rPr>
        <w:t>available</w:t>
      </w:r>
      <w:r w:rsidRPr="00D459F2">
        <w:rPr>
          <w:spacing w:val="26"/>
        </w:rPr>
        <w:t xml:space="preserve"> </w:t>
      </w:r>
      <w:r w:rsidRPr="00D459F2">
        <w:rPr>
          <w:spacing w:val="-1"/>
        </w:rPr>
        <w:t>within</w:t>
      </w:r>
      <w:r w:rsidRPr="00D459F2">
        <w:rPr>
          <w:spacing w:val="26"/>
        </w:rPr>
        <w:t xml:space="preserve"> </w:t>
      </w:r>
      <w:r w:rsidRPr="00D459F2">
        <w:rPr>
          <w:spacing w:val="-1"/>
        </w:rPr>
        <w:t>the</w:t>
      </w:r>
      <w:r w:rsidRPr="00D459F2">
        <w:rPr>
          <w:spacing w:val="26"/>
        </w:rPr>
        <w:t xml:space="preserve"> </w:t>
      </w:r>
      <w:r w:rsidRPr="00D459F2">
        <w:rPr>
          <w:spacing w:val="-2"/>
        </w:rPr>
        <w:t>time</w:t>
      </w:r>
      <w:r w:rsidRPr="00D459F2">
        <w:rPr>
          <w:spacing w:val="26"/>
        </w:rPr>
        <w:t xml:space="preserve"> </w:t>
      </w:r>
      <w:r w:rsidRPr="00D459F2">
        <w:rPr>
          <w:spacing w:val="-1"/>
        </w:rPr>
        <w:t>frames</w:t>
      </w:r>
      <w:r w:rsidRPr="00D459F2">
        <w:rPr>
          <w:spacing w:val="27"/>
        </w:rPr>
        <w:t xml:space="preserve"> </w:t>
      </w:r>
      <w:r w:rsidRPr="00D459F2">
        <w:t>set</w:t>
      </w:r>
      <w:r w:rsidRPr="00D459F2">
        <w:rPr>
          <w:spacing w:val="24"/>
        </w:rPr>
        <w:t xml:space="preserve"> </w:t>
      </w:r>
      <w:r w:rsidRPr="00D459F2">
        <w:rPr>
          <w:spacing w:val="-1"/>
        </w:rPr>
        <w:t>forth</w:t>
      </w:r>
      <w:r w:rsidRPr="00D459F2">
        <w:rPr>
          <w:spacing w:val="26"/>
        </w:rPr>
        <w:t xml:space="preserve"> </w:t>
      </w:r>
      <w:r w:rsidRPr="00D459F2">
        <w:rPr>
          <w:spacing w:val="-1"/>
        </w:rPr>
        <w:t>herein.</w:t>
      </w:r>
      <w:r w:rsidRPr="00D459F2">
        <w:rPr>
          <w:spacing w:val="52"/>
        </w:rPr>
        <w:t xml:space="preserve"> </w:t>
      </w:r>
      <w:r w:rsidRPr="00D459F2">
        <w:t>Such</w:t>
      </w:r>
      <w:r w:rsidRPr="00D459F2">
        <w:rPr>
          <w:spacing w:val="26"/>
        </w:rPr>
        <w:t xml:space="preserve"> </w:t>
      </w:r>
      <w:r w:rsidRPr="00D459F2">
        <w:rPr>
          <w:spacing w:val="-1"/>
        </w:rPr>
        <w:t>arbitrator</w:t>
      </w:r>
      <w:r w:rsidRPr="00D459F2">
        <w:rPr>
          <w:spacing w:val="27"/>
        </w:rPr>
        <w:t xml:space="preserve"> </w:t>
      </w:r>
      <w:r w:rsidRPr="00D459F2">
        <w:rPr>
          <w:spacing w:val="-1"/>
        </w:rPr>
        <w:t>will</w:t>
      </w:r>
      <w:r w:rsidRPr="00D459F2">
        <w:rPr>
          <w:spacing w:val="27"/>
        </w:rPr>
        <w:t xml:space="preserve"> </w:t>
      </w:r>
      <w:r w:rsidRPr="00D459F2">
        <w:rPr>
          <w:spacing w:val="-1"/>
        </w:rPr>
        <w:t>either</w:t>
      </w:r>
      <w:r w:rsidRPr="00D459F2">
        <w:rPr>
          <w:spacing w:val="27"/>
        </w:rPr>
        <w:t xml:space="preserve"> </w:t>
      </w:r>
      <w:r w:rsidRPr="00D459F2">
        <w:rPr>
          <w:spacing w:val="-2"/>
        </w:rPr>
        <w:t>be</w:t>
      </w:r>
      <w:r w:rsidRPr="00D459F2">
        <w:rPr>
          <w:spacing w:val="65"/>
        </w:rPr>
        <w:t xml:space="preserve"> </w:t>
      </w:r>
      <w:r w:rsidRPr="00D459F2">
        <w:rPr>
          <w:spacing w:val="-1"/>
        </w:rPr>
        <w:t>selected</w:t>
      </w:r>
      <w:r w:rsidRPr="00D459F2">
        <w:rPr>
          <w:spacing w:val="7"/>
        </w:rPr>
        <w:t xml:space="preserve"> </w:t>
      </w:r>
      <w:r w:rsidRPr="00D459F2">
        <w:t>by</w:t>
      </w:r>
      <w:r w:rsidRPr="00D459F2">
        <w:rPr>
          <w:spacing w:val="4"/>
        </w:rPr>
        <w:t xml:space="preserve"> </w:t>
      </w:r>
      <w:r w:rsidRPr="00D459F2">
        <w:rPr>
          <w:spacing w:val="-1"/>
        </w:rPr>
        <w:t>mutual</w:t>
      </w:r>
      <w:r w:rsidRPr="00D459F2">
        <w:rPr>
          <w:spacing w:val="8"/>
        </w:rPr>
        <w:t xml:space="preserve"> </w:t>
      </w:r>
      <w:r w:rsidRPr="00D459F2">
        <w:rPr>
          <w:spacing w:val="-1"/>
        </w:rPr>
        <w:t>agreement</w:t>
      </w:r>
      <w:r w:rsidRPr="00D459F2">
        <w:rPr>
          <w:spacing w:val="8"/>
        </w:rPr>
        <w:t xml:space="preserve"> </w:t>
      </w:r>
      <w:r w:rsidRPr="00D459F2">
        <w:t>by</w:t>
      </w:r>
      <w:r w:rsidRPr="00D459F2">
        <w:rPr>
          <w:spacing w:val="4"/>
        </w:rPr>
        <w:t xml:space="preserve"> </w:t>
      </w:r>
      <w:r w:rsidRPr="00D459F2">
        <w:rPr>
          <w:spacing w:val="-1"/>
        </w:rPr>
        <w:t>the</w:t>
      </w:r>
      <w:r w:rsidRPr="00D459F2">
        <w:rPr>
          <w:spacing w:val="7"/>
        </w:rPr>
        <w:t xml:space="preserve"> </w:t>
      </w:r>
      <w:r w:rsidRPr="00D459F2">
        <w:rPr>
          <w:spacing w:val="-1"/>
        </w:rPr>
        <w:t>Parties</w:t>
      </w:r>
      <w:r w:rsidRPr="00D459F2">
        <w:rPr>
          <w:spacing w:val="5"/>
        </w:rPr>
        <w:t xml:space="preserve"> </w:t>
      </w:r>
      <w:r w:rsidRPr="00D459F2">
        <w:rPr>
          <w:spacing w:val="-1"/>
        </w:rPr>
        <w:t>within</w:t>
      </w:r>
      <w:r w:rsidRPr="00D459F2">
        <w:rPr>
          <w:spacing w:val="4"/>
        </w:rPr>
        <w:t xml:space="preserve"> </w:t>
      </w:r>
      <w:r w:rsidR="009D5499">
        <w:rPr>
          <w:spacing w:val="4"/>
        </w:rPr>
        <w:t>thirty (</w:t>
      </w:r>
      <w:r w:rsidRPr="00D459F2">
        <w:t>30</w:t>
      </w:r>
      <w:r w:rsidR="009D5499">
        <w:t>)</w:t>
      </w:r>
      <w:r w:rsidRPr="00D459F2">
        <w:rPr>
          <w:spacing w:val="4"/>
        </w:rPr>
        <w:t xml:space="preserve"> </w:t>
      </w:r>
      <w:r w:rsidRPr="00D459F2">
        <w:rPr>
          <w:spacing w:val="-1"/>
        </w:rPr>
        <w:t>days</w:t>
      </w:r>
      <w:r w:rsidRPr="00D459F2">
        <w:rPr>
          <w:spacing w:val="7"/>
        </w:rPr>
        <w:t xml:space="preserve"> </w:t>
      </w:r>
      <w:r w:rsidRPr="00D459F2">
        <w:rPr>
          <w:spacing w:val="-1"/>
        </w:rPr>
        <w:t>after</w:t>
      </w:r>
      <w:r w:rsidRPr="00D459F2">
        <w:rPr>
          <w:spacing w:val="6"/>
        </w:rPr>
        <w:t xml:space="preserve"> </w:t>
      </w:r>
      <w:r w:rsidRPr="00D459F2">
        <w:rPr>
          <w:spacing w:val="-1"/>
        </w:rPr>
        <w:t>written</w:t>
      </w:r>
      <w:r w:rsidRPr="00D459F2">
        <w:rPr>
          <w:spacing w:val="7"/>
        </w:rPr>
        <w:t xml:space="preserve"> </w:t>
      </w:r>
      <w:r w:rsidRPr="00D459F2">
        <w:rPr>
          <w:spacing w:val="-1"/>
        </w:rPr>
        <w:t>notice</w:t>
      </w:r>
      <w:r w:rsidRPr="00D459F2">
        <w:rPr>
          <w:spacing w:val="5"/>
        </w:rPr>
        <w:t xml:space="preserve"> </w:t>
      </w:r>
      <w:r w:rsidRPr="00D459F2">
        <w:rPr>
          <w:spacing w:val="-1"/>
        </w:rPr>
        <w:t>from</w:t>
      </w:r>
      <w:r w:rsidRPr="00D459F2">
        <w:rPr>
          <w:spacing w:val="3"/>
        </w:rPr>
        <w:t xml:space="preserve"> </w:t>
      </w:r>
      <w:r w:rsidRPr="00D459F2">
        <w:rPr>
          <w:spacing w:val="2"/>
        </w:rPr>
        <w:t>the</w:t>
      </w:r>
      <w:r w:rsidRPr="00D459F2">
        <w:rPr>
          <w:spacing w:val="7"/>
        </w:rPr>
        <w:t xml:space="preserve"> </w:t>
      </w:r>
      <w:r w:rsidRPr="00D459F2">
        <w:rPr>
          <w:spacing w:val="-1"/>
        </w:rPr>
        <w:t>Party</w:t>
      </w:r>
      <w:r w:rsidRPr="00D459F2">
        <w:rPr>
          <w:spacing w:val="4"/>
        </w:rPr>
        <w:t xml:space="preserve"> </w:t>
      </w:r>
      <w:r w:rsidRPr="00D459F2">
        <w:rPr>
          <w:spacing w:val="-1"/>
        </w:rPr>
        <w:t>requesting</w:t>
      </w:r>
      <w:r w:rsidRPr="00D459F2">
        <w:rPr>
          <w:spacing w:val="67"/>
        </w:rPr>
        <w:t xml:space="preserve"> </w:t>
      </w:r>
      <w:r w:rsidRPr="00D459F2">
        <w:rPr>
          <w:spacing w:val="-1"/>
        </w:rPr>
        <w:t>arbitration,</w:t>
      </w:r>
      <w:r w:rsidRPr="00D459F2">
        <w:rPr>
          <w:spacing w:val="4"/>
        </w:rPr>
        <w:t xml:space="preserve"> </w:t>
      </w:r>
      <w:r w:rsidRPr="00D459F2">
        <w:t>or</w:t>
      </w:r>
      <w:r w:rsidRPr="00D459F2">
        <w:rPr>
          <w:spacing w:val="5"/>
        </w:rPr>
        <w:t xml:space="preserve"> </w:t>
      </w:r>
      <w:r w:rsidRPr="00D459F2">
        <w:rPr>
          <w:spacing w:val="-1"/>
        </w:rPr>
        <w:t>failing</w:t>
      </w:r>
      <w:r w:rsidRPr="00D459F2">
        <w:rPr>
          <w:spacing w:val="4"/>
        </w:rPr>
        <w:t xml:space="preserve"> </w:t>
      </w:r>
      <w:r w:rsidRPr="00D459F2">
        <w:rPr>
          <w:spacing w:val="-1"/>
        </w:rPr>
        <w:t>agreement</w:t>
      </w:r>
      <w:r w:rsidRPr="00D459F2">
        <w:rPr>
          <w:spacing w:val="8"/>
        </w:rPr>
        <w:t xml:space="preserve"> </w:t>
      </w:r>
      <w:r w:rsidRPr="00D459F2">
        <w:t>by</w:t>
      </w:r>
      <w:r w:rsidRPr="00D459F2">
        <w:rPr>
          <w:spacing w:val="4"/>
        </w:rPr>
        <w:t xml:space="preserve"> </w:t>
      </w:r>
      <w:r w:rsidRPr="00D459F2">
        <w:t>such</w:t>
      </w:r>
      <w:r w:rsidRPr="00D459F2">
        <w:rPr>
          <w:spacing w:val="7"/>
        </w:rPr>
        <w:t xml:space="preserve"> </w:t>
      </w:r>
      <w:r w:rsidRPr="00D459F2">
        <w:rPr>
          <w:spacing w:val="-2"/>
        </w:rPr>
        <w:t>time,</w:t>
      </w:r>
      <w:r w:rsidRPr="00D459F2">
        <w:rPr>
          <w:spacing w:val="7"/>
        </w:rPr>
        <w:t xml:space="preserve"> </w:t>
      </w:r>
      <w:r w:rsidRPr="00D459F2">
        <w:t>the</w:t>
      </w:r>
      <w:r w:rsidRPr="00D459F2">
        <w:rPr>
          <w:spacing w:val="7"/>
        </w:rPr>
        <w:t xml:space="preserve"> </w:t>
      </w:r>
      <w:r w:rsidRPr="00D459F2">
        <w:rPr>
          <w:spacing w:val="-1"/>
        </w:rPr>
        <w:t>arbitrator</w:t>
      </w:r>
      <w:r w:rsidRPr="00D459F2">
        <w:rPr>
          <w:spacing w:val="5"/>
        </w:rPr>
        <w:t xml:space="preserve"> </w:t>
      </w:r>
      <w:r w:rsidRPr="00D459F2">
        <w:rPr>
          <w:spacing w:val="-1"/>
        </w:rPr>
        <w:t>will</w:t>
      </w:r>
      <w:r w:rsidRPr="00D459F2">
        <w:rPr>
          <w:spacing w:val="8"/>
        </w:rPr>
        <w:t xml:space="preserve"> </w:t>
      </w:r>
      <w:r w:rsidRPr="00D459F2">
        <w:rPr>
          <w:spacing w:val="-2"/>
        </w:rPr>
        <w:t>be</w:t>
      </w:r>
      <w:r w:rsidRPr="00D459F2">
        <w:rPr>
          <w:spacing w:val="7"/>
        </w:rPr>
        <w:t xml:space="preserve"> </w:t>
      </w:r>
      <w:r w:rsidRPr="00D459F2">
        <w:rPr>
          <w:spacing w:val="-1"/>
        </w:rPr>
        <w:t>selected</w:t>
      </w:r>
      <w:r w:rsidRPr="00D459F2">
        <w:rPr>
          <w:spacing w:val="7"/>
        </w:rPr>
        <w:t xml:space="preserve"> </w:t>
      </w:r>
      <w:r w:rsidRPr="00D459F2">
        <w:rPr>
          <w:spacing w:val="-2"/>
        </w:rPr>
        <w:t>within</w:t>
      </w:r>
      <w:r w:rsidRPr="00D459F2">
        <w:rPr>
          <w:spacing w:val="7"/>
        </w:rPr>
        <w:t xml:space="preserve"> </w:t>
      </w:r>
      <w:r w:rsidRPr="00D459F2">
        <w:t>the</w:t>
      </w:r>
      <w:r w:rsidRPr="00D459F2">
        <w:rPr>
          <w:spacing w:val="5"/>
        </w:rPr>
        <w:t xml:space="preserve"> </w:t>
      </w:r>
      <w:r w:rsidRPr="00D459F2">
        <w:rPr>
          <w:spacing w:val="-1"/>
        </w:rPr>
        <w:t>following</w:t>
      </w:r>
      <w:r w:rsidRPr="00D459F2">
        <w:rPr>
          <w:spacing w:val="4"/>
        </w:rPr>
        <w:t xml:space="preserve"> </w:t>
      </w:r>
      <w:r w:rsidR="009D5499">
        <w:rPr>
          <w:spacing w:val="4"/>
        </w:rPr>
        <w:t>fourteen (</w:t>
      </w:r>
      <w:r w:rsidRPr="00D459F2">
        <w:t>14</w:t>
      </w:r>
      <w:r w:rsidR="009D5499">
        <w:t>)</w:t>
      </w:r>
      <w:r w:rsidRPr="00D459F2">
        <w:rPr>
          <w:spacing w:val="7"/>
        </w:rPr>
        <w:t xml:space="preserve"> </w:t>
      </w:r>
      <w:r w:rsidRPr="00D459F2">
        <w:rPr>
          <w:spacing w:val="-1"/>
        </w:rPr>
        <w:t>days</w:t>
      </w:r>
      <w:r w:rsidRPr="00D459F2">
        <w:rPr>
          <w:spacing w:val="55"/>
        </w:rPr>
        <w:t xml:space="preserve"> </w:t>
      </w:r>
      <w:r w:rsidRPr="00D459F2">
        <w:t>by</w:t>
      </w:r>
      <w:r w:rsidRPr="00D459F2">
        <w:rPr>
          <w:spacing w:val="-3"/>
        </w:rPr>
        <w:t xml:space="preserve"> </w:t>
      </w:r>
      <w:r w:rsidRPr="00D459F2">
        <w:t xml:space="preserve">the </w:t>
      </w:r>
      <w:r w:rsidRPr="00D459F2">
        <w:rPr>
          <w:spacing w:val="-1"/>
        </w:rPr>
        <w:t xml:space="preserve">AAA </w:t>
      </w:r>
      <w:r w:rsidRPr="00D459F2">
        <w:t>under</w:t>
      </w:r>
      <w:r w:rsidRPr="00D459F2">
        <w:rPr>
          <w:spacing w:val="-2"/>
        </w:rPr>
        <w:t xml:space="preserve"> </w:t>
      </w:r>
      <w:r w:rsidRPr="00D459F2">
        <w:t xml:space="preserve">the </w:t>
      </w:r>
      <w:r w:rsidRPr="00D459F2">
        <w:rPr>
          <w:spacing w:val="-2"/>
        </w:rPr>
        <w:t>AAA</w:t>
      </w:r>
      <w:r w:rsidRPr="00D459F2">
        <w:rPr>
          <w:spacing w:val="-1"/>
        </w:rPr>
        <w:t xml:space="preserve"> Rules.</w:t>
      </w:r>
    </w:p>
    <w:p w14:paraId="0DD77AC7" w14:textId="77777777" w:rsidR="00022BBD" w:rsidRPr="00D459F2" w:rsidRDefault="00022BBD" w:rsidP="00534B2B"/>
    <w:p w14:paraId="1E8DE449" w14:textId="2E01D261" w:rsidR="00022BBD" w:rsidRPr="00D459F2" w:rsidRDefault="00022BBD" w:rsidP="00022BBD">
      <w:pPr>
        <w:pStyle w:val="BodyText"/>
        <w:numPr>
          <w:ilvl w:val="1"/>
          <w:numId w:val="46"/>
        </w:numPr>
        <w:tabs>
          <w:tab w:val="left" w:pos="2261"/>
        </w:tabs>
        <w:ind w:right="120" w:firstLine="1440"/>
        <w:jc w:val="both"/>
      </w:pPr>
      <w:r w:rsidRPr="00D459F2">
        <w:t>Such</w:t>
      </w:r>
      <w:r w:rsidRPr="00D459F2">
        <w:rPr>
          <w:spacing w:val="2"/>
        </w:rPr>
        <w:t xml:space="preserve"> </w:t>
      </w:r>
      <w:r w:rsidRPr="00D459F2">
        <w:rPr>
          <w:spacing w:val="-1"/>
        </w:rPr>
        <w:t>arbitration will</w:t>
      </w:r>
      <w:r w:rsidRPr="00D459F2">
        <w:rPr>
          <w:spacing w:val="1"/>
        </w:rPr>
        <w:t xml:space="preserve"> </w:t>
      </w:r>
      <w:r w:rsidRPr="00D459F2">
        <w:t xml:space="preserve">be </w:t>
      </w:r>
      <w:r w:rsidRPr="00D459F2">
        <w:rPr>
          <w:spacing w:val="-1"/>
        </w:rPr>
        <w:t>held</w:t>
      </w:r>
      <w:r w:rsidRPr="00D459F2">
        <w:rPr>
          <w:spacing w:val="2"/>
        </w:rPr>
        <w:t xml:space="preserve"> </w:t>
      </w:r>
      <w:r w:rsidRPr="00D459F2">
        <w:t>at</w:t>
      </w:r>
      <w:r w:rsidRPr="00D459F2">
        <w:rPr>
          <w:spacing w:val="1"/>
        </w:rPr>
        <w:t xml:space="preserve"> </w:t>
      </w:r>
      <w:r w:rsidR="009D5499">
        <w:rPr>
          <w:spacing w:val="-1"/>
        </w:rPr>
        <w:t>a</w:t>
      </w:r>
      <w:r w:rsidRPr="00D459F2">
        <w:t xml:space="preserve"> </w:t>
      </w:r>
      <w:r w:rsidRPr="00D459F2">
        <w:rPr>
          <w:spacing w:val="-1"/>
        </w:rPr>
        <w:t>location</w:t>
      </w:r>
      <w:r w:rsidRPr="00D459F2">
        <w:t xml:space="preserve"> </w:t>
      </w:r>
      <w:r w:rsidR="009D5499">
        <w:rPr>
          <w:spacing w:val="-1"/>
        </w:rPr>
        <w:t>within</w:t>
      </w:r>
      <w:r w:rsidR="009D5499" w:rsidRPr="008D426D">
        <w:rPr>
          <w:spacing w:val="-1"/>
        </w:rPr>
        <w:t xml:space="preserve"> </w:t>
      </w:r>
      <w:r w:rsidR="009D5499">
        <w:rPr>
          <w:spacing w:val="-1"/>
        </w:rPr>
        <w:t>the</w:t>
      </w:r>
      <w:r w:rsidR="009D5499" w:rsidRPr="008D426D">
        <w:rPr>
          <w:spacing w:val="-1"/>
        </w:rPr>
        <w:t xml:space="preserve"> </w:t>
      </w:r>
      <w:r w:rsidR="009D5499">
        <w:rPr>
          <w:spacing w:val="-1"/>
        </w:rPr>
        <w:t>State of Illinois</w:t>
      </w:r>
      <w:r w:rsidRPr="00D459F2">
        <w:rPr>
          <w:spacing w:val="-1"/>
        </w:rPr>
        <w:t>.</w:t>
      </w:r>
      <w:r w:rsidRPr="00D459F2">
        <w:rPr>
          <w:spacing w:val="2"/>
        </w:rPr>
        <w:t xml:space="preserve"> </w:t>
      </w:r>
      <w:r w:rsidRPr="00D459F2">
        <w:rPr>
          <w:spacing w:val="-2"/>
        </w:rPr>
        <w:t>Absent</w:t>
      </w:r>
      <w:r w:rsidRPr="00D459F2">
        <w:rPr>
          <w:spacing w:val="43"/>
        </w:rPr>
        <w:t xml:space="preserve"> </w:t>
      </w:r>
      <w:r w:rsidRPr="00D459F2">
        <w:rPr>
          <w:spacing w:val="-1"/>
        </w:rPr>
        <w:t>agreement,</w:t>
      </w:r>
      <w:r w:rsidRPr="00D459F2">
        <w:rPr>
          <w:spacing w:val="8"/>
        </w:rPr>
        <w:t xml:space="preserve"> </w:t>
      </w:r>
      <w:r w:rsidRPr="00D459F2">
        <w:t>the</w:t>
      </w:r>
      <w:r w:rsidRPr="00D459F2">
        <w:rPr>
          <w:spacing w:val="5"/>
        </w:rPr>
        <w:t xml:space="preserve"> </w:t>
      </w:r>
      <w:r w:rsidRPr="00D459F2">
        <w:rPr>
          <w:spacing w:val="-1"/>
        </w:rPr>
        <w:t>arbitrator</w:t>
      </w:r>
      <w:r w:rsidRPr="00D459F2">
        <w:rPr>
          <w:spacing w:val="5"/>
        </w:rPr>
        <w:t xml:space="preserve"> </w:t>
      </w:r>
      <w:r w:rsidRPr="00D459F2">
        <w:rPr>
          <w:spacing w:val="-1"/>
        </w:rPr>
        <w:t>shall</w:t>
      </w:r>
      <w:r w:rsidRPr="00D459F2">
        <w:rPr>
          <w:spacing w:val="5"/>
        </w:rPr>
        <w:t xml:space="preserve"> </w:t>
      </w:r>
      <w:r w:rsidRPr="00D459F2">
        <w:rPr>
          <w:spacing w:val="-1"/>
        </w:rPr>
        <w:t>set</w:t>
      </w:r>
      <w:r w:rsidRPr="00D459F2">
        <w:rPr>
          <w:spacing w:val="8"/>
        </w:rPr>
        <w:t xml:space="preserve"> </w:t>
      </w:r>
      <w:r w:rsidRPr="00D459F2">
        <w:rPr>
          <w:spacing w:val="-1"/>
        </w:rPr>
        <w:t>the</w:t>
      </w:r>
      <w:r w:rsidR="009D5499">
        <w:rPr>
          <w:spacing w:val="-1"/>
        </w:rPr>
        <w:t xml:space="preserve"> precise</w:t>
      </w:r>
      <w:r w:rsidRPr="00D459F2">
        <w:rPr>
          <w:spacing w:val="7"/>
        </w:rPr>
        <w:t xml:space="preserve"> </w:t>
      </w:r>
      <w:r w:rsidRPr="00D459F2">
        <w:rPr>
          <w:spacing w:val="-1"/>
        </w:rPr>
        <w:t>location</w:t>
      </w:r>
      <w:r w:rsidRPr="00D459F2">
        <w:rPr>
          <w:spacing w:val="4"/>
        </w:rPr>
        <w:t xml:space="preserve"> </w:t>
      </w:r>
      <w:r w:rsidRPr="00D459F2">
        <w:t>of</w:t>
      </w:r>
      <w:r w:rsidRPr="00D459F2">
        <w:rPr>
          <w:spacing w:val="5"/>
        </w:rPr>
        <w:t xml:space="preserve"> </w:t>
      </w:r>
      <w:r w:rsidRPr="00D459F2">
        <w:t>the</w:t>
      </w:r>
      <w:r w:rsidRPr="00D459F2">
        <w:rPr>
          <w:spacing w:val="5"/>
        </w:rPr>
        <w:t xml:space="preserve"> </w:t>
      </w:r>
      <w:r w:rsidRPr="00D459F2">
        <w:rPr>
          <w:spacing w:val="-1"/>
        </w:rPr>
        <w:t>arbitration</w:t>
      </w:r>
      <w:r w:rsidRPr="00D459F2">
        <w:rPr>
          <w:spacing w:val="4"/>
        </w:rPr>
        <w:t xml:space="preserve"> </w:t>
      </w:r>
      <w:r w:rsidRPr="00D459F2">
        <w:rPr>
          <w:spacing w:val="-1"/>
        </w:rPr>
        <w:t>based</w:t>
      </w:r>
      <w:r w:rsidRPr="00D459F2">
        <w:rPr>
          <w:spacing w:val="7"/>
        </w:rPr>
        <w:t xml:space="preserve"> </w:t>
      </w:r>
      <w:r w:rsidRPr="00D459F2">
        <w:t>on</w:t>
      </w:r>
      <w:r w:rsidRPr="00D459F2">
        <w:rPr>
          <w:spacing w:val="7"/>
        </w:rPr>
        <w:t xml:space="preserve"> </w:t>
      </w:r>
      <w:r w:rsidRPr="00D459F2">
        <w:rPr>
          <w:spacing w:val="-1"/>
        </w:rPr>
        <w:t>where</w:t>
      </w:r>
      <w:r w:rsidRPr="00D459F2">
        <w:rPr>
          <w:spacing w:val="5"/>
        </w:rPr>
        <w:t xml:space="preserve"> </w:t>
      </w:r>
      <w:r w:rsidRPr="00D459F2">
        <w:t>it</w:t>
      </w:r>
      <w:r w:rsidRPr="00D459F2">
        <w:rPr>
          <w:spacing w:val="5"/>
        </w:rPr>
        <w:t xml:space="preserve"> </w:t>
      </w:r>
      <w:r w:rsidRPr="00D459F2">
        <w:t>is</w:t>
      </w:r>
      <w:r w:rsidRPr="00D459F2">
        <w:rPr>
          <w:spacing w:val="7"/>
        </w:rPr>
        <w:t xml:space="preserve"> </w:t>
      </w:r>
      <w:r w:rsidRPr="00D459F2">
        <w:rPr>
          <w:spacing w:val="-1"/>
        </w:rPr>
        <w:t>most</w:t>
      </w:r>
      <w:r w:rsidRPr="00D459F2">
        <w:rPr>
          <w:spacing w:val="8"/>
        </w:rPr>
        <w:t xml:space="preserve"> </w:t>
      </w:r>
      <w:r w:rsidRPr="00D459F2">
        <w:rPr>
          <w:spacing w:val="-1"/>
        </w:rPr>
        <w:t>convenient</w:t>
      </w:r>
      <w:r w:rsidRPr="00D459F2">
        <w:rPr>
          <w:spacing w:val="8"/>
        </w:rPr>
        <w:t xml:space="preserve"> </w:t>
      </w:r>
      <w:r w:rsidRPr="00D459F2">
        <w:rPr>
          <w:spacing w:val="-1"/>
        </w:rPr>
        <w:t>and</w:t>
      </w:r>
      <w:r w:rsidRPr="00D459F2">
        <w:rPr>
          <w:spacing w:val="63"/>
        </w:rPr>
        <w:t xml:space="preserve"> </w:t>
      </w:r>
      <w:r w:rsidRPr="00D459F2">
        <w:t>cost</w:t>
      </w:r>
      <w:r w:rsidRPr="00D459F2">
        <w:rPr>
          <w:spacing w:val="48"/>
        </w:rPr>
        <w:t xml:space="preserve"> </w:t>
      </w:r>
      <w:r w:rsidRPr="00D459F2">
        <w:rPr>
          <w:spacing w:val="-1"/>
        </w:rPr>
        <w:t>effective</w:t>
      </w:r>
      <w:r w:rsidRPr="00D459F2">
        <w:rPr>
          <w:spacing w:val="48"/>
        </w:rPr>
        <w:t xml:space="preserve"> </w:t>
      </w:r>
      <w:r w:rsidRPr="00D459F2">
        <w:t>to</w:t>
      </w:r>
      <w:r w:rsidRPr="00D459F2">
        <w:rPr>
          <w:spacing w:val="47"/>
        </w:rPr>
        <w:t xml:space="preserve"> </w:t>
      </w:r>
      <w:r w:rsidRPr="00D459F2">
        <w:rPr>
          <w:spacing w:val="-2"/>
        </w:rPr>
        <w:t>resolve</w:t>
      </w:r>
      <w:r w:rsidRPr="00D459F2">
        <w:rPr>
          <w:spacing w:val="48"/>
        </w:rPr>
        <w:t xml:space="preserve"> </w:t>
      </w:r>
      <w:r w:rsidRPr="00D459F2">
        <w:rPr>
          <w:spacing w:val="-1"/>
        </w:rPr>
        <w:t>the</w:t>
      </w:r>
      <w:r w:rsidRPr="00D459F2">
        <w:rPr>
          <w:spacing w:val="48"/>
        </w:rPr>
        <w:t xml:space="preserve"> </w:t>
      </w:r>
      <w:r w:rsidRPr="00D459F2">
        <w:rPr>
          <w:spacing w:val="-1"/>
        </w:rPr>
        <w:t>dispute,</w:t>
      </w:r>
      <w:r w:rsidRPr="00D459F2">
        <w:rPr>
          <w:spacing w:val="48"/>
        </w:rPr>
        <w:t xml:space="preserve"> </w:t>
      </w:r>
      <w:r w:rsidRPr="00D459F2">
        <w:t>and</w:t>
      </w:r>
      <w:r w:rsidRPr="00D459F2">
        <w:rPr>
          <w:spacing w:val="48"/>
        </w:rPr>
        <w:t xml:space="preserve"> </w:t>
      </w:r>
      <w:r w:rsidRPr="00D459F2">
        <w:rPr>
          <w:spacing w:val="-1"/>
        </w:rPr>
        <w:t>if</w:t>
      </w:r>
      <w:r w:rsidRPr="00D459F2">
        <w:rPr>
          <w:spacing w:val="48"/>
        </w:rPr>
        <w:t xml:space="preserve"> </w:t>
      </w:r>
      <w:r w:rsidRPr="00D459F2">
        <w:rPr>
          <w:spacing w:val="-1"/>
        </w:rPr>
        <w:t>it</w:t>
      </w:r>
      <w:r w:rsidRPr="00D459F2">
        <w:rPr>
          <w:spacing w:val="48"/>
        </w:rPr>
        <w:t xml:space="preserve"> </w:t>
      </w:r>
      <w:r w:rsidRPr="00D459F2">
        <w:rPr>
          <w:spacing w:val="-1"/>
        </w:rPr>
        <w:t>is</w:t>
      </w:r>
      <w:r w:rsidRPr="00D459F2">
        <w:rPr>
          <w:spacing w:val="48"/>
        </w:rPr>
        <w:t xml:space="preserve"> </w:t>
      </w:r>
      <w:r w:rsidRPr="00D459F2">
        <w:t>an</w:t>
      </w:r>
      <w:r w:rsidRPr="00D459F2">
        <w:rPr>
          <w:spacing w:val="45"/>
        </w:rPr>
        <w:t xml:space="preserve"> </w:t>
      </w:r>
      <w:r w:rsidRPr="00D459F2">
        <w:rPr>
          <w:spacing w:val="-1"/>
        </w:rPr>
        <w:t>international</w:t>
      </w:r>
      <w:r w:rsidRPr="00D459F2">
        <w:rPr>
          <w:spacing w:val="48"/>
        </w:rPr>
        <w:t xml:space="preserve"> </w:t>
      </w:r>
      <w:r w:rsidRPr="00D459F2">
        <w:rPr>
          <w:spacing w:val="-1"/>
        </w:rPr>
        <w:t>matter,</w:t>
      </w:r>
      <w:r w:rsidRPr="00D459F2">
        <w:rPr>
          <w:spacing w:val="47"/>
        </w:rPr>
        <w:t xml:space="preserve"> </w:t>
      </w:r>
      <w:proofErr w:type="gramStart"/>
      <w:r w:rsidRPr="00D459F2">
        <w:rPr>
          <w:spacing w:val="-1"/>
        </w:rPr>
        <w:t>with</w:t>
      </w:r>
      <w:r w:rsidRPr="00D459F2">
        <w:rPr>
          <w:spacing w:val="45"/>
        </w:rPr>
        <w:t xml:space="preserve"> </w:t>
      </w:r>
      <w:r w:rsidRPr="00D459F2">
        <w:rPr>
          <w:spacing w:val="-1"/>
        </w:rPr>
        <w:t>regard</w:t>
      </w:r>
      <w:r w:rsidRPr="00D459F2">
        <w:rPr>
          <w:spacing w:val="47"/>
        </w:rPr>
        <w:t xml:space="preserve"> </w:t>
      </w:r>
      <w:r w:rsidRPr="00D459F2">
        <w:t>to</w:t>
      </w:r>
      <w:proofErr w:type="gramEnd"/>
      <w:r w:rsidRPr="00D459F2">
        <w:rPr>
          <w:spacing w:val="47"/>
        </w:rPr>
        <w:t xml:space="preserve"> </w:t>
      </w:r>
      <w:r w:rsidRPr="00D459F2">
        <w:rPr>
          <w:spacing w:val="-1"/>
        </w:rPr>
        <w:t>any</w:t>
      </w:r>
      <w:r w:rsidRPr="00D459F2">
        <w:rPr>
          <w:spacing w:val="45"/>
        </w:rPr>
        <w:t xml:space="preserve"> </w:t>
      </w:r>
      <w:r w:rsidRPr="00D459F2">
        <w:rPr>
          <w:spacing w:val="-1"/>
        </w:rPr>
        <w:t>special</w:t>
      </w:r>
      <w:r w:rsidRPr="00D459F2">
        <w:rPr>
          <w:spacing w:val="65"/>
        </w:rPr>
        <w:t xml:space="preserve"> </w:t>
      </w:r>
      <w:r w:rsidRPr="00D459F2">
        <w:rPr>
          <w:spacing w:val="-1"/>
        </w:rPr>
        <w:t>considerations</w:t>
      </w:r>
      <w:r w:rsidRPr="00D459F2">
        <w:rPr>
          <w:spacing w:val="-2"/>
        </w:rPr>
        <w:t xml:space="preserve"> </w:t>
      </w:r>
      <w:r w:rsidRPr="00D459F2">
        <w:rPr>
          <w:spacing w:val="-1"/>
        </w:rPr>
        <w:t>raised</w:t>
      </w:r>
      <w:r w:rsidRPr="00D459F2">
        <w:t xml:space="preserve"> by</w:t>
      </w:r>
      <w:r w:rsidRPr="00D459F2">
        <w:rPr>
          <w:spacing w:val="-3"/>
        </w:rPr>
        <w:t xml:space="preserve"> </w:t>
      </w:r>
      <w:r w:rsidRPr="00D459F2">
        <w:t>the</w:t>
      </w:r>
      <w:r w:rsidRPr="00D459F2">
        <w:rPr>
          <w:spacing w:val="-2"/>
        </w:rPr>
        <w:t xml:space="preserve"> </w:t>
      </w:r>
      <w:r w:rsidRPr="00D459F2">
        <w:rPr>
          <w:spacing w:val="-1"/>
        </w:rPr>
        <w:t>Parties</w:t>
      </w:r>
      <w:r w:rsidRPr="00D459F2">
        <w:t xml:space="preserve"> </w:t>
      </w:r>
      <w:r w:rsidRPr="00D459F2">
        <w:rPr>
          <w:spacing w:val="-1"/>
        </w:rPr>
        <w:t>that</w:t>
      </w:r>
      <w:r w:rsidRPr="00D459F2">
        <w:rPr>
          <w:spacing w:val="1"/>
        </w:rPr>
        <w:t xml:space="preserve"> </w:t>
      </w:r>
      <w:r w:rsidRPr="00D459F2">
        <w:rPr>
          <w:spacing w:val="-2"/>
        </w:rPr>
        <w:t xml:space="preserve">may </w:t>
      </w:r>
      <w:r w:rsidRPr="00D459F2">
        <w:rPr>
          <w:spacing w:val="-1"/>
        </w:rPr>
        <w:t>therefore</w:t>
      </w:r>
      <w:r w:rsidRPr="00D459F2">
        <w:rPr>
          <w:spacing w:val="-2"/>
        </w:rPr>
        <w:t xml:space="preserve"> </w:t>
      </w:r>
      <w:r w:rsidRPr="00D459F2">
        <w:t xml:space="preserve">be </w:t>
      </w:r>
      <w:r w:rsidRPr="00D459F2">
        <w:rPr>
          <w:spacing w:val="-1"/>
        </w:rPr>
        <w:t>relevant.</w:t>
      </w:r>
    </w:p>
    <w:p w14:paraId="447B7CA4" w14:textId="77777777" w:rsidR="00022BBD" w:rsidRPr="00534B2B" w:rsidRDefault="00022BBD" w:rsidP="00534B2B">
      <w:pPr>
        <w:rPr>
          <w:sz w:val="20"/>
        </w:rPr>
      </w:pPr>
    </w:p>
    <w:p w14:paraId="50697B4A" w14:textId="77777777" w:rsidR="00022BBD" w:rsidRPr="00D459F2" w:rsidRDefault="00022BBD" w:rsidP="00022BBD">
      <w:pPr>
        <w:pStyle w:val="BodyText"/>
        <w:numPr>
          <w:ilvl w:val="1"/>
          <w:numId w:val="46"/>
        </w:numPr>
        <w:tabs>
          <w:tab w:val="left" w:pos="2261"/>
        </w:tabs>
        <w:ind w:right="116" w:firstLine="1440"/>
        <w:jc w:val="both"/>
      </w:pPr>
      <w:r w:rsidRPr="00D459F2">
        <w:t>The</w:t>
      </w:r>
      <w:r w:rsidRPr="00D459F2">
        <w:rPr>
          <w:spacing w:val="29"/>
        </w:rPr>
        <w:t xml:space="preserve"> </w:t>
      </w:r>
      <w:r w:rsidRPr="00D459F2">
        <w:rPr>
          <w:spacing w:val="-2"/>
        </w:rPr>
        <w:t>AAA</w:t>
      </w:r>
      <w:r w:rsidRPr="00D459F2">
        <w:rPr>
          <w:spacing w:val="30"/>
        </w:rPr>
        <w:t xml:space="preserve"> </w:t>
      </w:r>
      <w:r w:rsidRPr="00D459F2">
        <w:rPr>
          <w:spacing w:val="-1"/>
        </w:rPr>
        <w:t>Rules</w:t>
      </w:r>
      <w:r w:rsidRPr="00D459F2">
        <w:rPr>
          <w:spacing w:val="29"/>
        </w:rPr>
        <w:t xml:space="preserve"> </w:t>
      </w:r>
      <w:r w:rsidRPr="00D459F2">
        <w:rPr>
          <w:spacing w:val="-1"/>
        </w:rPr>
        <w:t>(including</w:t>
      </w:r>
      <w:r w:rsidRPr="00D459F2">
        <w:rPr>
          <w:spacing w:val="28"/>
        </w:rPr>
        <w:t xml:space="preserve"> </w:t>
      </w:r>
      <w:r w:rsidRPr="00D459F2">
        <w:t>the</w:t>
      </w:r>
      <w:r w:rsidRPr="00D459F2">
        <w:rPr>
          <w:spacing w:val="31"/>
        </w:rPr>
        <w:t xml:space="preserve"> </w:t>
      </w:r>
      <w:r w:rsidRPr="00D459F2">
        <w:rPr>
          <w:spacing w:val="-1"/>
        </w:rPr>
        <w:t>Optional</w:t>
      </w:r>
      <w:r w:rsidRPr="00D459F2">
        <w:rPr>
          <w:spacing w:val="32"/>
        </w:rPr>
        <w:t xml:space="preserve"> </w:t>
      </w:r>
      <w:r w:rsidRPr="00D459F2">
        <w:rPr>
          <w:spacing w:val="-1"/>
        </w:rPr>
        <w:t>Rules</w:t>
      </w:r>
      <w:r w:rsidRPr="00D459F2">
        <w:rPr>
          <w:spacing w:val="31"/>
        </w:rPr>
        <w:t xml:space="preserve"> </w:t>
      </w:r>
      <w:r w:rsidRPr="00D459F2">
        <w:rPr>
          <w:spacing w:val="-1"/>
        </w:rPr>
        <w:t>for</w:t>
      </w:r>
      <w:r w:rsidRPr="00D459F2">
        <w:rPr>
          <w:spacing w:val="31"/>
        </w:rPr>
        <w:t xml:space="preserve"> </w:t>
      </w:r>
      <w:r w:rsidRPr="00D459F2">
        <w:rPr>
          <w:spacing w:val="-1"/>
        </w:rPr>
        <w:t>Emergency</w:t>
      </w:r>
      <w:r w:rsidRPr="00D459F2">
        <w:rPr>
          <w:spacing w:val="28"/>
        </w:rPr>
        <w:t xml:space="preserve"> </w:t>
      </w:r>
      <w:r w:rsidRPr="00D459F2">
        <w:rPr>
          <w:spacing w:val="-1"/>
        </w:rPr>
        <w:t>Protection</w:t>
      </w:r>
      <w:r w:rsidRPr="00D459F2">
        <w:rPr>
          <w:spacing w:val="47"/>
        </w:rPr>
        <w:t xml:space="preserve"> </w:t>
      </w:r>
      <w:r w:rsidRPr="00D459F2">
        <w:rPr>
          <w:spacing w:val="-1"/>
        </w:rPr>
        <w:t>Measures)</w:t>
      </w:r>
      <w:r w:rsidRPr="00D459F2">
        <w:rPr>
          <w:spacing w:val="13"/>
        </w:rPr>
        <w:t xml:space="preserve"> </w:t>
      </w:r>
      <w:r w:rsidRPr="00D459F2">
        <w:rPr>
          <w:spacing w:val="-1"/>
        </w:rPr>
        <w:t>apply</w:t>
      </w:r>
      <w:r w:rsidRPr="00D459F2">
        <w:rPr>
          <w:spacing w:val="9"/>
        </w:rPr>
        <w:t xml:space="preserve"> </w:t>
      </w:r>
      <w:r w:rsidRPr="00D459F2">
        <w:t>to</w:t>
      </w:r>
      <w:r w:rsidRPr="00D459F2">
        <w:rPr>
          <w:spacing w:val="12"/>
        </w:rPr>
        <w:t xml:space="preserve"> </w:t>
      </w:r>
      <w:r w:rsidRPr="00D459F2">
        <w:rPr>
          <w:spacing w:val="-1"/>
        </w:rPr>
        <w:t>the</w:t>
      </w:r>
      <w:r w:rsidRPr="00D459F2">
        <w:rPr>
          <w:spacing w:val="12"/>
        </w:rPr>
        <w:t xml:space="preserve"> </w:t>
      </w:r>
      <w:r w:rsidRPr="00D459F2">
        <w:rPr>
          <w:spacing w:val="-1"/>
        </w:rPr>
        <w:t>extent</w:t>
      </w:r>
      <w:r w:rsidRPr="00D459F2">
        <w:rPr>
          <w:spacing w:val="13"/>
        </w:rPr>
        <w:t xml:space="preserve"> </w:t>
      </w:r>
      <w:r w:rsidRPr="00D459F2">
        <w:t>not</w:t>
      </w:r>
      <w:r w:rsidRPr="00D459F2">
        <w:rPr>
          <w:spacing w:val="10"/>
        </w:rPr>
        <w:t xml:space="preserve"> </w:t>
      </w:r>
      <w:r w:rsidRPr="00D459F2">
        <w:rPr>
          <w:spacing w:val="-1"/>
        </w:rPr>
        <w:t>inconsistent</w:t>
      </w:r>
      <w:r w:rsidRPr="00D459F2">
        <w:rPr>
          <w:spacing w:val="13"/>
        </w:rPr>
        <w:t xml:space="preserve"> </w:t>
      </w:r>
      <w:r w:rsidRPr="00D459F2">
        <w:rPr>
          <w:spacing w:val="-2"/>
        </w:rPr>
        <w:t>with</w:t>
      </w:r>
      <w:r w:rsidRPr="00D459F2">
        <w:rPr>
          <w:spacing w:val="12"/>
        </w:rPr>
        <w:t xml:space="preserve"> </w:t>
      </w:r>
      <w:r w:rsidRPr="00D459F2">
        <w:t>the</w:t>
      </w:r>
      <w:r w:rsidRPr="00D459F2">
        <w:rPr>
          <w:spacing w:val="12"/>
        </w:rPr>
        <w:t xml:space="preserve"> </w:t>
      </w:r>
      <w:r w:rsidRPr="00D459F2">
        <w:rPr>
          <w:spacing w:val="-1"/>
        </w:rPr>
        <w:t>rules</w:t>
      </w:r>
      <w:r w:rsidRPr="00D459F2">
        <w:rPr>
          <w:spacing w:val="12"/>
        </w:rPr>
        <w:t xml:space="preserve"> </w:t>
      </w:r>
      <w:r w:rsidRPr="00D459F2">
        <w:rPr>
          <w:spacing w:val="-1"/>
        </w:rPr>
        <w:t>herein</w:t>
      </w:r>
      <w:r w:rsidRPr="00D459F2">
        <w:rPr>
          <w:spacing w:val="12"/>
        </w:rPr>
        <w:t xml:space="preserve"> </w:t>
      </w:r>
      <w:r w:rsidRPr="00D459F2">
        <w:rPr>
          <w:spacing w:val="-1"/>
        </w:rPr>
        <w:t>specified.</w:t>
      </w:r>
      <w:r w:rsidRPr="00D459F2">
        <w:rPr>
          <w:spacing w:val="24"/>
        </w:rPr>
        <w:t xml:space="preserve"> </w:t>
      </w:r>
      <w:r w:rsidRPr="00D459F2">
        <w:rPr>
          <w:spacing w:val="-2"/>
        </w:rPr>
        <w:t>If</w:t>
      </w:r>
      <w:r w:rsidRPr="00D459F2">
        <w:rPr>
          <w:spacing w:val="12"/>
        </w:rPr>
        <w:t xml:space="preserve"> </w:t>
      </w:r>
      <w:r w:rsidRPr="00D459F2">
        <w:t>the</w:t>
      </w:r>
      <w:r w:rsidRPr="00D459F2">
        <w:rPr>
          <w:spacing w:val="12"/>
        </w:rPr>
        <w:t xml:space="preserve"> </w:t>
      </w:r>
      <w:r w:rsidRPr="00D459F2">
        <w:rPr>
          <w:spacing w:val="-1"/>
        </w:rPr>
        <w:t>dispute</w:t>
      </w:r>
      <w:r w:rsidRPr="00D459F2">
        <w:rPr>
          <w:spacing w:val="10"/>
        </w:rPr>
        <w:t xml:space="preserve"> </w:t>
      </w:r>
      <w:r w:rsidRPr="00D459F2">
        <w:rPr>
          <w:spacing w:val="-1"/>
        </w:rPr>
        <w:t>is</w:t>
      </w:r>
      <w:r w:rsidRPr="00D459F2">
        <w:rPr>
          <w:spacing w:val="65"/>
        </w:rPr>
        <w:t xml:space="preserve"> </w:t>
      </w:r>
      <w:r w:rsidRPr="00D459F2">
        <w:rPr>
          <w:spacing w:val="-1"/>
        </w:rPr>
        <w:t>international</w:t>
      </w:r>
      <w:r w:rsidRPr="00D459F2">
        <w:rPr>
          <w:spacing w:val="22"/>
        </w:rPr>
        <w:t xml:space="preserve"> </w:t>
      </w:r>
      <w:r w:rsidRPr="00D459F2">
        <w:t>in</w:t>
      </w:r>
      <w:r w:rsidRPr="00D459F2">
        <w:rPr>
          <w:spacing w:val="19"/>
        </w:rPr>
        <w:t xml:space="preserve"> </w:t>
      </w:r>
      <w:r w:rsidRPr="00D459F2">
        <w:rPr>
          <w:spacing w:val="-1"/>
        </w:rPr>
        <w:t>scope</w:t>
      </w:r>
      <w:r w:rsidRPr="00D459F2">
        <w:rPr>
          <w:spacing w:val="21"/>
        </w:rPr>
        <w:t xml:space="preserve"> </w:t>
      </w:r>
      <w:r w:rsidRPr="00D459F2">
        <w:t>as</w:t>
      </w:r>
      <w:r w:rsidRPr="00D459F2">
        <w:rPr>
          <w:spacing w:val="22"/>
        </w:rPr>
        <w:t xml:space="preserve"> </w:t>
      </w:r>
      <w:r w:rsidRPr="00D459F2">
        <w:rPr>
          <w:spacing w:val="-1"/>
        </w:rPr>
        <w:t>defined</w:t>
      </w:r>
      <w:r w:rsidRPr="00D459F2">
        <w:rPr>
          <w:spacing w:val="21"/>
        </w:rPr>
        <w:t xml:space="preserve"> </w:t>
      </w:r>
      <w:r w:rsidRPr="00D459F2">
        <w:rPr>
          <w:spacing w:val="-1"/>
        </w:rPr>
        <w:t>in</w:t>
      </w:r>
      <w:r w:rsidRPr="00D459F2">
        <w:rPr>
          <w:spacing w:val="21"/>
        </w:rPr>
        <w:t xml:space="preserve"> </w:t>
      </w:r>
      <w:r w:rsidRPr="00D459F2">
        <w:rPr>
          <w:spacing w:val="-1"/>
        </w:rPr>
        <w:t>the</w:t>
      </w:r>
      <w:r w:rsidRPr="00D459F2">
        <w:rPr>
          <w:spacing w:val="21"/>
        </w:rPr>
        <w:t xml:space="preserve"> </w:t>
      </w:r>
      <w:r w:rsidRPr="00D459F2">
        <w:rPr>
          <w:spacing w:val="-1"/>
        </w:rPr>
        <w:t>United</w:t>
      </w:r>
      <w:r w:rsidRPr="00D459F2">
        <w:rPr>
          <w:spacing w:val="21"/>
        </w:rPr>
        <w:t xml:space="preserve"> </w:t>
      </w:r>
      <w:r w:rsidRPr="00D459F2">
        <w:rPr>
          <w:spacing w:val="-1"/>
        </w:rPr>
        <w:t>Nations</w:t>
      </w:r>
      <w:r w:rsidRPr="00D459F2">
        <w:rPr>
          <w:spacing w:val="22"/>
        </w:rPr>
        <w:t xml:space="preserve"> </w:t>
      </w:r>
      <w:r w:rsidRPr="00D459F2">
        <w:rPr>
          <w:spacing w:val="-1"/>
        </w:rPr>
        <w:t>Commission</w:t>
      </w:r>
      <w:r w:rsidRPr="00D459F2">
        <w:rPr>
          <w:spacing w:val="21"/>
        </w:rPr>
        <w:t xml:space="preserve"> </w:t>
      </w:r>
      <w:r w:rsidRPr="00D459F2">
        <w:t>on</w:t>
      </w:r>
      <w:r w:rsidRPr="00D459F2">
        <w:rPr>
          <w:spacing w:val="21"/>
        </w:rPr>
        <w:t xml:space="preserve"> </w:t>
      </w:r>
      <w:r w:rsidRPr="00D459F2">
        <w:rPr>
          <w:spacing w:val="-1"/>
        </w:rPr>
        <w:t>International</w:t>
      </w:r>
      <w:r w:rsidRPr="00D459F2">
        <w:rPr>
          <w:spacing w:val="20"/>
        </w:rPr>
        <w:t xml:space="preserve"> </w:t>
      </w:r>
      <w:r w:rsidRPr="00D459F2">
        <w:rPr>
          <w:spacing w:val="-1"/>
        </w:rPr>
        <w:t>Trade</w:t>
      </w:r>
      <w:r w:rsidRPr="00D459F2">
        <w:rPr>
          <w:spacing w:val="21"/>
        </w:rPr>
        <w:t xml:space="preserve"> </w:t>
      </w:r>
      <w:r w:rsidRPr="00D459F2">
        <w:t>Law</w:t>
      </w:r>
      <w:r w:rsidRPr="00D459F2">
        <w:rPr>
          <w:spacing w:val="18"/>
        </w:rPr>
        <w:t xml:space="preserve"> </w:t>
      </w:r>
      <w:r w:rsidRPr="00D459F2">
        <w:rPr>
          <w:spacing w:val="-1"/>
        </w:rPr>
        <w:t>Model</w:t>
      </w:r>
      <w:r w:rsidRPr="00D459F2">
        <w:rPr>
          <w:spacing w:val="59"/>
        </w:rPr>
        <w:t xml:space="preserve"> </w:t>
      </w:r>
      <w:r w:rsidRPr="00D459F2">
        <w:rPr>
          <w:rFonts w:cs="Times New Roman"/>
        </w:rPr>
        <w:t>Law</w:t>
      </w:r>
      <w:r w:rsidRPr="00D459F2">
        <w:rPr>
          <w:rFonts w:cs="Times New Roman"/>
          <w:spacing w:val="34"/>
        </w:rPr>
        <w:t xml:space="preserve"> </w:t>
      </w:r>
      <w:r w:rsidRPr="00D459F2">
        <w:rPr>
          <w:rFonts w:cs="Times New Roman"/>
        </w:rPr>
        <w:t>on</w:t>
      </w:r>
      <w:r w:rsidRPr="00D459F2">
        <w:rPr>
          <w:rFonts w:cs="Times New Roman"/>
          <w:spacing w:val="35"/>
        </w:rPr>
        <w:t xml:space="preserve"> </w:t>
      </w:r>
      <w:r w:rsidRPr="00D459F2">
        <w:rPr>
          <w:rFonts w:cs="Times New Roman"/>
          <w:spacing w:val="-1"/>
        </w:rPr>
        <w:t>International</w:t>
      </w:r>
      <w:r w:rsidRPr="00D459F2">
        <w:rPr>
          <w:rFonts w:cs="Times New Roman"/>
          <w:spacing w:val="37"/>
        </w:rPr>
        <w:t xml:space="preserve"> </w:t>
      </w:r>
      <w:r w:rsidRPr="00D459F2">
        <w:rPr>
          <w:rFonts w:cs="Times New Roman"/>
          <w:spacing w:val="-1"/>
        </w:rPr>
        <w:t>Commercial</w:t>
      </w:r>
      <w:r w:rsidRPr="00D459F2">
        <w:rPr>
          <w:rFonts w:cs="Times New Roman"/>
          <w:spacing w:val="37"/>
        </w:rPr>
        <w:t xml:space="preserve"> </w:t>
      </w:r>
      <w:r w:rsidRPr="00D459F2">
        <w:rPr>
          <w:rFonts w:cs="Times New Roman"/>
          <w:spacing w:val="-1"/>
        </w:rPr>
        <w:t>Arbitration,</w:t>
      </w:r>
      <w:r w:rsidRPr="00D459F2">
        <w:rPr>
          <w:rFonts w:cs="Times New Roman"/>
          <w:spacing w:val="33"/>
        </w:rPr>
        <w:t xml:space="preserve"> </w:t>
      </w:r>
      <w:r w:rsidRPr="00D459F2">
        <w:rPr>
          <w:rFonts w:cs="Times New Roman"/>
        </w:rPr>
        <w:t>the</w:t>
      </w:r>
      <w:r w:rsidRPr="00D459F2">
        <w:rPr>
          <w:rFonts w:cs="Times New Roman"/>
          <w:spacing w:val="36"/>
        </w:rPr>
        <w:t xml:space="preserve"> </w:t>
      </w:r>
      <w:r w:rsidRPr="00D459F2">
        <w:rPr>
          <w:rFonts w:cs="Times New Roman"/>
          <w:spacing w:val="-2"/>
        </w:rPr>
        <w:t>AAA’s</w:t>
      </w:r>
      <w:r w:rsidRPr="00D459F2">
        <w:rPr>
          <w:rFonts w:cs="Times New Roman"/>
          <w:spacing w:val="36"/>
        </w:rPr>
        <w:t xml:space="preserve"> </w:t>
      </w:r>
      <w:r w:rsidRPr="00D459F2">
        <w:rPr>
          <w:rFonts w:cs="Times New Roman"/>
          <w:spacing w:val="-1"/>
        </w:rPr>
        <w:t>Supplementary</w:t>
      </w:r>
      <w:r w:rsidRPr="00D459F2">
        <w:rPr>
          <w:rFonts w:cs="Times New Roman"/>
          <w:spacing w:val="33"/>
        </w:rPr>
        <w:t xml:space="preserve"> </w:t>
      </w:r>
      <w:r w:rsidRPr="00D459F2">
        <w:rPr>
          <w:rFonts w:cs="Times New Roman"/>
          <w:spacing w:val="-1"/>
        </w:rPr>
        <w:t>Procedures</w:t>
      </w:r>
      <w:r w:rsidRPr="00D459F2">
        <w:rPr>
          <w:rFonts w:cs="Times New Roman"/>
          <w:spacing w:val="36"/>
        </w:rPr>
        <w:t xml:space="preserve"> </w:t>
      </w:r>
      <w:r w:rsidRPr="00D459F2">
        <w:rPr>
          <w:rFonts w:cs="Times New Roman"/>
          <w:spacing w:val="-1"/>
        </w:rPr>
        <w:t>for</w:t>
      </w:r>
      <w:r w:rsidRPr="00D459F2">
        <w:rPr>
          <w:rFonts w:cs="Times New Roman"/>
          <w:spacing w:val="36"/>
        </w:rPr>
        <w:t xml:space="preserve"> </w:t>
      </w:r>
      <w:r w:rsidRPr="00D459F2">
        <w:rPr>
          <w:rFonts w:cs="Times New Roman"/>
          <w:spacing w:val="-1"/>
        </w:rPr>
        <w:t>International</w:t>
      </w:r>
      <w:r w:rsidRPr="00D459F2">
        <w:rPr>
          <w:rFonts w:cs="Times New Roman"/>
          <w:spacing w:val="65"/>
        </w:rPr>
        <w:t xml:space="preserve"> </w:t>
      </w:r>
      <w:r w:rsidRPr="00D459F2">
        <w:rPr>
          <w:spacing w:val="-1"/>
        </w:rPr>
        <w:t>Commercial</w:t>
      </w:r>
      <w:r w:rsidRPr="00D459F2">
        <w:rPr>
          <w:spacing w:val="1"/>
        </w:rPr>
        <w:t xml:space="preserve"> </w:t>
      </w:r>
      <w:r w:rsidRPr="00D459F2">
        <w:rPr>
          <w:spacing w:val="-1"/>
        </w:rPr>
        <w:t>Disputes</w:t>
      </w:r>
      <w:r w:rsidRPr="00D459F2">
        <w:t xml:space="preserve"> </w:t>
      </w:r>
      <w:r w:rsidRPr="00D459F2">
        <w:rPr>
          <w:spacing w:val="-1"/>
        </w:rPr>
        <w:t>shall</w:t>
      </w:r>
      <w:r w:rsidRPr="00D459F2">
        <w:rPr>
          <w:spacing w:val="-2"/>
        </w:rPr>
        <w:t xml:space="preserve"> </w:t>
      </w:r>
      <w:r w:rsidRPr="00D459F2">
        <w:rPr>
          <w:spacing w:val="-1"/>
        </w:rPr>
        <w:t>apply.</w:t>
      </w:r>
    </w:p>
    <w:p w14:paraId="79ABAC4E" w14:textId="77777777" w:rsidR="00022BBD" w:rsidRPr="00534B2B" w:rsidRDefault="00022BBD" w:rsidP="00534B2B">
      <w:pPr>
        <w:rPr>
          <w:sz w:val="20"/>
        </w:rPr>
      </w:pPr>
    </w:p>
    <w:p w14:paraId="49FE3827" w14:textId="66265E44" w:rsidR="00022BBD" w:rsidRPr="00D459F2" w:rsidRDefault="00022BBD" w:rsidP="00022BBD">
      <w:pPr>
        <w:pStyle w:val="BodyText"/>
        <w:numPr>
          <w:ilvl w:val="1"/>
          <w:numId w:val="46"/>
        </w:numPr>
        <w:tabs>
          <w:tab w:val="left" w:pos="2261"/>
        </w:tabs>
        <w:ind w:right="118" w:firstLine="1440"/>
        <w:jc w:val="both"/>
      </w:pPr>
      <w:r w:rsidRPr="00D459F2">
        <w:t>The</w:t>
      </w:r>
      <w:r w:rsidRPr="00D459F2">
        <w:rPr>
          <w:spacing w:val="12"/>
        </w:rPr>
        <w:t xml:space="preserve"> </w:t>
      </w:r>
      <w:r w:rsidRPr="00D459F2">
        <w:rPr>
          <w:spacing w:val="-1"/>
        </w:rPr>
        <w:t>hearing</w:t>
      </w:r>
      <w:r w:rsidRPr="00D459F2">
        <w:rPr>
          <w:spacing w:val="11"/>
        </w:rPr>
        <w:t xml:space="preserve"> </w:t>
      </w:r>
      <w:r w:rsidRPr="00D459F2">
        <w:rPr>
          <w:spacing w:val="-1"/>
        </w:rPr>
        <w:t>will</w:t>
      </w:r>
      <w:r w:rsidRPr="00D459F2">
        <w:rPr>
          <w:spacing w:val="15"/>
        </w:rPr>
        <w:t xml:space="preserve"> </w:t>
      </w:r>
      <w:r w:rsidRPr="00D459F2">
        <w:t>be</w:t>
      </w:r>
      <w:r w:rsidRPr="00D459F2">
        <w:rPr>
          <w:spacing w:val="14"/>
        </w:rPr>
        <w:t xml:space="preserve"> </w:t>
      </w:r>
      <w:r w:rsidRPr="00D459F2">
        <w:rPr>
          <w:spacing w:val="-1"/>
        </w:rPr>
        <w:t>conducted</w:t>
      </w:r>
      <w:r w:rsidRPr="00D459F2">
        <w:rPr>
          <w:spacing w:val="14"/>
        </w:rPr>
        <w:t xml:space="preserve"> </w:t>
      </w:r>
      <w:r w:rsidRPr="00D459F2">
        <w:rPr>
          <w:spacing w:val="-2"/>
        </w:rPr>
        <w:t>on</w:t>
      </w:r>
      <w:r w:rsidRPr="00D459F2">
        <w:rPr>
          <w:spacing w:val="14"/>
        </w:rPr>
        <w:t xml:space="preserve"> </w:t>
      </w:r>
      <w:r w:rsidRPr="00D459F2">
        <w:t>a</w:t>
      </w:r>
      <w:r w:rsidRPr="00D459F2">
        <w:rPr>
          <w:spacing w:val="14"/>
        </w:rPr>
        <w:t xml:space="preserve"> </w:t>
      </w:r>
      <w:r w:rsidRPr="00D459F2">
        <w:rPr>
          <w:spacing w:val="-1"/>
        </w:rPr>
        <w:t>confidential</w:t>
      </w:r>
      <w:r w:rsidRPr="00D459F2">
        <w:rPr>
          <w:spacing w:val="15"/>
        </w:rPr>
        <w:t xml:space="preserve"> </w:t>
      </w:r>
      <w:r w:rsidRPr="00D459F2">
        <w:rPr>
          <w:spacing w:val="-1"/>
        </w:rPr>
        <w:t>basis</w:t>
      </w:r>
      <w:r w:rsidRPr="00D459F2">
        <w:rPr>
          <w:spacing w:val="12"/>
        </w:rPr>
        <w:t xml:space="preserve"> </w:t>
      </w:r>
      <w:r w:rsidRPr="00D459F2">
        <w:t>and</w:t>
      </w:r>
      <w:r w:rsidRPr="00D459F2">
        <w:rPr>
          <w:spacing w:val="14"/>
        </w:rPr>
        <w:t xml:space="preserve"> </w:t>
      </w:r>
      <w:r w:rsidRPr="00D459F2">
        <w:rPr>
          <w:spacing w:val="-1"/>
        </w:rPr>
        <w:t>except</w:t>
      </w:r>
      <w:r w:rsidRPr="00D459F2">
        <w:rPr>
          <w:spacing w:val="15"/>
        </w:rPr>
        <w:t xml:space="preserve"> </w:t>
      </w:r>
      <w:r w:rsidRPr="00D459F2">
        <w:rPr>
          <w:spacing w:val="-1"/>
        </w:rPr>
        <w:t>as</w:t>
      </w:r>
      <w:r w:rsidRPr="00D459F2">
        <w:rPr>
          <w:spacing w:val="15"/>
        </w:rPr>
        <w:t xml:space="preserve"> </w:t>
      </w:r>
      <w:r w:rsidRPr="00D459F2">
        <w:rPr>
          <w:spacing w:val="-1"/>
        </w:rPr>
        <w:t>required</w:t>
      </w:r>
      <w:r w:rsidRPr="00D459F2">
        <w:rPr>
          <w:spacing w:val="14"/>
        </w:rPr>
        <w:t xml:space="preserve"> </w:t>
      </w:r>
      <w:r w:rsidRPr="00D459F2">
        <w:t>by</w:t>
      </w:r>
      <w:r w:rsidRPr="00D459F2">
        <w:rPr>
          <w:spacing w:val="53"/>
        </w:rPr>
        <w:t xml:space="preserve"> </w:t>
      </w:r>
      <w:r w:rsidRPr="00D459F2">
        <w:t>law,</w:t>
      </w:r>
      <w:r w:rsidRPr="00D459F2">
        <w:rPr>
          <w:spacing w:val="11"/>
        </w:rPr>
        <w:t xml:space="preserve"> </w:t>
      </w:r>
      <w:r w:rsidRPr="00D459F2">
        <w:rPr>
          <w:spacing w:val="-1"/>
        </w:rPr>
        <w:t>neither</w:t>
      </w:r>
      <w:r w:rsidRPr="00D459F2">
        <w:rPr>
          <w:spacing w:val="10"/>
        </w:rPr>
        <w:t xml:space="preserve"> </w:t>
      </w:r>
      <w:r w:rsidRPr="00D459F2">
        <w:t>the</w:t>
      </w:r>
      <w:r w:rsidRPr="00D459F2">
        <w:rPr>
          <w:spacing w:val="12"/>
        </w:rPr>
        <w:t xml:space="preserve"> </w:t>
      </w:r>
      <w:r w:rsidRPr="00D459F2">
        <w:rPr>
          <w:spacing w:val="-1"/>
        </w:rPr>
        <w:t>Parties</w:t>
      </w:r>
      <w:r w:rsidRPr="00D459F2">
        <w:rPr>
          <w:spacing w:val="12"/>
        </w:rPr>
        <w:t xml:space="preserve"> </w:t>
      </w:r>
      <w:r w:rsidRPr="00D459F2">
        <w:t>nor</w:t>
      </w:r>
      <w:r w:rsidRPr="00D459F2">
        <w:rPr>
          <w:spacing w:val="10"/>
        </w:rPr>
        <w:t xml:space="preserve"> </w:t>
      </w:r>
      <w:r w:rsidRPr="00D459F2">
        <w:t>the</w:t>
      </w:r>
      <w:r w:rsidRPr="00D459F2">
        <w:rPr>
          <w:spacing w:val="12"/>
        </w:rPr>
        <w:t xml:space="preserve"> </w:t>
      </w:r>
      <w:r w:rsidRPr="00D459F2">
        <w:rPr>
          <w:spacing w:val="-1"/>
        </w:rPr>
        <w:t>arbitrator</w:t>
      </w:r>
      <w:r w:rsidRPr="00D459F2">
        <w:rPr>
          <w:spacing w:val="12"/>
        </w:rPr>
        <w:t xml:space="preserve"> </w:t>
      </w:r>
      <w:r w:rsidRPr="00D459F2">
        <w:rPr>
          <w:spacing w:val="-2"/>
        </w:rPr>
        <w:t>may</w:t>
      </w:r>
      <w:r w:rsidRPr="00D459F2">
        <w:rPr>
          <w:spacing w:val="9"/>
        </w:rPr>
        <w:t xml:space="preserve"> </w:t>
      </w:r>
      <w:r w:rsidRPr="00D459F2">
        <w:rPr>
          <w:spacing w:val="-1"/>
        </w:rPr>
        <w:t>disclose</w:t>
      </w:r>
      <w:r w:rsidRPr="00D459F2">
        <w:rPr>
          <w:spacing w:val="9"/>
        </w:rPr>
        <w:t xml:space="preserve"> </w:t>
      </w:r>
      <w:r w:rsidRPr="00D459F2">
        <w:t>the</w:t>
      </w:r>
      <w:r w:rsidRPr="00D459F2">
        <w:rPr>
          <w:spacing w:val="12"/>
        </w:rPr>
        <w:t xml:space="preserve"> </w:t>
      </w:r>
      <w:r w:rsidRPr="00D459F2">
        <w:rPr>
          <w:spacing w:val="-1"/>
        </w:rPr>
        <w:t>existence,</w:t>
      </w:r>
      <w:r w:rsidRPr="00D459F2">
        <w:rPr>
          <w:spacing w:val="11"/>
        </w:rPr>
        <w:t xml:space="preserve"> </w:t>
      </w:r>
      <w:proofErr w:type="gramStart"/>
      <w:r w:rsidRPr="00D459F2">
        <w:rPr>
          <w:spacing w:val="-1"/>
        </w:rPr>
        <w:t>content</w:t>
      </w:r>
      <w:proofErr w:type="gramEnd"/>
      <w:r w:rsidRPr="00D459F2">
        <w:rPr>
          <w:spacing w:val="12"/>
        </w:rPr>
        <w:t xml:space="preserve"> </w:t>
      </w:r>
      <w:r w:rsidRPr="00D459F2">
        <w:rPr>
          <w:spacing w:val="-2"/>
        </w:rPr>
        <w:t>or</w:t>
      </w:r>
      <w:r w:rsidRPr="00D459F2">
        <w:rPr>
          <w:spacing w:val="12"/>
        </w:rPr>
        <w:t xml:space="preserve"> </w:t>
      </w:r>
      <w:r w:rsidRPr="00D459F2">
        <w:rPr>
          <w:spacing w:val="-1"/>
        </w:rPr>
        <w:t>results</w:t>
      </w:r>
      <w:r w:rsidRPr="00D459F2">
        <w:rPr>
          <w:spacing w:val="12"/>
        </w:rPr>
        <w:t xml:space="preserve"> </w:t>
      </w:r>
      <w:r w:rsidRPr="00D459F2">
        <w:rPr>
          <w:spacing w:val="-2"/>
        </w:rPr>
        <w:t>of</w:t>
      </w:r>
      <w:r w:rsidRPr="00D459F2">
        <w:rPr>
          <w:spacing w:val="12"/>
        </w:rPr>
        <w:t xml:space="preserve"> </w:t>
      </w:r>
      <w:r w:rsidRPr="00D459F2">
        <w:t>any</w:t>
      </w:r>
      <w:r w:rsidRPr="00D459F2">
        <w:rPr>
          <w:spacing w:val="9"/>
        </w:rPr>
        <w:t xml:space="preserve"> </w:t>
      </w:r>
      <w:r w:rsidRPr="00D459F2">
        <w:rPr>
          <w:spacing w:val="-1"/>
        </w:rPr>
        <w:t>arbitration</w:t>
      </w:r>
      <w:r w:rsidRPr="00D459F2">
        <w:rPr>
          <w:spacing w:val="57"/>
        </w:rPr>
        <w:t xml:space="preserve"> </w:t>
      </w:r>
      <w:r w:rsidRPr="00D459F2">
        <w:rPr>
          <w:spacing w:val="-1"/>
        </w:rPr>
        <w:t>hereunder</w:t>
      </w:r>
      <w:r w:rsidRPr="00D459F2">
        <w:t xml:space="preserve"> </w:t>
      </w:r>
      <w:r w:rsidRPr="00D459F2">
        <w:rPr>
          <w:spacing w:val="-1"/>
        </w:rPr>
        <w:t>without</w:t>
      </w:r>
      <w:r w:rsidRPr="00D459F2">
        <w:rPr>
          <w:spacing w:val="-2"/>
        </w:rPr>
        <w:t xml:space="preserve"> </w:t>
      </w:r>
      <w:r w:rsidRPr="00D459F2">
        <w:rPr>
          <w:spacing w:val="-1"/>
        </w:rPr>
        <w:t>the</w:t>
      </w:r>
      <w:r w:rsidRPr="00D459F2">
        <w:t xml:space="preserve"> </w:t>
      </w:r>
      <w:r w:rsidRPr="00D459F2">
        <w:rPr>
          <w:spacing w:val="-1"/>
        </w:rPr>
        <w:t>prior</w:t>
      </w:r>
      <w:r w:rsidRPr="00D459F2">
        <w:rPr>
          <w:spacing w:val="-2"/>
        </w:rPr>
        <w:t xml:space="preserve"> </w:t>
      </w:r>
      <w:r w:rsidRPr="00D459F2">
        <w:rPr>
          <w:spacing w:val="-1"/>
        </w:rPr>
        <w:t>written</w:t>
      </w:r>
      <w:r w:rsidRPr="00D459F2">
        <w:rPr>
          <w:spacing w:val="-2"/>
        </w:rPr>
        <w:t xml:space="preserve"> </w:t>
      </w:r>
      <w:r w:rsidRPr="00D459F2">
        <w:rPr>
          <w:spacing w:val="-1"/>
        </w:rPr>
        <w:t xml:space="preserve">consent </w:t>
      </w:r>
      <w:r w:rsidRPr="00D459F2">
        <w:t>of</w:t>
      </w:r>
      <w:r w:rsidRPr="00D459F2">
        <w:rPr>
          <w:spacing w:val="-2"/>
        </w:rPr>
        <w:t xml:space="preserve"> </w:t>
      </w:r>
      <w:r w:rsidRPr="00D459F2">
        <w:rPr>
          <w:spacing w:val="-1"/>
        </w:rPr>
        <w:t>all</w:t>
      </w:r>
      <w:r w:rsidRPr="00D459F2">
        <w:rPr>
          <w:spacing w:val="1"/>
        </w:rPr>
        <w:t xml:space="preserve"> </w:t>
      </w:r>
      <w:r w:rsidRPr="00D459F2">
        <w:rPr>
          <w:spacing w:val="-1"/>
        </w:rPr>
        <w:t>the</w:t>
      </w:r>
      <w:r w:rsidRPr="00D459F2">
        <w:t xml:space="preserve"> </w:t>
      </w:r>
      <w:r w:rsidR="00AD2D5E">
        <w:rPr>
          <w:spacing w:val="-1"/>
        </w:rPr>
        <w:t>Parties</w:t>
      </w:r>
      <w:r w:rsidRPr="00D459F2">
        <w:rPr>
          <w:spacing w:val="-1"/>
        </w:rPr>
        <w:t>.</w:t>
      </w:r>
    </w:p>
    <w:p w14:paraId="38BD07E9" w14:textId="77777777" w:rsidR="00022BBD" w:rsidRPr="00534B2B" w:rsidRDefault="00022BBD" w:rsidP="00534B2B">
      <w:pPr>
        <w:rPr>
          <w:sz w:val="20"/>
        </w:rPr>
      </w:pPr>
    </w:p>
    <w:p w14:paraId="46E54405" w14:textId="149FD25C" w:rsidR="00022BBD" w:rsidRPr="00D459F2" w:rsidRDefault="00022BBD" w:rsidP="00022BBD">
      <w:pPr>
        <w:pStyle w:val="BodyText"/>
        <w:numPr>
          <w:ilvl w:val="1"/>
          <w:numId w:val="46"/>
        </w:numPr>
        <w:tabs>
          <w:tab w:val="left" w:pos="2261"/>
        </w:tabs>
        <w:ind w:right="116" w:firstLine="1440"/>
        <w:jc w:val="both"/>
      </w:pPr>
      <w:r w:rsidRPr="00D459F2">
        <w:rPr>
          <w:spacing w:val="-1"/>
        </w:rPr>
        <w:t>At</w:t>
      </w:r>
      <w:r w:rsidRPr="00D459F2">
        <w:rPr>
          <w:spacing w:val="48"/>
        </w:rPr>
        <w:t xml:space="preserve"> </w:t>
      </w:r>
      <w:r w:rsidRPr="00D459F2">
        <w:t>the</w:t>
      </w:r>
      <w:r w:rsidRPr="00D459F2">
        <w:rPr>
          <w:spacing w:val="48"/>
        </w:rPr>
        <w:t xml:space="preserve"> </w:t>
      </w:r>
      <w:r w:rsidRPr="00D459F2">
        <w:rPr>
          <w:spacing w:val="-1"/>
        </w:rPr>
        <w:t>request</w:t>
      </w:r>
      <w:r w:rsidRPr="00D459F2">
        <w:rPr>
          <w:spacing w:val="49"/>
        </w:rPr>
        <w:t xml:space="preserve"> </w:t>
      </w:r>
      <w:r w:rsidRPr="00D459F2">
        <w:rPr>
          <w:spacing w:val="-2"/>
        </w:rPr>
        <w:t>of</w:t>
      </w:r>
      <w:r w:rsidRPr="00D459F2">
        <w:rPr>
          <w:spacing w:val="48"/>
        </w:rPr>
        <w:t xml:space="preserve"> </w:t>
      </w:r>
      <w:r w:rsidRPr="00D459F2">
        <w:t>a</w:t>
      </w:r>
      <w:r w:rsidRPr="00D459F2">
        <w:rPr>
          <w:spacing w:val="48"/>
        </w:rPr>
        <w:t xml:space="preserve"> </w:t>
      </w:r>
      <w:r w:rsidRPr="00D459F2">
        <w:rPr>
          <w:spacing w:val="-1"/>
        </w:rPr>
        <w:t>Party,</w:t>
      </w:r>
      <w:r w:rsidRPr="00D459F2">
        <w:rPr>
          <w:spacing w:val="47"/>
        </w:rPr>
        <w:t xml:space="preserve"> </w:t>
      </w:r>
      <w:r w:rsidRPr="00D459F2">
        <w:t>the</w:t>
      </w:r>
      <w:r w:rsidRPr="00D459F2">
        <w:rPr>
          <w:spacing w:val="48"/>
        </w:rPr>
        <w:t xml:space="preserve"> </w:t>
      </w:r>
      <w:r w:rsidRPr="00D459F2">
        <w:rPr>
          <w:spacing w:val="-1"/>
        </w:rPr>
        <w:t>arbitrator</w:t>
      </w:r>
      <w:r w:rsidRPr="00D459F2">
        <w:rPr>
          <w:spacing w:val="48"/>
        </w:rPr>
        <w:t xml:space="preserve"> </w:t>
      </w:r>
      <w:r w:rsidRPr="00D459F2">
        <w:rPr>
          <w:spacing w:val="-1"/>
        </w:rPr>
        <w:t>will</w:t>
      </w:r>
      <w:r w:rsidRPr="00D459F2">
        <w:rPr>
          <w:spacing w:val="48"/>
        </w:rPr>
        <w:t xml:space="preserve"> </w:t>
      </w:r>
      <w:r w:rsidRPr="00D459F2">
        <w:rPr>
          <w:spacing w:val="-1"/>
        </w:rPr>
        <w:t>have</w:t>
      </w:r>
      <w:r w:rsidRPr="00D459F2">
        <w:rPr>
          <w:spacing w:val="48"/>
        </w:rPr>
        <w:t xml:space="preserve"> </w:t>
      </w:r>
      <w:r w:rsidRPr="00D459F2">
        <w:rPr>
          <w:spacing w:val="-1"/>
        </w:rPr>
        <w:t>the</w:t>
      </w:r>
      <w:r w:rsidRPr="00D459F2">
        <w:rPr>
          <w:spacing w:val="48"/>
        </w:rPr>
        <w:t xml:space="preserve"> </w:t>
      </w:r>
      <w:r w:rsidRPr="00D459F2">
        <w:rPr>
          <w:spacing w:val="-1"/>
        </w:rPr>
        <w:t>discretion</w:t>
      </w:r>
      <w:r w:rsidRPr="00D459F2">
        <w:rPr>
          <w:spacing w:val="47"/>
        </w:rPr>
        <w:t xml:space="preserve"> </w:t>
      </w:r>
      <w:r w:rsidRPr="00D459F2">
        <w:t>to</w:t>
      </w:r>
      <w:r w:rsidRPr="00D459F2">
        <w:rPr>
          <w:spacing w:val="47"/>
        </w:rPr>
        <w:t xml:space="preserve"> </w:t>
      </w:r>
      <w:r w:rsidRPr="00D459F2">
        <w:rPr>
          <w:spacing w:val="-1"/>
        </w:rPr>
        <w:t>order</w:t>
      </w:r>
      <w:r w:rsidRPr="00D459F2">
        <w:rPr>
          <w:spacing w:val="48"/>
        </w:rPr>
        <w:t xml:space="preserve"> </w:t>
      </w:r>
      <w:r w:rsidRPr="00D459F2">
        <w:t>an</w:t>
      </w:r>
      <w:r w:rsidRPr="00D459F2">
        <w:rPr>
          <w:spacing w:val="29"/>
        </w:rPr>
        <w:t xml:space="preserve"> </w:t>
      </w:r>
      <w:r w:rsidRPr="00D459F2">
        <w:rPr>
          <w:spacing w:val="-1"/>
        </w:rPr>
        <w:t>examination</w:t>
      </w:r>
      <w:r w:rsidRPr="00D459F2">
        <w:rPr>
          <w:spacing w:val="2"/>
        </w:rPr>
        <w:t xml:space="preserve"> </w:t>
      </w:r>
      <w:r w:rsidRPr="00D459F2">
        <w:rPr>
          <w:spacing w:val="-2"/>
        </w:rPr>
        <w:t>of</w:t>
      </w:r>
      <w:r w:rsidRPr="00D459F2">
        <w:rPr>
          <w:spacing w:val="3"/>
        </w:rPr>
        <w:t xml:space="preserve"> </w:t>
      </w:r>
      <w:r w:rsidRPr="00D459F2">
        <w:rPr>
          <w:spacing w:val="-1"/>
        </w:rPr>
        <w:t>witnesses</w:t>
      </w:r>
      <w:r w:rsidRPr="00D459F2">
        <w:t xml:space="preserve"> to the </w:t>
      </w:r>
      <w:r w:rsidRPr="00D459F2">
        <w:rPr>
          <w:spacing w:val="-1"/>
        </w:rPr>
        <w:t>extent</w:t>
      </w:r>
      <w:r w:rsidRPr="00D459F2">
        <w:rPr>
          <w:spacing w:val="1"/>
        </w:rPr>
        <w:t xml:space="preserve"> </w:t>
      </w:r>
      <w:r w:rsidRPr="00D459F2">
        <w:rPr>
          <w:spacing w:val="-1"/>
        </w:rPr>
        <w:t>the</w:t>
      </w:r>
      <w:r w:rsidRPr="00D459F2">
        <w:rPr>
          <w:spacing w:val="3"/>
        </w:rPr>
        <w:t xml:space="preserve"> </w:t>
      </w:r>
      <w:r w:rsidRPr="00D459F2">
        <w:rPr>
          <w:spacing w:val="-2"/>
        </w:rPr>
        <w:t>arbitrator</w:t>
      </w:r>
      <w:r w:rsidRPr="00D459F2">
        <w:rPr>
          <w:spacing w:val="3"/>
        </w:rPr>
        <w:t xml:space="preserve"> </w:t>
      </w:r>
      <w:r w:rsidRPr="00D459F2">
        <w:rPr>
          <w:spacing w:val="-2"/>
        </w:rPr>
        <w:t>deems</w:t>
      </w:r>
      <w:r w:rsidRPr="00D459F2">
        <w:rPr>
          <w:spacing w:val="3"/>
        </w:rPr>
        <w:t xml:space="preserve"> </w:t>
      </w:r>
      <w:r w:rsidRPr="00D459F2">
        <w:t xml:space="preserve">such </w:t>
      </w:r>
      <w:r w:rsidRPr="00D459F2">
        <w:rPr>
          <w:spacing w:val="-1"/>
        </w:rPr>
        <w:t>additional</w:t>
      </w:r>
      <w:r w:rsidRPr="00D459F2">
        <w:rPr>
          <w:spacing w:val="1"/>
        </w:rPr>
        <w:t xml:space="preserve"> </w:t>
      </w:r>
      <w:r w:rsidRPr="00D459F2">
        <w:rPr>
          <w:spacing w:val="-1"/>
        </w:rPr>
        <w:t>discovery</w:t>
      </w:r>
      <w:r w:rsidRPr="00D459F2">
        <w:t xml:space="preserve"> </w:t>
      </w:r>
      <w:r w:rsidRPr="00D459F2">
        <w:rPr>
          <w:spacing w:val="-1"/>
        </w:rPr>
        <w:t>relevant</w:t>
      </w:r>
      <w:r w:rsidRPr="00D459F2">
        <w:rPr>
          <w:spacing w:val="3"/>
        </w:rPr>
        <w:t xml:space="preserve"> </w:t>
      </w:r>
      <w:r w:rsidRPr="00D459F2">
        <w:rPr>
          <w:spacing w:val="-1"/>
        </w:rPr>
        <w:t>and</w:t>
      </w:r>
      <w:r w:rsidRPr="00D459F2">
        <w:rPr>
          <w:spacing w:val="77"/>
        </w:rPr>
        <w:t xml:space="preserve"> </w:t>
      </w:r>
      <w:r w:rsidRPr="00D459F2">
        <w:rPr>
          <w:spacing w:val="-1"/>
        </w:rPr>
        <w:t>appropriate.</w:t>
      </w:r>
      <w:r w:rsidRPr="00D459F2">
        <w:rPr>
          <w:spacing w:val="5"/>
        </w:rPr>
        <w:t xml:space="preserve"> </w:t>
      </w:r>
      <w:r w:rsidRPr="00D459F2">
        <w:rPr>
          <w:spacing w:val="-1"/>
        </w:rPr>
        <w:t>Depositions</w:t>
      </w:r>
      <w:r w:rsidRPr="00D459F2">
        <w:rPr>
          <w:spacing w:val="2"/>
        </w:rPr>
        <w:t xml:space="preserve"> </w:t>
      </w:r>
      <w:r w:rsidRPr="00D459F2">
        <w:rPr>
          <w:spacing w:val="-1"/>
        </w:rPr>
        <w:t>will</w:t>
      </w:r>
      <w:r w:rsidRPr="00D459F2">
        <w:rPr>
          <w:spacing w:val="3"/>
        </w:rPr>
        <w:t xml:space="preserve"> </w:t>
      </w:r>
      <w:r w:rsidRPr="00D459F2">
        <w:t xml:space="preserve">be </w:t>
      </w:r>
      <w:r w:rsidRPr="00D459F2">
        <w:rPr>
          <w:spacing w:val="-1"/>
        </w:rPr>
        <w:t>limited</w:t>
      </w:r>
      <w:r w:rsidRPr="00D459F2">
        <w:t xml:space="preserve"> to</w:t>
      </w:r>
      <w:r w:rsidRPr="00D459F2">
        <w:rPr>
          <w:spacing w:val="2"/>
        </w:rPr>
        <w:t xml:space="preserve"> </w:t>
      </w:r>
      <w:r w:rsidRPr="00D459F2">
        <w:t>a</w:t>
      </w:r>
      <w:r w:rsidRPr="00D459F2">
        <w:rPr>
          <w:spacing w:val="2"/>
        </w:rPr>
        <w:t xml:space="preserve"> </w:t>
      </w:r>
      <w:r w:rsidRPr="00D459F2">
        <w:rPr>
          <w:spacing w:val="-1"/>
        </w:rPr>
        <w:t>maximum</w:t>
      </w:r>
      <w:r w:rsidRPr="00D459F2">
        <w:rPr>
          <w:spacing w:val="-2"/>
        </w:rPr>
        <w:t xml:space="preserve"> </w:t>
      </w:r>
      <w:r w:rsidRPr="00D459F2">
        <w:t>of</w:t>
      </w:r>
      <w:r w:rsidRPr="00D459F2">
        <w:rPr>
          <w:spacing w:val="3"/>
        </w:rPr>
        <w:t xml:space="preserve"> </w:t>
      </w:r>
      <w:r w:rsidRPr="00D459F2">
        <w:rPr>
          <w:spacing w:val="-1"/>
        </w:rPr>
        <w:t>two</w:t>
      </w:r>
      <w:r w:rsidRPr="00D459F2">
        <w:rPr>
          <w:spacing w:val="2"/>
        </w:rPr>
        <w:t xml:space="preserve"> </w:t>
      </w:r>
      <w:r w:rsidRPr="00D459F2">
        <w:rPr>
          <w:spacing w:val="-1"/>
        </w:rPr>
        <w:t>depositions</w:t>
      </w:r>
      <w:r w:rsidRPr="00D459F2">
        <w:rPr>
          <w:spacing w:val="2"/>
        </w:rPr>
        <w:t xml:space="preserve"> </w:t>
      </w:r>
      <w:r w:rsidRPr="00D459F2">
        <w:rPr>
          <w:spacing w:val="-1"/>
        </w:rPr>
        <w:t>for</w:t>
      </w:r>
      <w:r w:rsidRPr="00D459F2">
        <w:rPr>
          <w:spacing w:val="3"/>
        </w:rPr>
        <w:t xml:space="preserve"> </w:t>
      </w:r>
      <w:r w:rsidRPr="00D459F2">
        <w:rPr>
          <w:spacing w:val="-1"/>
        </w:rPr>
        <w:t>each</w:t>
      </w:r>
      <w:r w:rsidRPr="00D459F2">
        <w:rPr>
          <w:spacing w:val="2"/>
        </w:rPr>
        <w:t xml:space="preserve"> </w:t>
      </w:r>
      <w:r w:rsidRPr="00D459F2">
        <w:rPr>
          <w:spacing w:val="-1"/>
        </w:rPr>
        <w:t>Party,</w:t>
      </w:r>
      <w:r w:rsidRPr="00D459F2">
        <w:rPr>
          <w:spacing w:val="2"/>
        </w:rPr>
        <w:t xml:space="preserve"> </w:t>
      </w:r>
      <w:r w:rsidRPr="00D459F2">
        <w:rPr>
          <w:spacing w:val="-1"/>
        </w:rPr>
        <w:t xml:space="preserve">may </w:t>
      </w:r>
      <w:r w:rsidRPr="00D459F2">
        <w:t>be</w:t>
      </w:r>
      <w:r w:rsidRPr="00D459F2">
        <w:rPr>
          <w:spacing w:val="2"/>
        </w:rPr>
        <w:t xml:space="preserve"> </w:t>
      </w:r>
      <w:r w:rsidRPr="00D459F2">
        <w:t>held</w:t>
      </w:r>
      <w:r w:rsidRPr="00D459F2">
        <w:rPr>
          <w:spacing w:val="2"/>
        </w:rPr>
        <w:t xml:space="preserve"> </w:t>
      </w:r>
      <w:r w:rsidRPr="00D459F2">
        <w:t>by</w:t>
      </w:r>
      <w:r w:rsidRPr="00D459F2">
        <w:rPr>
          <w:spacing w:val="51"/>
        </w:rPr>
        <w:t xml:space="preserve"> </w:t>
      </w:r>
      <w:r w:rsidRPr="00D459F2">
        <w:rPr>
          <w:spacing w:val="-1"/>
        </w:rPr>
        <w:t>video</w:t>
      </w:r>
      <w:r w:rsidRPr="00D459F2">
        <w:rPr>
          <w:spacing w:val="14"/>
        </w:rPr>
        <w:t xml:space="preserve"> </w:t>
      </w:r>
      <w:r w:rsidRPr="00D459F2">
        <w:rPr>
          <w:spacing w:val="-1"/>
        </w:rPr>
        <w:t>conferencing</w:t>
      </w:r>
      <w:r w:rsidRPr="00D459F2">
        <w:rPr>
          <w:spacing w:val="11"/>
        </w:rPr>
        <w:t xml:space="preserve"> </w:t>
      </w:r>
      <w:r w:rsidRPr="00D459F2">
        <w:t>to</w:t>
      </w:r>
      <w:r w:rsidRPr="00D459F2">
        <w:rPr>
          <w:spacing w:val="11"/>
        </w:rPr>
        <w:t xml:space="preserve"> </w:t>
      </w:r>
      <w:r w:rsidRPr="00D459F2">
        <w:rPr>
          <w:spacing w:val="-1"/>
        </w:rPr>
        <w:t>reduce</w:t>
      </w:r>
      <w:r w:rsidRPr="00D459F2">
        <w:rPr>
          <w:spacing w:val="12"/>
        </w:rPr>
        <w:t xml:space="preserve"> </w:t>
      </w:r>
      <w:r w:rsidRPr="00D459F2">
        <w:rPr>
          <w:spacing w:val="-1"/>
        </w:rPr>
        <w:t>travel</w:t>
      </w:r>
      <w:r w:rsidRPr="00D459F2">
        <w:rPr>
          <w:spacing w:val="13"/>
        </w:rPr>
        <w:t xml:space="preserve"> </w:t>
      </w:r>
      <w:r w:rsidRPr="00D459F2">
        <w:rPr>
          <w:spacing w:val="-1"/>
        </w:rPr>
        <w:t>expenses,</w:t>
      </w:r>
      <w:r w:rsidRPr="00D459F2">
        <w:rPr>
          <w:spacing w:val="11"/>
        </w:rPr>
        <w:t xml:space="preserve"> </w:t>
      </w:r>
      <w:r w:rsidRPr="00D459F2">
        <w:t>and</w:t>
      </w:r>
      <w:r w:rsidRPr="00D459F2">
        <w:rPr>
          <w:spacing w:val="12"/>
        </w:rPr>
        <w:t xml:space="preserve"> </w:t>
      </w:r>
      <w:r w:rsidRPr="00D459F2">
        <w:rPr>
          <w:spacing w:val="-1"/>
        </w:rPr>
        <w:t>each</w:t>
      </w:r>
      <w:r w:rsidRPr="00D459F2">
        <w:rPr>
          <w:spacing w:val="14"/>
        </w:rPr>
        <w:t xml:space="preserve"> </w:t>
      </w:r>
      <w:r w:rsidRPr="00D459F2">
        <w:rPr>
          <w:spacing w:val="-1"/>
        </w:rPr>
        <w:t>deposition</w:t>
      </w:r>
      <w:r w:rsidRPr="00D459F2">
        <w:rPr>
          <w:spacing w:val="11"/>
        </w:rPr>
        <w:t xml:space="preserve"> </w:t>
      </w:r>
      <w:r w:rsidR="00AD2D5E">
        <w:rPr>
          <w:spacing w:val="11"/>
        </w:rPr>
        <w:t xml:space="preserve">will be </w:t>
      </w:r>
      <w:r w:rsidRPr="00D459F2">
        <w:rPr>
          <w:spacing w:val="-1"/>
        </w:rPr>
        <w:t>limited</w:t>
      </w:r>
      <w:r w:rsidRPr="00D459F2">
        <w:rPr>
          <w:spacing w:val="18"/>
        </w:rPr>
        <w:t xml:space="preserve"> </w:t>
      </w:r>
      <w:r w:rsidRPr="00D459F2">
        <w:rPr>
          <w:spacing w:val="-1"/>
        </w:rPr>
        <w:t>to</w:t>
      </w:r>
      <w:r w:rsidRPr="00D459F2">
        <w:rPr>
          <w:spacing w:val="14"/>
        </w:rPr>
        <w:t xml:space="preserve"> </w:t>
      </w:r>
      <w:r w:rsidRPr="00D459F2">
        <w:t>a</w:t>
      </w:r>
      <w:r w:rsidRPr="00D459F2">
        <w:rPr>
          <w:spacing w:val="12"/>
        </w:rPr>
        <w:t xml:space="preserve"> </w:t>
      </w:r>
      <w:r w:rsidRPr="00D459F2">
        <w:rPr>
          <w:spacing w:val="-1"/>
        </w:rPr>
        <w:t>maximum</w:t>
      </w:r>
      <w:r w:rsidRPr="00D459F2">
        <w:rPr>
          <w:spacing w:val="10"/>
        </w:rPr>
        <w:t xml:space="preserve"> </w:t>
      </w:r>
      <w:r w:rsidRPr="00D459F2">
        <w:t>of</w:t>
      </w:r>
      <w:r w:rsidRPr="00D459F2">
        <w:rPr>
          <w:spacing w:val="15"/>
        </w:rPr>
        <w:t xml:space="preserve"> </w:t>
      </w:r>
      <w:r w:rsidRPr="00D459F2">
        <w:rPr>
          <w:spacing w:val="-1"/>
        </w:rPr>
        <w:t>three</w:t>
      </w:r>
      <w:r w:rsidRPr="00D459F2">
        <w:rPr>
          <w:spacing w:val="12"/>
        </w:rPr>
        <w:t xml:space="preserve"> </w:t>
      </w:r>
      <w:r w:rsidRPr="00D459F2">
        <w:rPr>
          <w:spacing w:val="-1"/>
        </w:rPr>
        <w:t>hours.</w:t>
      </w:r>
      <w:r w:rsidRPr="00D459F2">
        <w:rPr>
          <w:spacing w:val="71"/>
        </w:rPr>
        <w:t xml:space="preserve"> </w:t>
      </w:r>
      <w:r w:rsidRPr="00D459F2">
        <w:rPr>
          <w:spacing w:val="-1"/>
        </w:rPr>
        <w:t>All</w:t>
      </w:r>
      <w:r w:rsidRPr="00D459F2">
        <w:rPr>
          <w:spacing w:val="5"/>
        </w:rPr>
        <w:t xml:space="preserve"> </w:t>
      </w:r>
      <w:r w:rsidRPr="00D459F2">
        <w:rPr>
          <w:spacing w:val="-1"/>
        </w:rPr>
        <w:t>objections</w:t>
      </w:r>
      <w:r w:rsidRPr="00D459F2">
        <w:rPr>
          <w:spacing w:val="3"/>
        </w:rPr>
        <w:t xml:space="preserve"> </w:t>
      </w:r>
      <w:r w:rsidRPr="00D459F2">
        <w:rPr>
          <w:spacing w:val="-1"/>
        </w:rPr>
        <w:t>are</w:t>
      </w:r>
      <w:r w:rsidRPr="00D459F2">
        <w:rPr>
          <w:spacing w:val="3"/>
        </w:rPr>
        <w:t xml:space="preserve"> </w:t>
      </w:r>
      <w:r w:rsidRPr="00D459F2">
        <w:rPr>
          <w:spacing w:val="-1"/>
        </w:rPr>
        <w:t>reserved</w:t>
      </w:r>
      <w:r w:rsidRPr="00D459F2">
        <w:rPr>
          <w:spacing w:val="5"/>
        </w:rPr>
        <w:t xml:space="preserve"> </w:t>
      </w:r>
      <w:r w:rsidRPr="00D459F2">
        <w:t>to</w:t>
      </w:r>
      <w:r w:rsidRPr="00D459F2">
        <w:rPr>
          <w:spacing w:val="2"/>
        </w:rPr>
        <w:t xml:space="preserve"> </w:t>
      </w:r>
      <w:r w:rsidRPr="00D459F2">
        <w:t>the</w:t>
      </w:r>
      <w:r w:rsidRPr="00D459F2">
        <w:rPr>
          <w:spacing w:val="3"/>
        </w:rPr>
        <w:t xml:space="preserve"> </w:t>
      </w:r>
      <w:r w:rsidRPr="00D459F2">
        <w:rPr>
          <w:spacing w:val="-1"/>
        </w:rPr>
        <w:t>hearing</w:t>
      </w:r>
      <w:r w:rsidRPr="00D459F2">
        <w:rPr>
          <w:spacing w:val="2"/>
        </w:rPr>
        <w:t xml:space="preserve"> </w:t>
      </w:r>
      <w:r w:rsidRPr="00D459F2">
        <w:rPr>
          <w:spacing w:val="-1"/>
        </w:rPr>
        <w:t>except</w:t>
      </w:r>
      <w:r w:rsidRPr="00D459F2">
        <w:rPr>
          <w:spacing w:val="3"/>
        </w:rPr>
        <w:t xml:space="preserve"> </w:t>
      </w:r>
      <w:r w:rsidRPr="00D459F2">
        <w:rPr>
          <w:spacing w:val="-1"/>
        </w:rPr>
        <w:t>objections</w:t>
      </w:r>
      <w:r w:rsidRPr="00D459F2">
        <w:rPr>
          <w:spacing w:val="3"/>
        </w:rPr>
        <w:t xml:space="preserve"> </w:t>
      </w:r>
      <w:r w:rsidRPr="00D459F2">
        <w:rPr>
          <w:spacing w:val="-1"/>
        </w:rPr>
        <w:t>based</w:t>
      </w:r>
      <w:r w:rsidRPr="00D459F2">
        <w:rPr>
          <w:spacing w:val="5"/>
        </w:rPr>
        <w:t xml:space="preserve"> </w:t>
      </w:r>
      <w:r w:rsidRPr="00D459F2">
        <w:t>on</w:t>
      </w:r>
      <w:r w:rsidRPr="00D459F2">
        <w:rPr>
          <w:spacing w:val="2"/>
        </w:rPr>
        <w:t xml:space="preserve"> </w:t>
      </w:r>
      <w:r w:rsidRPr="00D459F2">
        <w:rPr>
          <w:spacing w:val="-1"/>
        </w:rPr>
        <w:t>privilege</w:t>
      </w:r>
      <w:r w:rsidRPr="00D459F2">
        <w:rPr>
          <w:spacing w:val="5"/>
        </w:rPr>
        <w:t xml:space="preserve"> </w:t>
      </w:r>
      <w:r w:rsidRPr="00D459F2">
        <w:t>and</w:t>
      </w:r>
      <w:r w:rsidRPr="00D459F2">
        <w:rPr>
          <w:spacing w:val="5"/>
        </w:rPr>
        <w:t xml:space="preserve"> </w:t>
      </w:r>
      <w:r w:rsidRPr="00D459F2">
        <w:rPr>
          <w:spacing w:val="-1"/>
        </w:rPr>
        <w:t>proprietary</w:t>
      </w:r>
      <w:r w:rsidRPr="00D459F2">
        <w:rPr>
          <w:spacing w:val="2"/>
        </w:rPr>
        <w:t xml:space="preserve"> </w:t>
      </w:r>
      <w:r w:rsidRPr="00D459F2">
        <w:rPr>
          <w:spacing w:val="-2"/>
        </w:rPr>
        <w:t>or</w:t>
      </w:r>
      <w:r w:rsidRPr="00D459F2">
        <w:rPr>
          <w:spacing w:val="57"/>
        </w:rPr>
        <w:t xml:space="preserve"> </w:t>
      </w:r>
      <w:r w:rsidRPr="00D459F2">
        <w:rPr>
          <w:spacing w:val="-1"/>
        </w:rPr>
        <w:t>confidential</w:t>
      </w:r>
      <w:r w:rsidRPr="00D459F2">
        <w:rPr>
          <w:spacing w:val="-2"/>
        </w:rPr>
        <w:t xml:space="preserve"> </w:t>
      </w:r>
      <w:r w:rsidRPr="00D459F2">
        <w:rPr>
          <w:spacing w:val="-1"/>
        </w:rPr>
        <w:t>information.</w:t>
      </w:r>
    </w:p>
    <w:p w14:paraId="646F4D81" w14:textId="77777777" w:rsidR="00022BBD" w:rsidRPr="00534B2B" w:rsidRDefault="00022BBD" w:rsidP="00534B2B">
      <w:pPr>
        <w:rPr>
          <w:sz w:val="20"/>
        </w:rPr>
      </w:pPr>
    </w:p>
    <w:p w14:paraId="1CFD37F7" w14:textId="77777777" w:rsidR="00022BBD" w:rsidRPr="00D459F2" w:rsidRDefault="00022BBD" w:rsidP="00022BBD">
      <w:pPr>
        <w:pStyle w:val="BodyText"/>
        <w:numPr>
          <w:ilvl w:val="1"/>
          <w:numId w:val="46"/>
        </w:numPr>
        <w:tabs>
          <w:tab w:val="left" w:pos="2261"/>
        </w:tabs>
        <w:ind w:right="121" w:firstLine="1440"/>
        <w:jc w:val="both"/>
      </w:pPr>
      <w:r w:rsidRPr="00D459F2">
        <w:t>The</w:t>
      </w:r>
      <w:r w:rsidRPr="00D459F2">
        <w:rPr>
          <w:spacing w:val="12"/>
        </w:rPr>
        <w:t xml:space="preserve"> </w:t>
      </w:r>
      <w:r w:rsidRPr="00D459F2">
        <w:rPr>
          <w:spacing w:val="-1"/>
        </w:rPr>
        <w:t>arbitrator</w:t>
      </w:r>
      <w:r w:rsidRPr="00D459F2">
        <w:rPr>
          <w:spacing w:val="15"/>
        </w:rPr>
        <w:t xml:space="preserve"> </w:t>
      </w:r>
      <w:r w:rsidRPr="00D459F2">
        <w:rPr>
          <w:spacing w:val="-2"/>
        </w:rPr>
        <w:t>will</w:t>
      </w:r>
      <w:r w:rsidRPr="00D459F2">
        <w:rPr>
          <w:spacing w:val="15"/>
        </w:rPr>
        <w:t xml:space="preserve"> </w:t>
      </w:r>
      <w:r w:rsidRPr="00D459F2">
        <w:rPr>
          <w:spacing w:val="-1"/>
        </w:rPr>
        <w:t>issue</w:t>
      </w:r>
      <w:r w:rsidRPr="00D459F2">
        <w:rPr>
          <w:spacing w:val="12"/>
        </w:rPr>
        <w:t xml:space="preserve"> </w:t>
      </w:r>
      <w:r w:rsidRPr="00D459F2">
        <w:t>a</w:t>
      </w:r>
      <w:r w:rsidRPr="00D459F2">
        <w:rPr>
          <w:spacing w:val="14"/>
        </w:rPr>
        <w:t xml:space="preserve"> </w:t>
      </w:r>
      <w:r w:rsidRPr="00D459F2">
        <w:rPr>
          <w:spacing w:val="-1"/>
        </w:rPr>
        <w:t>confidential</w:t>
      </w:r>
      <w:r w:rsidRPr="00D459F2">
        <w:rPr>
          <w:spacing w:val="13"/>
        </w:rPr>
        <w:t xml:space="preserve"> </w:t>
      </w:r>
      <w:r w:rsidRPr="00D459F2">
        <w:t>award</w:t>
      </w:r>
      <w:r w:rsidRPr="00D459F2">
        <w:rPr>
          <w:spacing w:val="12"/>
        </w:rPr>
        <w:t xml:space="preserve"> </w:t>
      </w:r>
      <w:r w:rsidRPr="00D459F2">
        <w:rPr>
          <w:spacing w:val="-1"/>
        </w:rPr>
        <w:t>accompanied</w:t>
      </w:r>
      <w:r w:rsidRPr="00D459F2">
        <w:rPr>
          <w:spacing w:val="14"/>
        </w:rPr>
        <w:t xml:space="preserve"> </w:t>
      </w:r>
      <w:r w:rsidRPr="00D459F2">
        <w:t>by</w:t>
      </w:r>
      <w:r w:rsidRPr="00D459F2">
        <w:rPr>
          <w:spacing w:val="12"/>
        </w:rPr>
        <w:t xml:space="preserve"> </w:t>
      </w:r>
      <w:r w:rsidRPr="00D459F2">
        <w:t>a</w:t>
      </w:r>
      <w:r w:rsidRPr="00D459F2">
        <w:rPr>
          <w:spacing w:val="14"/>
        </w:rPr>
        <w:t xml:space="preserve"> </w:t>
      </w:r>
      <w:r w:rsidRPr="00D459F2">
        <w:rPr>
          <w:spacing w:val="-1"/>
        </w:rPr>
        <w:t>statement</w:t>
      </w:r>
      <w:r w:rsidRPr="00D459F2">
        <w:rPr>
          <w:spacing w:val="53"/>
        </w:rPr>
        <w:t xml:space="preserve"> </w:t>
      </w:r>
      <w:r w:rsidRPr="00D459F2">
        <w:rPr>
          <w:spacing w:val="-1"/>
        </w:rPr>
        <w:t>regarding</w:t>
      </w:r>
      <w:r w:rsidRPr="00D459F2">
        <w:rPr>
          <w:spacing w:val="-3"/>
        </w:rPr>
        <w:t xml:space="preserve"> </w:t>
      </w:r>
      <w:r w:rsidRPr="00D459F2">
        <w:t xml:space="preserve">the </w:t>
      </w:r>
      <w:r w:rsidRPr="00D459F2">
        <w:rPr>
          <w:spacing w:val="-1"/>
        </w:rPr>
        <w:t>reasons</w:t>
      </w:r>
      <w:r w:rsidRPr="00D459F2">
        <w:rPr>
          <w:spacing w:val="-2"/>
        </w:rPr>
        <w:t xml:space="preserve"> </w:t>
      </w:r>
      <w:r w:rsidRPr="00D459F2">
        <w:t>for</w:t>
      </w:r>
      <w:r w:rsidRPr="00D459F2">
        <w:rPr>
          <w:spacing w:val="-2"/>
        </w:rPr>
        <w:t xml:space="preserve"> </w:t>
      </w:r>
      <w:r w:rsidRPr="00D459F2">
        <w:rPr>
          <w:spacing w:val="-1"/>
        </w:rPr>
        <w:t>the</w:t>
      </w:r>
      <w:r w:rsidRPr="00D459F2">
        <w:t xml:space="preserve"> </w:t>
      </w:r>
      <w:r w:rsidRPr="00D459F2">
        <w:rPr>
          <w:spacing w:val="-1"/>
        </w:rPr>
        <w:t>decision.</w:t>
      </w:r>
    </w:p>
    <w:p w14:paraId="3958BA00" w14:textId="77777777" w:rsidR="00022BBD" w:rsidRPr="00534B2B" w:rsidRDefault="00022BBD" w:rsidP="00534B2B">
      <w:pPr>
        <w:rPr>
          <w:sz w:val="20"/>
        </w:rPr>
      </w:pPr>
    </w:p>
    <w:p w14:paraId="1BE45F7A" w14:textId="6D092E30" w:rsidR="00022BBD" w:rsidRPr="00D459F2" w:rsidRDefault="00022BBD" w:rsidP="00022BBD">
      <w:pPr>
        <w:pStyle w:val="BodyText"/>
        <w:numPr>
          <w:ilvl w:val="1"/>
          <w:numId w:val="46"/>
        </w:numPr>
        <w:tabs>
          <w:tab w:val="left" w:pos="2261"/>
        </w:tabs>
        <w:ind w:right="115" w:firstLine="1440"/>
        <w:jc w:val="both"/>
      </w:pPr>
      <w:r w:rsidRPr="00D459F2">
        <w:t>The</w:t>
      </w:r>
      <w:r w:rsidRPr="00D459F2">
        <w:rPr>
          <w:spacing w:val="17"/>
        </w:rPr>
        <w:t xml:space="preserve"> </w:t>
      </w:r>
      <w:r w:rsidRPr="00D459F2">
        <w:rPr>
          <w:spacing w:val="-1"/>
        </w:rPr>
        <w:t>arbitrator</w:t>
      </w:r>
      <w:r w:rsidRPr="00D459F2">
        <w:rPr>
          <w:spacing w:val="17"/>
        </w:rPr>
        <w:t xml:space="preserve"> </w:t>
      </w:r>
      <w:r w:rsidRPr="00D459F2">
        <w:t>and</w:t>
      </w:r>
      <w:r w:rsidRPr="00D459F2">
        <w:rPr>
          <w:spacing w:val="19"/>
        </w:rPr>
        <w:t xml:space="preserve"> </w:t>
      </w:r>
      <w:r w:rsidRPr="00D459F2">
        <w:rPr>
          <w:spacing w:val="-1"/>
        </w:rPr>
        <w:t>the</w:t>
      </w:r>
      <w:r w:rsidRPr="00D459F2">
        <w:rPr>
          <w:spacing w:val="19"/>
        </w:rPr>
        <w:t xml:space="preserve"> </w:t>
      </w:r>
      <w:r w:rsidRPr="00D459F2">
        <w:rPr>
          <w:spacing w:val="-1"/>
        </w:rPr>
        <w:t>Parties</w:t>
      </w:r>
      <w:r w:rsidRPr="00D459F2">
        <w:rPr>
          <w:spacing w:val="19"/>
        </w:rPr>
        <w:t xml:space="preserve"> </w:t>
      </w:r>
      <w:r w:rsidRPr="00D459F2">
        <w:rPr>
          <w:spacing w:val="-1"/>
        </w:rPr>
        <w:t>will</w:t>
      </w:r>
      <w:r w:rsidRPr="00D459F2">
        <w:rPr>
          <w:spacing w:val="20"/>
        </w:rPr>
        <w:t xml:space="preserve"> </w:t>
      </w:r>
      <w:r w:rsidRPr="00D459F2">
        <w:rPr>
          <w:spacing w:val="-2"/>
        </w:rPr>
        <w:t>make</w:t>
      </w:r>
      <w:r w:rsidRPr="00D459F2">
        <w:rPr>
          <w:spacing w:val="19"/>
        </w:rPr>
        <w:t xml:space="preserve"> </w:t>
      </w:r>
      <w:r w:rsidRPr="00D459F2">
        <w:rPr>
          <w:spacing w:val="-1"/>
        </w:rPr>
        <w:t>every</w:t>
      </w:r>
      <w:r w:rsidRPr="00D459F2">
        <w:rPr>
          <w:spacing w:val="16"/>
        </w:rPr>
        <w:t xml:space="preserve"> </w:t>
      </w:r>
      <w:r w:rsidRPr="00D459F2">
        <w:rPr>
          <w:spacing w:val="-1"/>
        </w:rPr>
        <w:t>attempt</w:t>
      </w:r>
      <w:r w:rsidRPr="00D459F2">
        <w:rPr>
          <w:spacing w:val="20"/>
        </w:rPr>
        <w:t xml:space="preserve"> </w:t>
      </w:r>
      <w:r w:rsidRPr="00D459F2">
        <w:t>to</w:t>
      </w:r>
      <w:r w:rsidRPr="00D459F2">
        <w:rPr>
          <w:spacing w:val="19"/>
        </w:rPr>
        <w:t xml:space="preserve"> </w:t>
      </w:r>
      <w:r w:rsidRPr="00D459F2">
        <w:rPr>
          <w:spacing w:val="-2"/>
        </w:rPr>
        <w:t>resolve</w:t>
      </w:r>
      <w:r w:rsidRPr="00D459F2">
        <w:rPr>
          <w:spacing w:val="19"/>
        </w:rPr>
        <w:t xml:space="preserve"> </w:t>
      </w:r>
      <w:r w:rsidRPr="00D459F2">
        <w:t>the</w:t>
      </w:r>
      <w:r w:rsidRPr="00D459F2">
        <w:rPr>
          <w:spacing w:val="19"/>
        </w:rPr>
        <w:t xml:space="preserve"> </w:t>
      </w:r>
      <w:r w:rsidRPr="00D459F2">
        <w:rPr>
          <w:spacing w:val="-1"/>
        </w:rPr>
        <w:t>arbitration</w:t>
      </w:r>
      <w:r w:rsidRPr="00D459F2">
        <w:rPr>
          <w:spacing w:val="53"/>
        </w:rPr>
        <w:t xml:space="preserve"> </w:t>
      </w:r>
      <w:r w:rsidRPr="00D459F2">
        <w:rPr>
          <w:spacing w:val="-1"/>
        </w:rPr>
        <w:t>within</w:t>
      </w:r>
      <w:r w:rsidRPr="00D459F2">
        <w:rPr>
          <w:spacing w:val="7"/>
        </w:rPr>
        <w:t xml:space="preserve"> </w:t>
      </w:r>
      <w:r w:rsidRPr="00D459F2">
        <w:t>90</w:t>
      </w:r>
      <w:r w:rsidRPr="00D459F2">
        <w:rPr>
          <w:spacing w:val="7"/>
        </w:rPr>
        <w:t xml:space="preserve"> </w:t>
      </w:r>
      <w:r w:rsidRPr="00D459F2">
        <w:rPr>
          <w:spacing w:val="-1"/>
        </w:rPr>
        <w:t>days</w:t>
      </w:r>
      <w:r w:rsidRPr="00D459F2">
        <w:rPr>
          <w:spacing w:val="7"/>
        </w:rPr>
        <w:t xml:space="preserve"> </w:t>
      </w:r>
      <w:r w:rsidRPr="00D459F2">
        <w:t>of</w:t>
      </w:r>
      <w:r w:rsidRPr="00D459F2">
        <w:rPr>
          <w:spacing w:val="7"/>
        </w:rPr>
        <w:t xml:space="preserve"> </w:t>
      </w:r>
      <w:r w:rsidRPr="00D459F2">
        <w:rPr>
          <w:spacing w:val="-1"/>
        </w:rPr>
        <w:t>appointment</w:t>
      </w:r>
      <w:r w:rsidR="005B7C7F">
        <w:rPr>
          <w:spacing w:val="-1"/>
        </w:rPr>
        <w:t xml:space="preserve"> of the arbitrator</w:t>
      </w:r>
      <w:r w:rsidRPr="00D459F2">
        <w:rPr>
          <w:spacing w:val="-1"/>
        </w:rPr>
        <w:t>.</w:t>
      </w:r>
      <w:r w:rsidRPr="00D459F2">
        <w:rPr>
          <w:spacing w:val="14"/>
        </w:rPr>
        <w:t xml:space="preserve"> </w:t>
      </w:r>
      <w:r w:rsidRPr="00D459F2">
        <w:t>Upon</w:t>
      </w:r>
      <w:r w:rsidRPr="00D459F2">
        <w:rPr>
          <w:spacing w:val="7"/>
        </w:rPr>
        <w:t xml:space="preserve"> </w:t>
      </w:r>
      <w:r w:rsidRPr="00D459F2">
        <w:t>the</w:t>
      </w:r>
      <w:r w:rsidRPr="00D459F2">
        <w:rPr>
          <w:spacing w:val="7"/>
        </w:rPr>
        <w:t xml:space="preserve"> </w:t>
      </w:r>
      <w:r w:rsidRPr="00D459F2">
        <w:rPr>
          <w:spacing w:val="-1"/>
        </w:rPr>
        <w:t>application</w:t>
      </w:r>
      <w:r w:rsidRPr="00D459F2">
        <w:rPr>
          <w:spacing w:val="4"/>
        </w:rPr>
        <w:t xml:space="preserve"> </w:t>
      </w:r>
      <w:r w:rsidRPr="00D459F2">
        <w:t>of</w:t>
      </w:r>
      <w:r w:rsidRPr="00D459F2">
        <w:rPr>
          <w:spacing w:val="7"/>
        </w:rPr>
        <w:t xml:space="preserve"> </w:t>
      </w:r>
      <w:r w:rsidRPr="00D459F2">
        <w:t>a</w:t>
      </w:r>
      <w:r w:rsidRPr="00D459F2">
        <w:rPr>
          <w:spacing w:val="7"/>
        </w:rPr>
        <w:t xml:space="preserve"> </w:t>
      </w:r>
      <w:r w:rsidRPr="00D459F2">
        <w:rPr>
          <w:spacing w:val="-1"/>
        </w:rPr>
        <w:t>Party</w:t>
      </w:r>
      <w:r w:rsidRPr="00D459F2">
        <w:rPr>
          <w:spacing w:val="4"/>
        </w:rPr>
        <w:t xml:space="preserve"> </w:t>
      </w:r>
      <w:r w:rsidRPr="00D459F2">
        <w:t>and</w:t>
      </w:r>
      <w:r w:rsidRPr="00D459F2">
        <w:rPr>
          <w:spacing w:val="7"/>
        </w:rPr>
        <w:t xml:space="preserve"> </w:t>
      </w:r>
      <w:r w:rsidRPr="00D459F2">
        <w:t>for</w:t>
      </w:r>
      <w:r w:rsidRPr="00D459F2">
        <w:rPr>
          <w:spacing w:val="7"/>
        </w:rPr>
        <w:t xml:space="preserve"> </w:t>
      </w:r>
      <w:r w:rsidRPr="00D459F2">
        <w:rPr>
          <w:spacing w:val="-1"/>
        </w:rPr>
        <w:t>good</w:t>
      </w:r>
      <w:r w:rsidRPr="00D459F2">
        <w:rPr>
          <w:spacing w:val="7"/>
        </w:rPr>
        <w:t xml:space="preserve"> </w:t>
      </w:r>
      <w:r w:rsidRPr="00D459F2">
        <w:rPr>
          <w:spacing w:val="-1"/>
        </w:rPr>
        <w:t>cause</w:t>
      </w:r>
      <w:r w:rsidRPr="00D459F2">
        <w:rPr>
          <w:spacing w:val="7"/>
        </w:rPr>
        <w:t xml:space="preserve"> </w:t>
      </w:r>
      <w:r w:rsidRPr="00D459F2">
        <w:t>shown,</w:t>
      </w:r>
      <w:r w:rsidRPr="00D459F2">
        <w:rPr>
          <w:spacing w:val="6"/>
        </w:rPr>
        <w:t xml:space="preserve"> </w:t>
      </w:r>
      <w:r w:rsidRPr="00D459F2">
        <w:rPr>
          <w:spacing w:val="-1"/>
        </w:rPr>
        <w:t>the</w:t>
      </w:r>
      <w:r w:rsidRPr="00D459F2">
        <w:rPr>
          <w:spacing w:val="7"/>
        </w:rPr>
        <w:t xml:space="preserve"> </w:t>
      </w:r>
      <w:r w:rsidRPr="00D459F2">
        <w:rPr>
          <w:spacing w:val="-1"/>
        </w:rPr>
        <w:t>arbitrator</w:t>
      </w:r>
      <w:r w:rsidRPr="00D459F2">
        <w:rPr>
          <w:spacing w:val="49"/>
        </w:rPr>
        <w:t xml:space="preserve"> </w:t>
      </w:r>
      <w:r w:rsidRPr="00D459F2">
        <w:rPr>
          <w:spacing w:val="-1"/>
        </w:rPr>
        <w:t>may</w:t>
      </w:r>
      <w:r w:rsidRPr="00D459F2">
        <w:rPr>
          <w:spacing w:val="11"/>
        </w:rPr>
        <w:t xml:space="preserve"> </w:t>
      </w:r>
      <w:r w:rsidRPr="00D459F2">
        <w:t>extend</w:t>
      </w:r>
      <w:r w:rsidRPr="00D459F2">
        <w:rPr>
          <w:spacing w:val="12"/>
        </w:rPr>
        <w:t xml:space="preserve"> </w:t>
      </w:r>
      <w:r w:rsidRPr="00D459F2">
        <w:rPr>
          <w:spacing w:val="-1"/>
        </w:rPr>
        <w:t>this</w:t>
      </w:r>
      <w:r w:rsidRPr="00D459F2">
        <w:rPr>
          <w:spacing w:val="15"/>
        </w:rPr>
        <w:t xml:space="preserve"> </w:t>
      </w:r>
      <w:r w:rsidRPr="00D459F2">
        <w:rPr>
          <w:spacing w:val="-2"/>
        </w:rPr>
        <w:t>time.</w:t>
      </w:r>
      <w:r w:rsidRPr="00D459F2">
        <w:rPr>
          <w:spacing w:val="29"/>
        </w:rPr>
        <w:t xml:space="preserve"> </w:t>
      </w:r>
      <w:r w:rsidRPr="00D459F2">
        <w:rPr>
          <w:spacing w:val="-1"/>
        </w:rPr>
        <w:t>Under</w:t>
      </w:r>
      <w:r w:rsidRPr="00D459F2">
        <w:rPr>
          <w:spacing w:val="15"/>
        </w:rPr>
        <w:t xml:space="preserve"> </w:t>
      </w:r>
      <w:r w:rsidRPr="00D459F2">
        <w:t>no</w:t>
      </w:r>
      <w:r w:rsidRPr="00D459F2">
        <w:rPr>
          <w:spacing w:val="11"/>
        </w:rPr>
        <w:t xml:space="preserve"> </w:t>
      </w:r>
      <w:r w:rsidRPr="00D459F2">
        <w:rPr>
          <w:spacing w:val="-1"/>
        </w:rPr>
        <w:t>circumstances</w:t>
      </w:r>
      <w:r w:rsidRPr="00D459F2">
        <w:rPr>
          <w:spacing w:val="15"/>
        </w:rPr>
        <w:t xml:space="preserve"> </w:t>
      </w:r>
      <w:r w:rsidRPr="00D459F2">
        <w:rPr>
          <w:spacing w:val="-2"/>
        </w:rPr>
        <w:t>will</w:t>
      </w:r>
      <w:r w:rsidRPr="00D459F2">
        <w:rPr>
          <w:spacing w:val="15"/>
        </w:rPr>
        <w:t xml:space="preserve"> </w:t>
      </w:r>
      <w:r w:rsidRPr="00D459F2">
        <w:rPr>
          <w:spacing w:val="-1"/>
        </w:rPr>
        <w:t>the</w:t>
      </w:r>
      <w:r w:rsidRPr="00D459F2">
        <w:rPr>
          <w:spacing w:val="14"/>
        </w:rPr>
        <w:t xml:space="preserve"> </w:t>
      </w:r>
      <w:r w:rsidRPr="00D459F2">
        <w:rPr>
          <w:spacing w:val="-1"/>
        </w:rPr>
        <w:t>arbitration</w:t>
      </w:r>
      <w:r w:rsidRPr="00D459F2">
        <w:rPr>
          <w:spacing w:val="14"/>
        </w:rPr>
        <w:t xml:space="preserve"> </w:t>
      </w:r>
      <w:r w:rsidRPr="00D459F2">
        <w:rPr>
          <w:spacing w:val="-1"/>
        </w:rPr>
        <w:t>take</w:t>
      </w:r>
      <w:r w:rsidRPr="00D459F2">
        <w:rPr>
          <w:spacing w:val="14"/>
        </w:rPr>
        <w:t xml:space="preserve"> </w:t>
      </w:r>
      <w:r w:rsidRPr="00D459F2">
        <w:rPr>
          <w:spacing w:val="-1"/>
        </w:rPr>
        <w:t>longer</w:t>
      </w:r>
      <w:r w:rsidRPr="00D459F2">
        <w:rPr>
          <w:spacing w:val="15"/>
        </w:rPr>
        <w:t xml:space="preserve"> </w:t>
      </w:r>
      <w:r w:rsidRPr="00D459F2">
        <w:rPr>
          <w:spacing w:val="-2"/>
        </w:rPr>
        <w:t>than</w:t>
      </w:r>
      <w:r w:rsidRPr="00D459F2">
        <w:rPr>
          <w:spacing w:val="14"/>
        </w:rPr>
        <w:t xml:space="preserve"> </w:t>
      </w:r>
      <w:r w:rsidRPr="00D459F2">
        <w:rPr>
          <w:spacing w:val="-1"/>
        </w:rPr>
        <w:t>six</w:t>
      </w:r>
      <w:r w:rsidRPr="00D459F2">
        <w:rPr>
          <w:spacing w:val="14"/>
        </w:rPr>
        <w:t xml:space="preserve"> </w:t>
      </w:r>
      <w:r w:rsidRPr="00D459F2">
        <w:rPr>
          <w:spacing w:val="-1"/>
        </w:rPr>
        <w:t>months</w:t>
      </w:r>
      <w:r w:rsidRPr="00D459F2">
        <w:rPr>
          <w:spacing w:val="15"/>
        </w:rPr>
        <w:t xml:space="preserve"> </w:t>
      </w:r>
      <w:r w:rsidRPr="00D459F2">
        <w:rPr>
          <w:spacing w:val="-1"/>
        </w:rPr>
        <w:t>from</w:t>
      </w:r>
      <w:r w:rsidRPr="00D459F2">
        <w:rPr>
          <w:spacing w:val="10"/>
        </w:rPr>
        <w:t xml:space="preserve"> </w:t>
      </w:r>
      <w:r w:rsidRPr="00D459F2">
        <w:t>the</w:t>
      </w:r>
      <w:r w:rsidRPr="00D459F2">
        <w:rPr>
          <w:spacing w:val="67"/>
        </w:rPr>
        <w:t xml:space="preserve"> </w:t>
      </w:r>
      <w:r w:rsidRPr="00D459F2">
        <w:rPr>
          <w:spacing w:val="-1"/>
        </w:rPr>
        <w:t>appointment</w:t>
      </w:r>
      <w:r w:rsidRPr="00D459F2">
        <w:rPr>
          <w:spacing w:val="27"/>
        </w:rPr>
        <w:t xml:space="preserve"> </w:t>
      </w:r>
      <w:r w:rsidRPr="00D459F2">
        <w:rPr>
          <w:spacing w:val="-2"/>
        </w:rPr>
        <w:t>of</w:t>
      </w:r>
      <w:r w:rsidRPr="00D459F2">
        <w:rPr>
          <w:spacing w:val="27"/>
        </w:rPr>
        <w:t xml:space="preserve"> </w:t>
      </w:r>
      <w:r w:rsidRPr="00D459F2">
        <w:rPr>
          <w:spacing w:val="-1"/>
        </w:rPr>
        <w:t>the</w:t>
      </w:r>
      <w:r w:rsidRPr="00D459F2">
        <w:rPr>
          <w:spacing w:val="26"/>
        </w:rPr>
        <w:t xml:space="preserve"> </w:t>
      </w:r>
      <w:r w:rsidRPr="00D459F2">
        <w:rPr>
          <w:spacing w:val="-1"/>
        </w:rPr>
        <w:t>arbitrator.</w:t>
      </w:r>
      <w:r w:rsidRPr="00D459F2">
        <w:rPr>
          <w:spacing w:val="26"/>
        </w:rPr>
        <w:t xml:space="preserve"> </w:t>
      </w:r>
      <w:r w:rsidRPr="00D459F2">
        <w:rPr>
          <w:spacing w:val="-1"/>
        </w:rPr>
        <w:t>However,</w:t>
      </w:r>
      <w:r w:rsidRPr="00D459F2">
        <w:rPr>
          <w:spacing w:val="24"/>
        </w:rPr>
        <w:t xml:space="preserve"> </w:t>
      </w:r>
      <w:r w:rsidRPr="00D459F2">
        <w:rPr>
          <w:spacing w:val="-1"/>
        </w:rPr>
        <w:t>failure</w:t>
      </w:r>
      <w:r w:rsidRPr="00D459F2">
        <w:rPr>
          <w:spacing w:val="24"/>
        </w:rPr>
        <w:t xml:space="preserve"> </w:t>
      </w:r>
      <w:r w:rsidRPr="00D459F2">
        <w:t>to</w:t>
      </w:r>
      <w:r w:rsidRPr="00D459F2">
        <w:rPr>
          <w:spacing w:val="26"/>
        </w:rPr>
        <w:t xml:space="preserve"> </w:t>
      </w:r>
      <w:r w:rsidRPr="00D459F2">
        <w:rPr>
          <w:spacing w:val="-1"/>
        </w:rPr>
        <w:t>conclude</w:t>
      </w:r>
      <w:r w:rsidRPr="00D459F2">
        <w:rPr>
          <w:spacing w:val="26"/>
        </w:rPr>
        <w:t xml:space="preserve"> </w:t>
      </w:r>
      <w:r w:rsidRPr="00D459F2">
        <w:rPr>
          <w:spacing w:val="-1"/>
        </w:rPr>
        <w:t>the</w:t>
      </w:r>
      <w:r w:rsidRPr="00D459F2">
        <w:rPr>
          <w:spacing w:val="26"/>
        </w:rPr>
        <w:t xml:space="preserve"> </w:t>
      </w:r>
      <w:r w:rsidRPr="00D459F2">
        <w:rPr>
          <w:spacing w:val="-1"/>
        </w:rPr>
        <w:t>arbitration</w:t>
      </w:r>
      <w:r w:rsidRPr="00D459F2">
        <w:rPr>
          <w:spacing w:val="26"/>
        </w:rPr>
        <w:t xml:space="preserve"> </w:t>
      </w:r>
      <w:r w:rsidRPr="00D459F2">
        <w:t>within</w:t>
      </w:r>
      <w:r w:rsidRPr="00D459F2">
        <w:rPr>
          <w:spacing w:val="26"/>
        </w:rPr>
        <w:t xml:space="preserve"> </w:t>
      </w:r>
      <w:r w:rsidRPr="00D459F2">
        <w:rPr>
          <w:spacing w:val="-1"/>
        </w:rPr>
        <w:t>the</w:t>
      </w:r>
      <w:r w:rsidRPr="00D459F2">
        <w:rPr>
          <w:spacing w:val="26"/>
        </w:rPr>
        <w:t xml:space="preserve"> </w:t>
      </w:r>
      <w:r w:rsidR="00AD2D5E" w:rsidRPr="00D459F2">
        <w:rPr>
          <w:spacing w:val="-1"/>
        </w:rPr>
        <w:t>six</w:t>
      </w:r>
      <w:r w:rsidR="00AD2D5E" w:rsidRPr="00D459F2">
        <w:rPr>
          <w:spacing w:val="26"/>
        </w:rPr>
        <w:t>-month</w:t>
      </w:r>
      <w:r w:rsidRPr="00D459F2">
        <w:rPr>
          <w:spacing w:val="26"/>
        </w:rPr>
        <w:t xml:space="preserve"> </w:t>
      </w:r>
      <w:r w:rsidRPr="00D459F2">
        <w:rPr>
          <w:spacing w:val="-2"/>
        </w:rPr>
        <w:t>period</w:t>
      </w:r>
      <w:r w:rsidRPr="00D459F2">
        <w:rPr>
          <w:spacing w:val="57"/>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rPr>
          <w:spacing w:val="-1"/>
        </w:rPr>
        <w:t>constitute</w:t>
      </w:r>
      <w:r w:rsidRPr="00D459F2">
        <w:t xml:space="preserve"> </w:t>
      </w:r>
      <w:r w:rsidRPr="00D459F2">
        <w:rPr>
          <w:spacing w:val="-1"/>
        </w:rPr>
        <w:t>grounds</w:t>
      </w:r>
      <w:r w:rsidRPr="00D459F2">
        <w:rPr>
          <w:spacing w:val="-2"/>
        </w:rPr>
        <w:t xml:space="preserve"> </w:t>
      </w:r>
      <w:r w:rsidRPr="00D459F2">
        <w:t xml:space="preserve">for </w:t>
      </w:r>
      <w:r w:rsidRPr="00D459F2">
        <w:rPr>
          <w:spacing w:val="-1"/>
        </w:rPr>
        <w:t>vacating</w:t>
      </w:r>
      <w:r w:rsidRPr="00D459F2">
        <w:rPr>
          <w:spacing w:val="-3"/>
        </w:rPr>
        <w:t xml:space="preserve"> </w:t>
      </w:r>
      <w:r w:rsidRPr="00D459F2">
        <w:t xml:space="preserve">the </w:t>
      </w:r>
      <w:r w:rsidRPr="00D459F2">
        <w:rPr>
          <w:spacing w:val="-1"/>
        </w:rPr>
        <w:t>award.</w:t>
      </w:r>
    </w:p>
    <w:p w14:paraId="232F9E1E" w14:textId="77777777" w:rsidR="00022BBD" w:rsidRPr="00534B2B" w:rsidRDefault="00022BBD" w:rsidP="00534B2B">
      <w:pPr>
        <w:rPr>
          <w:sz w:val="20"/>
        </w:rPr>
      </w:pPr>
    </w:p>
    <w:p w14:paraId="0ABD462B" w14:textId="77777777" w:rsidR="00DE106A" w:rsidRPr="002E4631" w:rsidRDefault="00022BBD" w:rsidP="00504285">
      <w:pPr>
        <w:pStyle w:val="BodyText"/>
        <w:numPr>
          <w:ilvl w:val="1"/>
          <w:numId w:val="46"/>
        </w:numPr>
        <w:tabs>
          <w:tab w:val="left" w:pos="2261"/>
        </w:tabs>
        <w:ind w:right="114" w:firstLine="1440"/>
        <w:jc w:val="both"/>
      </w:pPr>
      <w:r w:rsidRPr="00D459F2">
        <w:t>Each</w:t>
      </w:r>
      <w:r w:rsidRPr="00D459F2">
        <w:rPr>
          <w:spacing w:val="31"/>
        </w:rPr>
        <w:t xml:space="preserve"> </w:t>
      </w:r>
      <w:r w:rsidRPr="00D459F2">
        <w:rPr>
          <w:spacing w:val="-1"/>
        </w:rPr>
        <w:t>Party</w:t>
      </w:r>
      <w:r w:rsidRPr="00D459F2">
        <w:rPr>
          <w:spacing w:val="28"/>
        </w:rPr>
        <w:t xml:space="preserve"> </w:t>
      </w:r>
      <w:r w:rsidRPr="00D459F2">
        <w:rPr>
          <w:spacing w:val="-1"/>
        </w:rPr>
        <w:t>will</w:t>
      </w:r>
      <w:r w:rsidRPr="00D459F2">
        <w:rPr>
          <w:spacing w:val="32"/>
        </w:rPr>
        <w:t xml:space="preserve"> </w:t>
      </w:r>
      <w:r w:rsidRPr="00D459F2">
        <w:t>be</w:t>
      </w:r>
      <w:r w:rsidRPr="00D459F2">
        <w:rPr>
          <w:spacing w:val="31"/>
        </w:rPr>
        <w:t xml:space="preserve"> </w:t>
      </w:r>
      <w:r w:rsidRPr="00D459F2">
        <w:rPr>
          <w:spacing w:val="-1"/>
        </w:rPr>
        <w:t>responsible</w:t>
      </w:r>
      <w:r w:rsidRPr="00D459F2">
        <w:rPr>
          <w:spacing w:val="31"/>
        </w:rPr>
        <w:t xml:space="preserve"> </w:t>
      </w:r>
      <w:r w:rsidRPr="00D459F2">
        <w:t>for</w:t>
      </w:r>
      <w:r w:rsidRPr="00D459F2">
        <w:rPr>
          <w:spacing w:val="29"/>
        </w:rPr>
        <w:t xml:space="preserve"> </w:t>
      </w:r>
      <w:r w:rsidRPr="00D459F2">
        <w:t>its</w:t>
      </w:r>
      <w:r w:rsidRPr="00D459F2">
        <w:rPr>
          <w:spacing w:val="31"/>
        </w:rPr>
        <w:t xml:space="preserve"> </w:t>
      </w:r>
      <w:r w:rsidRPr="00D459F2">
        <w:rPr>
          <w:spacing w:val="-1"/>
        </w:rPr>
        <w:t>own</w:t>
      </w:r>
      <w:r w:rsidRPr="00D459F2">
        <w:rPr>
          <w:spacing w:val="31"/>
        </w:rPr>
        <w:t xml:space="preserve"> </w:t>
      </w:r>
      <w:r w:rsidRPr="00D459F2">
        <w:rPr>
          <w:spacing w:val="-1"/>
        </w:rPr>
        <w:t>filing</w:t>
      </w:r>
      <w:r w:rsidRPr="00D459F2">
        <w:rPr>
          <w:spacing w:val="28"/>
        </w:rPr>
        <w:t xml:space="preserve"> </w:t>
      </w:r>
      <w:r w:rsidRPr="00D459F2">
        <w:rPr>
          <w:spacing w:val="-1"/>
        </w:rPr>
        <w:t>fees</w:t>
      </w:r>
      <w:r w:rsidRPr="00D459F2">
        <w:rPr>
          <w:spacing w:val="31"/>
        </w:rPr>
        <w:t xml:space="preserve"> </w:t>
      </w:r>
      <w:r w:rsidRPr="00D459F2">
        <w:t>and</w:t>
      </w:r>
      <w:r w:rsidRPr="00D459F2">
        <w:rPr>
          <w:spacing w:val="31"/>
        </w:rPr>
        <w:t xml:space="preserve"> </w:t>
      </w:r>
      <w:r w:rsidRPr="00D459F2">
        <w:t>case</w:t>
      </w:r>
      <w:r w:rsidRPr="00D459F2">
        <w:rPr>
          <w:spacing w:val="31"/>
        </w:rPr>
        <w:t xml:space="preserve"> </w:t>
      </w:r>
      <w:r w:rsidRPr="00D459F2">
        <w:rPr>
          <w:spacing w:val="-1"/>
        </w:rPr>
        <w:t>service</w:t>
      </w:r>
      <w:r w:rsidRPr="00D459F2">
        <w:rPr>
          <w:spacing w:val="31"/>
        </w:rPr>
        <w:t xml:space="preserve"> </w:t>
      </w:r>
      <w:r w:rsidRPr="00D459F2">
        <w:rPr>
          <w:spacing w:val="-1"/>
        </w:rPr>
        <w:t>fees</w:t>
      </w:r>
      <w:r w:rsidRPr="00D459F2">
        <w:rPr>
          <w:spacing w:val="31"/>
        </w:rPr>
        <w:t xml:space="preserve"> </w:t>
      </w:r>
      <w:r w:rsidRPr="00D459F2">
        <w:t>in</w:t>
      </w:r>
      <w:r w:rsidRPr="00D459F2">
        <w:rPr>
          <w:spacing w:val="35"/>
        </w:rPr>
        <w:t xml:space="preserve"> </w:t>
      </w:r>
      <w:r w:rsidRPr="00D459F2">
        <w:rPr>
          <w:spacing w:val="-1"/>
        </w:rPr>
        <w:t>connection</w:t>
      </w:r>
      <w:r w:rsidRPr="00D459F2">
        <w:rPr>
          <w:spacing w:val="14"/>
        </w:rPr>
        <w:t xml:space="preserve"> </w:t>
      </w:r>
      <w:r w:rsidRPr="00D459F2">
        <w:rPr>
          <w:spacing w:val="-1"/>
        </w:rPr>
        <w:t>with</w:t>
      </w:r>
      <w:r w:rsidRPr="00D459F2">
        <w:rPr>
          <w:spacing w:val="14"/>
        </w:rPr>
        <w:t xml:space="preserve"> </w:t>
      </w:r>
      <w:r w:rsidRPr="00D459F2">
        <w:rPr>
          <w:spacing w:val="-1"/>
        </w:rPr>
        <w:t>its</w:t>
      </w:r>
      <w:r w:rsidRPr="00D459F2">
        <w:rPr>
          <w:spacing w:val="15"/>
        </w:rPr>
        <w:t xml:space="preserve"> </w:t>
      </w:r>
      <w:r w:rsidRPr="00D459F2">
        <w:rPr>
          <w:spacing w:val="-1"/>
        </w:rPr>
        <w:t>claim.</w:t>
      </w:r>
      <w:r w:rsidRPr="00D459F2">
        <w:t xml:space="preserve"> </w:t>
      </w:r>
      <w:r w:rsidRPr="00D459F2">
        <w:rPr>
          <w:spacing w:val="28"/>
        </w:rPr>
        <w:t xml:space="preserve"> </w:t>
      </w:r>
      <w:r w:rsidRPr="00D459F2">
        <w:rPr>
          <w:spacing w:val="-1"/>
        </w:rPr>
        <w:t>Other</w:t>
      </w:r>
      <w:r w:rsidRPr="00D459F2">
        <w:rPr>
          <w:spacing w:val="15"/>
        </w:rPr>
        <w:t xml:space="preserve"> </w:t>
      </w:r>
      <w:r w:rsidRPr="00D459F2">
        <w:rPr>
          <w:spacing w:val="-1"/>
        </w:rPr>
        <w:t>expenses</w:t>
      </w:r>
      <w:r w:rsidRPr="00D459F2">
        <w:rPr>
          <w:spacing w:val="15"/>
        </w:rPr>
        <w:t xml:space="preserve"> </w:t>
      </w:r>
      <w:r w:rsidRPr="00D459F2">
        <w:t>and</w:t>
      </w:r>
      <w:r w:rsidRPr="00D459F2">
        <w:rPr>
          <w:spacing w:val="14"/>
        </w:rPr>
        <w:t xml:space="preserve"> </w:t>
      </w:r>
      <w:r w:rsidRPr="00D459F2">
        <w:rPr>
          <w:spacing w:val="-1"/>
        </w:rPr>
        <w:t>arbitrator</w:t>
      </w:r>
      <w:r w:rsidRPr="00D459F2">
        <w:rPr>
          <w:spacing w:val="12"/>
        </w:rPr>
        <w:t xml:space="preserve"> </w:t>
      </w:r>
      <w:r w:rsidRPr="00D459F2">
        <w:rPr>
          <w:spacing w:val="-1"/>
        </w:rPr>
        <w:t>compensation</w:t>
      </w:r>
      <w:r w:rsidRPr="00D459F2">
        <w:rPr>
          <w:spacing w:val="14"/>
        </w:rPr>
        <w:t xml:space="preserve"> </w:t>
      </w:r>
      <w:r w:rsidRPr="00D459F2">
        <w:rPr>
          <w:spacing w:val="-1"/>
        </w:rPr>
        <w:t>will</w:t>
      </w:r>
      <w:r w:rsidRPr="00D459F2">
        <w:rPr>
          <w:spacing w:val="15"/>
        </w:rPr>
        <w:t xml:space="preserve"> </w:t>
      </w:r>
      <w:r w:rsidRPr="00D459F2">
        <w:rPr>
          <w:spacing w:val="-2"/>
        </w:rPr>
        <w:t>be</w:t>
      </w:r>
      <w:r w:rsidRPr="00D459F2">
        <w:rPr>
          <w:spacing w:val="14"/>
        </w:rPr>
        <w:t xml:space="preserve"> </w:t>
      </w:r>
      <w:r w:rsidRPr="00D459F2">
        <w:t>borne</w:t>
      </w:r>
      <w:r w:rsidRPr="00D459F2">
        <w:rPr>
          <w:spacing w:val="14"/>
        </w:rPr>
        <w:t xml:space="preserve"> </w:t>
      </w:r>
      <w:r w:rsidRPr="00D459F2">
        <w:rPr>
          <w:spacing w:val="-1"/>
        </w:rPr>
        <w:t>equally,</w:t>
      </w:r>
      <w:r w:rsidRPr="00D459F2">
        <w:rPr>
          <w:spacing w:val="14"/>
        </w:rPr>
        <w:t xml:space="preserve"> </w:t>
      </w:r>
      <w:r w:rsidRPr="00D459F2">
        <w:rPr>
          <w:spacing w:val="1"/>
        </w:rPr>
        <w:t>subject</w:t>
      </w:r>
      <w:r w:rsidRPr="00D459F2">
        <w:rPr>
          <w:spacing w:val="12"/>
        </w:rPr>
        <w:t xml:space="preserve"> </w:t>
      </w:r>
      <w:r w:rsidRPr="00D459F2">
        <w:t>to</w:t>
      </w:r>
    </w:p>
    <w:p w14:paraId="74D1B3B8" w14:textId="1D0AFCCF" w:rsidR="00022BBD" w:rsidRPr="00D459F2" w:rsidRDefault="00022BBD" w:rsidP="00504285">
      <w:pPr>
        <w:pStyle w:val="BodyText"/>
        <w:ind w:right="128"/>
        <w:jc w:val="both"/>
      </w:pPr>
      <w:r w:rsidRPr="00D459F2">
        <w:rPr>
          <w:spacing w:val="-1"/>
        </w:rPr>
        <w:t>final</w:t>
      </w:r>
      <w:r w:rsidRPr="00D459F2">
        <w:rPr>
          <w:spacing w:val="3"/>
        </w:rPr>
        <w:t xml:space="preserve"> </w:t>
      </w:r>
      <w:r w:rsidRPr="00D459F2">
        <w:rPr>
          <w:spacing w:val="-1"/>
        </w:rPr>
        <w:t>apportionment</w:t>
      </w:r>
      <w:r w:rsidRPr="00D459F2">
        <w:rPr>
          <w:spacing w:val="3"/>
        </w:rPr>
        <w:t xml:space="preserve"> </w:t>
      </w:r>
      <w:r w:rsidRPr="00D459F2">
        <w:t>by</w:t>
      </w:r>
      <w:r w:rsidRPr="00D459F2">
        <w:rPr>
          <w:spacing w:val="-1"/>
        </w:rPr>
        <w:t xml:space="preserve"> </w:t>
      </w:r>
      <w:r w:rsidRPr="00D459F2">
        <w:t xml:space="preserve">the </w:t>
      </w:r>
      <w:r w:rsidRPr="00D459F2">
        <w:rPr>
          <w:spacing w:val="-1"/>
        </w:rPr>
        <w:t>arbitrator.</w:t>
      </w:r>
      <w:r w:rsidRPr="00D459F2">
        <w:t xml:space="preserve"> </w:t>
      </w:r>
      <w:r w:rsidRPr="00D459F2">
        <w:rPr>
          <w:spacing w:val="4"/>
        </w:rPr>
        <w:t xml:space="preserve"> </w:t>
      </w:r>
      <w:r w:rsidRPr="00D459F2">
        <w:t>Each</w:t>
      </w:r>
      <w:r w:rsidRPr="00D459F2">
        <w:rPr>
          <w:spacing w:val="2"/>
        </w:rPr>
        <w:t xml:space="preserve"> </w:t>
      </w:r>
      <w:r w:rsidRPr="00D459F2">
        <w:rPr>
          <w:spacing w:val="-1"/>
        </w:rPr>
        <w:t>Party will</w:t>
      </w:r>
      <w:r w:rsidRPr="00D459F2">
        <w:rPr>
          <w:spacing w:val="1"/>
        </w:rPr>
        <w:t xml:space="preserve"> </w:t>
      </w:r>
      <w:r w:rsidRPr="00D459F2">
        <w:t>be</w:t>
      </w:r>
      <w:r w:rsidRPr="00D459F2">
        <w:rPr>
          <w:spacing w:val="2"/>
        </w:rPr>
        <w:t xml:space="preserve"> </w:t>
      </w:r>
      <w:r w:rsidRPr="00D459F2">
        <w:rPr>
          <w:spacing w:val="-1"/>
        </w:rPr>
        <w:t>responsible</w:t>
      </w:r>
      <w:r w:rsidRPr="00D459F2">
        <w:rPr>
          <w:spacing w:val="2"/>
        </w:rPr>
        <w:t xml:space="preserve"> </w:t>
      </w:r>
      <w:r w:rsidRPr="00D459F2">
        <w:rPr>
          <w:spacing w:val="-1"/>
        </w:rPr>
        <w:t>for</w:t>
      </w:r>
      <w:r w:rsidRPr="00D459F2">
        <w:rPr>
          <w:spacing w:val="3"/>
        </w:rPr>
        <w:t xml:space="preserve"> </w:t>
      </w:r>
      <w:r w:rsidRPr="00D459F2">
        <w:rPr>
          <w:spacing w:val="-1"/>
        </w:rPr>
        <w:t>its</w:t>
      </w:r>
      <w:r w:rsidRPr="00D459F2">
        <w:rPr>
          <w:spacing w:val="2"/>
        </w:rPr>
        <w:t xml:space="preserve"> </w:t>
      </w:r>
      <w:r w:rsidRPr="00D459F2">
        <w:rPr>
          <w:spacing w:val="-1"/>
        </w:rPr>
        <w:t>own</w:t>
      </w:r>
      <w:r w:rsidRPr="00D459F2">
        <w:rPr>
          <w:spacing w:val="2"/>
        </w:rPr>
        <w:t xml:space="preserve"> </w:t>
      </w:r>
      <w:r w:rsidRPr="00D459F2">
        <w:rPr>
          <w:spacing w:val="-1"/>
        </w:rPr>
        <w:t>expenses</w:t>
      </w:r>
      <w:r w:rsidRPr="00D459F2">
        <w:rPr>
          <w:spacing w:val="2"/>
        </w:rPr>
        <w:t xml:space="preserve"> </w:t>
      </w:r>
      <w:r w:rsidRPr="00D459F2">
        <w:t xml:space="preserve">and </w:t>
      </w:r>
      <w:r w:rsidRPr="00D459F2">
        <w:rPr>
          <w:spacing w:val="-1"/>
        </w:rPr>
        <w:t>those</w:t>
      </w:r>
      <w:r w:rsidRPr="00D459F2">
        <w:rPr>
          <w:spacing w:val="2"/>
        </w:rPr>
        <w:t xml:space="preserve"> </w:t>
      </w:r>
      <w:r w:rsidRPr="00D459F2">
        <w:t>of</w:t>
      </w:r>
      <w:r w:rsidRPr="00D459F2">
        <w:rPr>
          <w:spacing w:val="3"/>
        </w:rPr>
        <w:t xml:space="preserve"> </w:t>
      </w:r>
      <w:r w:rsidRPr="00D459F2">
        <w:rPr>
          <w:spacing w:val="-1"/>
        </w:rPr>
        <w:t>its</w:t>
      </w:r>
      <w:r w:rsidRPr="00D459F2">
        <w:rPr>
          <w:spacing w:val="63"/>
        </w:rPr>
        <w:t xml:space="preserve"> </w:t>
      </w:r>
      <w:r w:rsidRPr="00D459F2">
        <w:rPr>
          <w:spacing w:val="-1"/>
        </w:rPr>
        <w:t>counsel</w:t>
      </w:r>
      <w:r w:rsidRPr="00D459F2">
        <w:rPr>
          <w:spacing w:val="1"/>
        </w:rPr>
        <w:t xml:space="preserve"> </w:t>
      </w:r>
      <w:r w:rsidRPr="00D459F2">
        <w:rPr>
          <w:spacing w:val="-1"/>
        </w:rPr>
        <w:t>and</w:t>
      </w:r>
      <w:r w:rsidRPr="00D459F2">
        <w:t xml:space="preserve"> </w:t>
      </w:r>
      <w:r w:rsidRPr="00D459F2">
        <w:rPr>
          <w:spacing w:val="-1"/>
        </w:rPr>
        <w:t>representatives.</w:t>
      </w:r>
    </w:p>
    <w:p w14:paraId="2BE89D58" w14:textId="77777777" w:rsidR="00022BBD" w:rsidRPr="00534B2B" w:rsidRDefault="00022BBD" w:rsidP="00534B2B">
      <w:pPr>
        <w:rPr>
          <w:sz w:val="20"/>
        </w:rPr>
      </w:pPr>
    </w:p>
    <w:p w14:paraId="15E90A6B" w14:textId="77777777" w:rsidR="00022BBD" w:rsidRPr="00D459F2" w:rsidRDefault="00022BBD" w:rsidP="00504285">
      <w:pPr>
        <w:pStyle w:val="BodyText"/>
        <w:numPr>
          <w:ilvl w:val="1"/>
          <w:numId w:val="46"/>
        </w:numPr>
        <w:tabs>
          <w:tab w:val="left" w:pos="2261"/>
        </w:tabs>
        <w:ind w:right="128" w:firstLine="1440"/>
        <w:jc w:val="both"/>
      </w:pPr>
      <w:r w:rsidRPr="00D459F2">
        <w:rPr>
          <w:spacing w:val="-1"/>
        </w:rPr>
        <w:t>Any</w:t>
      </w:r>
      <w:r w:rsidRPr="00D459F2">
        <w:rPr>
          <w:spacing w:val="24"/>
        </w:rPr>
        <w:t xml:space="preserve"> </w:t>
      </w:r>
      <w:r w:rsidRPr="00D459F2">
        <w:t>offer</w:t>
      </w:r>
      <w:r w:rsidRPr="00D459F2">
        <w:rPr>
          <w:spacing w:val="27"/>
        </w:rPr>
        <w:t xml:space="preserve"> </w:t>
      </w:r>
      <w:r w:rsidRPr="00D459F2">
        <w:rPr>
          <w:spacing w:val="-1"/>
        </w:rPr>
        <w:t>made</w:t>
      </w:r>
      <w:r w:rsidRPr="00D459F2">
        <w:rPr>
          <w:spacing w:val="26"/>
        </w:rPr>
        <w:t xml:space="preserve"> </w:t>
      </w:r>
      <w:r w:rsidRPr="00D459F2">
        <w:rPr>
          <w:spacing w:val="-2"/>
        </w:rPr>
        <w:t>or</w:t>
      </w:r>
      <w:r w:rsidRPr="00D459F2">
        <w:rPr>
          <w:spacing w:val="27"/>
        </w:rPr>
        <w:t xml:space="preserve"> </w:t>
      </w:r>
      <w:r w:rsidRPr="00D459F2">
        <w:rPr>
          <w:spacing w:val="-1"/>
        </w:rPr>
        <w:t>the</w:t>
      </w:r>
      <w:r w:rsidRPr="00D459F2">
        <w:rPr>
          <w:spacing w:val="26"/>
        </w:rPr>
        <w:t xml:space="preserve"> </w:t>
      </w:r>
      <w:r w:rsidRPr="00D459F2">
        <w:rPr>
          <w:spacing w:val="-1"/>
        </w:rPr>
        <w:t>details</w:t>
      </w:r>
      <w:r w:rsidRPr="00D459F2">
        <w:rPr>
          <w:spacing w:val="26"/>
        </w:rPr>
        <w:t xml:space="preserve"> </w:t>
      </w:r>
      <w:r w:rsidRPr="00D459F2">
        <w:rPr>
          <w:spacing w:val="-2"/>
        </w:rPr>
        <w:t>of</w:t>
      </w:r>
      <w:r w:rsidRPr="00D459F2">
        <w:rPr>
          <w:spacing w:val="27"/>
        </w:rPr>
        <w:t xml:space="preserve"> </w:t>
      </w:r>
      <w:r w:rsidRPr="00D459F2">
        <w:t>any</w:t>
      </w:r>
      <w:r w:rsidRPr="00D459F2">
        <w:rPr>
          <w:spacing w:val="24"/>
        </w:rPr>
        <w:t xml:space="preserve"> </w:t>
      </w:r>
      <w:r w:rsidRPr="00D459F2">
        <w:rPr>
          <w:spacing w:val="-1"/>
        </w:rPr>
        <w:t>negotiation</w:t>
      </w:r>
      <w:r w:rsidRPr="00D459F2">
        <w:rPr>
          <w:spacing w:val="24"/>
        </w:rPr>
        <w:t xml:space="preserve"> </w:t>
      </w:r>
      <w:r w:rsidRPr="00D459F2">
        <w:rPr>
          <w:spacing w:val="-1"/>
        </w:rPr>
        <w:t>regarding</w:t>
      </w:r>
      <w:r w:rsidRPr="00D459F2">
        <w:rPr>
          <w:spacing w:val="24"/>
        </w:rPr>
        <w:t xml:space="preserve"> </w:t>
      </w:r>
      <w:r w:rsidRPr="00D459F2">
        <w:t>the</w:t>
      </w:r>
      <w:r w:rsidRPr="00D459F2">
        <w:rPr>
          <w:spacing w:val="26"/>
        </w:rPr>
        <w:t xml:space="preserve"> </w:t>
      </w:r>
      <w:r w:rsidRPr="00D459F2">
        <w:rPr>
          <w:spacing w:val="-1"/>
        </w:rPr>
        <w:t>dispute</w:t>
      </w:r>
      <w:r w:rsidRPr="00D459F2">
        <w:rPr>
          <w:spacing w:val="24"/>
        </w:rPr>
        <w:t xml:space="preserve"> </w:t>
      </w:r>
      <w:r w:rsidRPr="00D459F2">
        <w:rPr>
          <w:spacing w:val="-1"/>
        </w:rPr>
        <w:t>prior</w:t>
      </w:r>
      <w:r w:rsidRPr="00D459F2">
        <w:rPr>
          <w:spacing w:val="24"/>
        </w:rPr>
        <w:t xml:space="preserve"> </w:t>
      </w:r>
      <w:r w:rsidRPr="00D459F2">
        <w:rPr>
          <w:spacing w:val="-1"/>
        </w:rPr>
        <w:t>to</w:t>
      </w:r>
      <w:r w:rsidRPr="00D459F2">
        <w:rPr>
          <w:spacing w:val="43"/>
        </w:rPr>
        <w:t xml:space="preserve"> </w:t>
      </w:r>
      <w:r w:rsidRPr="00D459F2">
        <w:rPr>
          <w:spacing w:val="-1"/>
        </w:rPr>
        <w:t>arbitration</w:t>
      </w:r>
      <w:r w:rsidRPr="00D459F2">
        <w:rPr>
          <w:spacing w:val="-3"/>
        </w:rPr>
        <w:t xml:space="preserve"> </w:t>
      </w:r>
      <w:r w:rsidRPr="00D459F2">
        <w:t>and</w:t>
      </w:r>
      <w:r w:rsidRPr="00D459F2">
        <w:rPr>
          <w:spacing w:val="-2"/>
        </w:rPr>
        <w:t xml:space="preserve"> </w:t>
      </w:r>
      <w:r w:rsidRPr="00D459F2">
        <w:t xml:space="preserve">the </w:t>
      </w:r>
      <w:r w:rsidRPr="00D459F2">
        <w:rPr>
          <w:spacing w:val="-1"/>
        </w:rPr>
        <w:t xml:space="preserve">cost </w:t>
      </w:r>
      <w:r w:rsidRPr="00D459F2">
        <w:t>to</w:t>
      </w:r>
      <w:r w:rsidRPr="00D459F2">
        <w:rPr>
          <w:spacing w:val="-3"/>
        </w:rPr>
        <w:t xml:space="preserve"> </w:t>
      </w:r>
      <w:r w:rsidRPr="00D459F2">
        <w:rPr>
          <w:spacing w:val="-1"/>
        </w:rPr>
        <w:t>the</w:t>
      </w:r>
      <w:r w:rsidRPr="00D459F2">
        <w:t xml:space="preserve"> </w:t>
      </w:r>
      <w:r w:rsidRPr="00D459F2">
        <w:rPr>
          <w:spacing w:val="-1"/>
        </w:rPr>
        <w:t>Parties</w:t>
      </w:r>
      <w:r w:rsidRPr="00D459F2">
        <w:t xml:space="preserve"> </w:t>
      </w:r>
      <w:r w:rsidRPr="00D459F2">
        <w:rPr>
          <w:spacing w:val="-2"/>
        </w:rPr>
        <w:t>of</w:t>
      </w:r>
      <w:r w:rsidRPr="00D459F2">
        <w:t xml:space="preserve"> </w:t>
      </w:r>
      <w:r w:rsidRPr="00D459F2">
        <w:rPr>
          <w:spacing w:val="-1"/>
        </w:rPr>
        <w:t>their</w:t>
      </w:r>
      <w:r w:rsidRPr="00D459F2">
        <w:t xml:space="preserve"> </w:t>
      </w:r>
      <w:r w:rsidRPr="00D459F2">
        <w:rPr>
          <w:spacing w:val="-1"/>
        </w:rPr>
        <w:t>representatives</w:t>
      </w:r>
      <w:r w:rsidRPr="00D459F2">
        <w:rPr>
          <w:spacing w:val="-2"/>
        </w:rPr>
        <w:t xml:space="preserve"> </w:t>
      </w:r>
      <w:r w:rsidRPr="00D459F2">
        <w:t xml:space="preserve">and </w:t>
      </w:r>
      <w:r w:rsidRPr="00D459F2">
        <w:rPr>
          <w:spacing w:val="-1"/>
        </w:rPr>
        <w:t>counsel</w:t>
      </w:r>
      <w:r w:rsidRPr="00D459F2">
        <w:rPr>
          <w:spacing w:val="1"/>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t xml:space="preserve">be </w:t>
      </w:r>
      <w:r w:rsidRPr="00D459F2">
        <w:rPr>
          <w:spacing w:val="-1"/>
        </w:rPr>
        <w:t>admissible.</w:t>
      </w:r>
    </w:p>
    <w:p w14:paraId="28416F5B" w14:textId="77777777" w:rsidR="00022BBD" w:rsidRPr="00534B2B" w:rsidRDefault="00022BBD" w:rsidP="00534B2B">
      <w:pPr>
        <w:rPr>
          <w:sz w:val="20"/>
        </w:rPr>
      </w:pPr>
    </w:p>
    <w:p w14:paraId="2FACA5AB" w14:textId="0D5C5250" w:rsidR="00B63196" w:rsidRPr="00B63196" w:rsidRDefault="00022BBD" w:rsidP="00B63196">
      <w:pPr>
        <w:pStyle w:val="BodyText"/>
        <w:numPr>
          <w:ilvl w:val="0"/>
          <w:numId w:val="46"/>
        </w:numPr>
        <w:tabs>
          <w:tab w:val="left" w:pos="1541"/>
        </w:tabs>
        <w:ind w:right="121" w:firstLine="720"/>
        <w:jc w:val="both"/>
      </w:pPr>
      <w:r w:rsidRPr="00D459F2">
        <w:rPr>
          <w:spacing w:val="-1"/>
        </w:rPr>
        <w:t>Judgment</w:t>
      </w:r>
      <w:r w:rsidRPr="00D459F2">
        <w:rPr>
          <w:spacing w:val="6"/>
        </w:rPr>
        <w:t xml:space="preserve"> </w:t>
      </w:r>
      <w:r w:rsidRPr="00D459F2">
        <w:t>on</w:t>
      </w:r>
      <w:r w:rsidRPr="00D459F2">
        <w:rPr>
          <w:spacing w:val="5"/>
        </w:rPr>
        <w:t xml:space="preserve"> </w:t>
      </w:r>
      <w:r w:rsidRPr="00D459F2">
        <w:t>the</w:t>
      </w:r>
      <w:r w:rsidRPr="00D459F2">
        <w:rPr>
          <w:spacing w:val="3"/>
        </w:rPr>
        <w:t xml:space="preserve"> </w:t>
      </w:r>
      <w:r w:rsidRPr="00D459F2">
        <w:rPr>
          <w:spacing w:val="-1"/>
        </w:rPr>
        <w:t>award</w:t>
      </w:r>
      <w:r w:rsidRPr="00D459F2">
        <w:rPr>
          <w:spacing w:val="5"/>
        </w:rPr>
        <w:t xml:space="preserve"> </w:t>
      </w:r>
      <w:r w:rsidRPr="00D459F2">
        <w:rPr>
          <w:spacing w:val="-1"/>
        </w:rPr>
        <w:t>rendered</w:t>
      </w:r>
      <w:r w:rsidRPr="00D459F2">
        <w:rPr>
          <w:spacing w:val="5"/>
        </w:rPr>
        <w:t xml:space="preserve"> </w:t>
      </w:r>
      <w:r w:rsidRPr="00D459F2">
        <w:t>by</w:t>
      </w:r>
      <w:r w:rsidRPr="00D459F2">
        <w:rPr>
          <w:spacing w:val="2"/>
        </w:rPr>
        <w:t xml:space="preserve"> </w:t>
      </w:r>
      <w:r w:rsidRPr="00D459F2">
        <w:rPr>
          <w:spacing w:val="-1"/>
        </w:rPr>
        <w:t>the</w:t>
      </w:r>
      <w:r w:rsidRPr="00D459F2">
        <w:rPr>
          <w:spacing w:val="5"/>
        </w:rPr>
        <w:t xml:space="preserve"> </w:t>
      </w:r>
      <w:r w:rsidRPr="00D459F2">
        <w:rPr>
          <w:spacing w:val="-1"/>
        </w:rPr>
        <w:t>arbitrator</w:t>
      </w:r>
      <w:r w:rsidRPr="00D459F2">
        <w:rPr>
          <w:spacing w:val="3"/>
        </w:rPr>
        <w:t xml:space="preserve"> </w:t>
      </w:r>
      <w:r w:rsidRPr="00D459F2">
        <w:rPr>
          <w:spacing w:val="-1"/>
        </w:rPr>
        <w:t>may</w:t>
      </w:r>
      <w:r w:rsidRPr="00D459F2">
        <w:rPr>
          <w:spacing w:val="2"/>
        </w:rPr>
        <w:t xml:space="preserve"> </w:t>
      </w:r>
      <w:r w:rsidRPr="00D459F2">
        <w:t>be</w:t>
      </w:r>
      <w:r w:rsidRPr="00D459F2">
        <w:rPr>
          <w:spacing w:val="5"/>
        </w:rPr>
        <w:t xml:space="preserve"> </w:t>
      </w:r>
      <w:r w:rsidRPr="00D459F2">
        <w:rPr>
          <w:spacing w:val="-1"/>
        </w:rPr>
        <w:t>entered</w:t>
      </w:r>
      <w:r w:rsidRPr="00D459F2">
        <w:rPr>
          <w:spacing w:val="5"/>
        </w:rPr>
        <w:t xml:space="preserve"> </w:t>
      </w:r>
      <w:r w:rsidRPr="00D459F2">
        <w:rPr>
          <w:spacing w:val="-1"/>
        </w:rPr>
        <w:t>in</w:t>
      </w:r>
      <w:r w:rsidRPr="00D459F2">
        <w:rPr>
          <w:spacing w:val="5"/>
        </w:rPr>
        <w:t xml:space="preserve"> </w:t>
      </w:r>
      <w:r w:rsidRPr="00D459F2">
        <w:t xml:space="preserve">any </w:t>
      </w:r>
      <w:r w:rsidRPr="00D459F2">
        <w:rPr>
          <w:spacing w:val="-1"/>
        </w:rPr>
        <w:t>court</w:t>
      </w:r>
      <w:r w:rsidRPr="00D459F2">
        <w:rPr>
          <w:spacing w:val="5"/>
        </w:rPr>
        <w:t xml:space="preserve"> </w:t>
      </w:r>
      <w:r w:rsidRPr="00D459F2">
        <w:rPr>
          <w:spacing w:val="-2"/>
        </w:rPr>
        <w:t>of</w:t>
      </w:r>
      <w:r w:rsidRPr="00D459F2">
        <w:rPr>
          <w:spacing w:val="33"/>
        </w:rPr>
        <w:t xml:space="preserve"> </w:t>
      </w:r>
      <w:r w:rsidRPr="00D459F2">
        <w:rPr>
          <w:spacing w:val="-1"/>
        </w:rPr>
        <w:t>competent</w:t>
      </w:r>
      <w:r w:rsidRPr="00D459F2">
        <w:rPr>
          <w:spacing w:val="-2"/>
        </w:rPr>
        <w:t xml:space="preserve"> </w:t>
      </w:r>
      <w:r w:rsidRPr="00D459F2">
        <w:rPr>
          <w:spacing w:val="-1"/>
        </w:rPr>
        <w:lastRenderedPageBreak/>
        <w:t>jurisdiction</w:t>
      </w:r>
      <w:r w:rsidRPr="00D459F2">
        <w:t xml:space="preserve"> by</w:t>
      </w:r>
      <w:r w:rsidRPr="00D459F2">
        <w:rPr>
          <w:spacing w:val="-3"/>
        </w:rPr>
        <w:t xml:space="preserve"> </w:t>
      </w:r>
      <w:r w:rsidRPr="00D459F2">
        <w:rPr>
          <w:spacing w:val="-1"/>
        </w:rPr>
        <w:t>the</w:t>
      </w:r>
      <w:r w:rsidRPr="00D459F2">
        <w:t xml:space="preserve"> </w:t>
      </w:r>
      <w:r w:rsidRPr="00D459F2">
        <w:rPr>
          <w:spacing w:val="-1"/>
        </w:rPr>
        <w:t>Party</w:t>
      </w:r>
      <w:r w:rsidRPr="00D459F2">
        <w:rPr>
          <w:spacing w:val="-3"/>
        </w:rPr>
        <w:t xml:space="preserve"> </w:t>
      </w:r>
      <w:r w:rsidRPr="00D459F2">
        <w:t xml:space="preserve">in </w:t>
      </w:r>
      <w:r w:rsidRPr="00D459F2">
        <w:rPr>
          <w:spacing w:val="-1"/>
        </w:rPr>
        <w:t>whose</w:t>
      </w:r>
      <w:r w:rsidRPr="00D459F2">
        <w:t xml:space="preserve"> </w:t>
      </w:r>
      <w:r w:rsidRPr="00D459F2">
        <w:rPr>
          <w:spacing w:val="-1"/>
        </w:rPr>
        <w:t>favor</w:t>
      </w:r>
      <w:r w:rsidRPr="00D459F2">
        <w:t xml:space="preserve"> </w:t>
      </w:r>
      <w:r w:rsidRPr="00D459F2">
        <w:rPr>
          <w:spacing w:val="-1"/>
        </w:rPr>
        <w:t>such</w:t>
      </w:r>
      <w:r w:rsidRPr="00D459F2">
        <w:t xml:space="preserve"> award</w:t>
      </w:r>
      <w:r w:rsidRPr="00D459F2">
        <w:rPr>
          <w:spacing w:val="-2"/>
        </w:rPr>
        <w:t xml:space="preserve"> </w:t>
      </w:r>
      <w:r w:rsidRPr="00D459F2">
        <w:t xml:space="preserve">is </w:t>
      </w:r>
      <w:r w:rsidRPr="00D459F2">
        <w:rPr>
          <w:spacing w:val="-1"/>
        </w:rPr>
        <w:t>made.</w:t>
      </w:r>
    </w:p>
    <w:p w14:paraId="29CE7B97" w14:textId="77777777" w:rsidR="00B63196" w:rsidRDefault="00B63196" w:rsidP="00B63196">
      <w:pPr>
        <w:pStyle w:val="BodyText"/>
        <w:tabs>
          <w:tab w:val="left" w:pos="1541"/>
        </w:tabs>
        <w:ind w:left="820" w:right="121"/>
        <w:jc w:val="both"/>
      </w:pPr>
    </w:p>
    <w:p w14:paraId="4FE5DBAB" w14:textId="592D0884" w:rsidR="00022BBD" w:rsidRPr="00B63196" w:rsidRDefault="00022BBD" w:rsidP="00B63196">
      <w:pPr>
        <w:pStyle w:val="BodyText"/>
        <w:numPr>
          <w:ilvl w:val="0"/>
          <w:numId w:val="46"/>
        </w:numPr>
        <w:tabs>
          <w:tab w:val="left" w:pos="1541"/>
        </w:tabs>
        <w:ind w:right="121" w:firstLine="720"/>
        <w:jc w:val="both"/>
      </w:pPr>
      <w:r w:rsidRPr="00B63196">
        <w:rPr>
          <w:spacing w:val="-1"/>
        </w:rPr>
        <w:t>Regardless</w:t>
      </w:r>
      <w:r w:rsidRPr="00B63196">
        <w:rPr>
          <w:spacing w:val="53"/>
        </w:rPr>
        <w:t xml:space="preserve"> </w:t>
      </w:r>
      <w:r w:rsidRPr="00B63196">
        <w:rPr>
          <w:spacing w:val="-2"/>
        </w:rPr>
        <w:t>of</w:t>
      </w:r>
      <w:r w:rsidRPr="00B63196">
        <w:rPr>
          <w:spacing w:val="53"/>
        </w:rPr>
        <w:t xml:space="preserve"> </w:t>
      </w:r>
      <w:r w:rsidRPr="00D459F2">
        <w:t>any</w:t>
      </w:r>
      <w:r w:rsidRPr="00B63196">
        <w:rPr>
          <w:spacing w:val="50"/>
        </w:rPr>
        <w:t xml:space="preserve"> </w:t>
      </w:r>
      <w:r w:rsidRPr="00B63196">
        <w:rPr>
          <w:spacing w:val="-1"/>
        </w:rPr>
        <w:t>procedures</w:t>
      </w:r>
      <w:r w:rsidRPr="00B63196">
        <w:rPr>
          <w:spacing w:val="51"/>
        </w:rPr>
        <w:t xml:space="preserve"> </w:t>
      </w:r>
      <w:r w:rsidRPr="00D459F2">
        <w:t>or</w:t>
      </w:r>
      <w:r w:rsidRPr="00B63196">
        <w:rPr>
          <w:spacing w:val="51"/>
        </w:rPr>
        <w:t xml:space="preserve"> </w:t>
      </w:r>
      <w:r w:rsidRPr="00B63196">
        <w:rPr>
          <w:spacing w:val="-1"/>
        </w:rPr>
        <w:t>rules</w:t>
      </w:r>
      <w:r w:rsidRPr="00B63196">
        <w:rPr>
          <w:spacing w:val="53"/>
        </w:rPr>
        <w:t xml:space="preserve"> </w:t>
      </w:r>
      <w:r w:rsidRPr="00B63196">
        <w:rPr>
          <w:spacing w:val="-2"/>
        </w:rPr>
        <w:t>of</w:t>
      </w:r>
      <w:r w:rsidRPr="00B63196">
        <w:rPr>
          <w:spacing w:val="53"/>
        </w:rPr>
        <w:t xml:space="preserve"> </w:t>
      </w:r>
      <w:r w:rsidRPr="00B63196">
        <w:rPr>
          <w:spacing w:val="-1"/>
        </w:rPr>
        <w:t>the</w:t>
      </w:r>
      <w:r w:rsidRPr="00B63196">
        <w:rPr>
          <w:spacing w:val="53"/>
        </w:rPr>
        <w:t xml:space="preserve"> </w:t>
      </w:r>
      <w:r w:rsidRPr="00B63196">
        <w:rPr>
          <w:spacing w:val="-2"/>
        </w:rPr>
        <w:t>AAA:</w:t>
      </w:r>
      <w:r w:rsidRPr="00B63196">
        <w:rPr>
          <w:spacing w:val="51"/>
        </w:rPr>
        <w:t xml:space="preserve"> </w:t>
      </w:r>
      <w:r w:rsidRPr="00B63196">
        <w:rPr>
          <w:spacing w:val="-1"/>
        </w:rPr>
        <w:t>(</w:t>
      </w:r>
      <w:proofErr w:type="spellStart"/>
      <w:r w:rsidRPr="00B63196">
        <w:rPr>
          <w:spacing w:val="-1"/>
        </w:rPr>
        <w:t>i</w:t>
      </w:r>
      <w:proofErr w:type="spellEnd"/>
      <w:r w:rsidRPr="00B63196">
        <w:rPr>
          <w:spacing w:val="-1"/>
        </w:rPr>
        <w:t>)</w:t>
      </w:r>
      <w:r w:rsidRPr="00B63196">
        <w:rPr>
          <w:spacing w:val="51"/>
        </w:rPr>
        <w:t xml:space="preserve"> </w:t>
      </w:r>
      <w:r w:rsidRPr="00D459F2">
        <w:t>the</w:t>
      </w:r>
      <w:r w:rsidRPr="00B63196">
        <w:rPr>
          <w:spacing w:val="50"/>
        </w:rPr>
        <w:t xml:space="preserve"> </w:t>
      </w:r>
      <w:r w:rsidRPr="00B63196">
        <w:rPr>
          <w:spacing w:val="-1"/>
        </w:rPr>
        <w:t>arbitrator</w:t>
      </w:r>
      <w:r w:rsidRPr="00B63196">
        <w:rPr>
          <w:spacing w:val="51"/>
        </w:rPr>
        <w:t xml:space="preserve"> </w:t>
      </w:r>
      <w:r w:rsidRPr="00B63196">
        <w:rPr>
          <w:spacing w:val="-1"/>
        </w:rPr>
        <w:t>will</w:t>
      </w:r>
      <w:r w:rsidRPr="00B63196">
        <w:rPr>
          <w:spacing w:val="53"/>
        </w:rPr>
        <w:t xml:space="preserve"> </w:t>
      </w:r>
      <w:r w:rsidRPr="00B63196">
        <w:rPr>
          <w:spacing w:val="-2"/>
        </w:rPr>
        <w:t>have</w:t>
      </w:r>
      <w:r w:rsidRPr="00B63196">
        <w:rPr>
          <w:spacing w:val="53"/>
        </w:rPr>
        <w:t xml:space="preserve"> </w:t>
      </w:r>
      <w:r w:rsidRPr="00D459F2">
        <w:t>no</w:t>
      </w:r>
      <w:r w:rsidRPr="00B63196">
        <w:rPr>
          <w:spacing w:val="59"/>
        </w:rPr>
        <w:t xml:space="preserve"> </w:t>
      </w:r>
      <w:r w:rsidRPr="00B63196">
        <w:rPr>
          <w:spacing w:val="-1"/>
        </w:rPr>
        <w:t>authority</w:t>
      </w:r>
      <w:r w:rsidRPr="00B63196">
        <w:rPr>
          <w:spacing w:val="4"/>
        </w:rPr>
        <w:t xml:space="preserve"> </w:t>
      </w:r>
      <w:r w:rsidRPr="00D459F2">
        <w:t>to</w:t>
      </w:r>
      <w:r w:rsidRPr="00B63196">
        <w:rPr>
          <w:spacing w:val="7"/>
        </w:rPr>
        <w:t xml:space="preserve"> </w:t>
      </w:r>
      <w:r w:rsidRPr="00B63196">
        <w:rPr>
          <w:spacing w:val="-1"/>
        </w:rPr>
        <w:t>award</w:t>
      </w:r>
      <w:r w:rsidRPr="00B63196">
        <w:rPr>
          <w:spacing w:val="7"/>
        </w:rPr>
        <w:t xml:space="preserve"> </w:t>
      </w:r>
      <w:r w:rsidRPr="00B63196">
        <w:rPr>
          <w:spacing w:val="-1"/>
        </w:rPr>
        <w:t>punitive</w:t>
      </w:r>
      <w:r w:rsidRPr="00B63196">
        <w:rPr>
          <w:spacing w:val="5"/>
        </w:rPr>
        <w:t xml:space="preserve"> </w:t>
      </w:r>
      <w:r w:rsidRPr="00B63196">
        <w:rPr>
          <w:spacing w:val="-1"/>
        </w:rPr>
        <w:t>damages,</w:t>
      </w:r>
      <w:r w:rsidRPr="00B63196">
        <w:rPr>
          <w:spacing w:val="7"/>
        </w:rPr>
        <w:t xml:space="preserve"> </w:t>
      </w:r>
      <w:r w:rsidRPr="00D459F2">
        <w:t>or</w:t>
      </w:r>
      <w:r w:rsidRPr="00B63196">
        <w:rPr>
          <w:spacing w:val="7"/>
        </w:rPr>
        <w:t xml:space="preserve"> </w:t>
      </w:r>
      <w:r w:rsidRPr="00D459F2">
        <w:t>any</w:t>
      </w:r>
      <w:r w:rsidRPr="00B63196">
        <w:rPr>
          <w:spacing w:val="5"/>
        </w:rPr>
        <w:t xml:space="preserve"> </w:t>
      </w:r>
      <w:r w:rsidRPr="00B63196">
        <w:rPr>
          <w:spacing w:val="-1"/>
        </w:rPr>
        <w:t>other</w:t>
      </w:r>
      <w:r w:rsidRPr="00B63196">
        <w:rPr>
          <w:spacing w:val="7"/>
        </w:rPr>
        <w:t xml:space="preserve"> </w:t>
      </w:r>
      <w:r w:rsidRPr="00B63196">
        <w:rPr>
          <w:spacing w:val="-2"/>
        </w:rPr>
        <w:t>form</w:t>
      </w:r>
      <w:r w:rsidRPr="00B63196">
        <w:rPr>
          <w:spacing w:val="3"/>
        </w:rPr>
        <w:t xml:space="preserve"> </w:t>
      </w:r>
      <w:r w:rsidRPr="00D459F2">
        <w:t>of</w:t>
      </w:r>
      <w:r w:rsidRPr="00B63196">
        <w:rPr>
          <w:spacing w:val="7"/>
        </w:rPr>
        <w:t xml:space="preserve"> </w:t>
      </w:r>
      <w:r w:rsidRPr="00B63196">
        <w:rPr>
          <w:spacing w:val="-1"/>
        </w:rPr>
        <w:t>damages</w:t>
      </w:r>
      <w:r w:rsidRPr="00B63196">
        <w:rPr>
          <w:spacing w:val="7"/>
        </w:rPr>
        <w:t xml:space="preserve"> </w:t>
      </w:r>
      <w:r w:rsidRPr="00B63196">
        <w:rPr>
          <w:spacing w:val="-1"/>
        </w:rPr>
        <w:t>waived</w:t>
      </w:r>
      <w:r w:rsidRPr="00B63196">
        <w:rPr>
          <w:spacing w:val="7"/>
        </w:rPr>
        <w:t xml:space="preserve"> </w:t>
      </w:r>
      <w:r w:rsidRPr="00D459F2">
        <w:t>by</w:t>
      </w:r>
      <w:r w:rsidRPr="00B63196">
        <w:rPr>
          <w:spacing w:val="4"/>
        </w:rPr>
        <w:t xml:space="preserve"> </w:t>
      </w:r>
      <w:r w:rsidRPr="00D459F2">
        <w:t>the</w:t>
      </w:r>
      <w:r w:rsidRPr="00B63196">
        <w:rPr>
          <w:spacing w:val="7"/>
        </w:rPr>
        <w:t xml:space="preserve"> </w:t>
      </w:r>
      <w:r w:rsidRPr="00B63196">
        <w:rPr>
          <w:spacing w:val="-1"/>
        </w:rPr>
        <w:t>Parties</w:t>
      </w:r>
      <w:r w:rsidRPr="00B63196">
        <w:rPr>
          <w:spacing w:val="7"/>
        </w:rPr>
        <w:t xml:space="preserve"> </w:t>
      </w:r>
      <w:r w:rsidRPr="00B63196">
        <w:rPr>
          <w:spacing w:val="-1"/>
        </w:rPr>
        <w:t>pursuant</w:t>
      </w:r>
      <w:r w:rsidRPr="00B63196">
        <w:rPr>
          <w:spacing w:val="5"/>
        </w:rPr>
        <w:t xml:space="preserve"> </w:t>
      </w:r>
      <w:r w:rsidRPr="00D459F2">
        <w:t>to</w:t>
      </w:r>
      <w:r w:rsidRPr="00B63196">
        <w:rPr>
          <w:spacing w:val="4"/>
        </w:rPr>
        <w:t xml:space="preserve"> </w:t>
      </w:r>
      <w:r w:rsidRPr="00D459F2">
        <w:t>the</w:t>
      </w:r>
      <w:r w:rsidRPr="00B63196">
        <w:rPr>
          <w:spacing w:val="51"/>
        </w:rPr>
        <w:t xml:space="preserve"> </w:t>
      </w:r>
      <w:r w:rsidRPr="00B63196">
        <w:rPr>
          <w:rFonts w:cs="Times New Roman"/>
          <w:spacing w:val="-1"/>
        </w:rPr>
        <w:t>Agreement,</w:t>
      </w:r>
      <w:r w:rsidRPr="00B63196">
        <w:rPr>
          <w:rFonts w:cs="Times New Roman"/>
          <w:spacing w:val="35"/>
        </w:rPr>
        <w:t xml:space="preserve"> </w:t>
      </w:r>
      <w:r w:rsidRPr="00B63196">
        <w:rPr>
          <w:rFonts w:cs="Times New Roman"/>
        </w:rPr>
        <w:t>or</w:t>
      </w:r>
      <w:r w:rsidRPr="00B63196">
        <w:rPr>
          <w:rFonts w:cs="Times New Roman"/>
          <w:spacing w:val="36"/>
        </w:rPr>
        <w:t xml:space="preserve"> </w:t>
      </w:r>
      <w:r w:rsidRPr="00B63196">
        <w:rPr>
          <w:rFonts w:cs="Times New Roman"/>
          <w:spacing w:val="-1"/>
        </w:rPr>
        <w:t>attorneys’</w:t>
      </w:r>
      <w:r w:rsidRPr="00B63196">
        <w:rPr>
          <w:rFonts w:cs="Times New Roman"/>
          <w:spacing w:val="37"/>
        </w:rPr>
        <w:t xml:space="preserve"> </w:t>
      </w:r>
      <w:r w:rsidRPr="00B63196">
        <w:rPr>
          <w:rFonts w:cs="Times New Roman"/>
          <w:spacing w:val="-1"/>
        </w:rPr>
        <w:t>fees;</w:t>
      </w:r>
      <w:r w:rsidRPr="00B63196">
        <w:rPr>
          <w:rFonts w:cs="Times New Roman"/>
          <w:spacing w:val="35"/>
        </w:rPr>
        <w:t xml:space="preserve"> </w:t>
      </w:r>
      <w:r w:rsidRPr="00B63196">
        <w:rPr>
          <w:rFonts w:cs="Times New Roman"/>
        </w:rPr>
        <w:t>and</w:t>
      </w:r>
      <w:r w:rsidRPr="00B63196">
        <w:rPr>
          <w:rFonts w:cs="Times New Roman"/>
          <w:spacing w:val="34"/>
        </w:rPr>
        <w:t xml:space="preserve"> </w:t>
      </w:r>
      <w:r w:rsidRPr="00B63196">
        <w:rPr>
          <w:rFonts w:cs="Times New Roman"/>
          <w:spacing w:val="-1"/>
        </w:rPr>
        <w:t>(ii)</w:t>
      </w:r>
      <w:r w:rsidRPr="00B63196">
        <w:rPr>
          <w:rFonts w:cs="Times New Roman"/>
          <w:spacing w:val="36"/>
        </w:rPr>
        <w:t xml:space="preserve"> </w:t>
      </w:r>
      <w:r w:rsidRPr="00B63196">
        <w:rPr>
          <w:rFonts w:cs="Times New Roman"/>
          <w:spacing w:val="-1"/>
        </w:rPr>
        <w:t>the</w:t>
      </w:r>
      <w:r w:rsidRPr="00B63196">
        <w:rPr>
          <w:rFonts w:cs="Times New Roman"/>
          <w:spacing w:val="36"/>
        </w:rPr>
        <w:t xml:space="preserve"> </w:t>
      </w:r>
      <w:r w:rsidRPr="00B63196">
        <w:rPr>
          <w:rFonts w:cs="Times New Roman"/>
          <w:spacing w:val="-1"/>
        </w:rPr>
        <w:t>Parties</w:t>
      </w:r>
      <w:r w:rsidRPr="00B63196">
        <w:rPr>
          <w:rFonts w:cs="Times New Roman"/>
          <w:spacing w:val="36"/>
        </w:rPr>
        <w:t xml:space="preserve"> </w:t>
      </w:r>
      <w:r w:rsidRPr="00B63196">
        <w:rPr>
          <w:rFonts w:cs="Times New Roman"/>
          <w:spacing w:val="-2"/>
        </w:rPr>
        <w:t>may</w:t>
      </w:r>
      <w:r w:rsidRPr="00B63196">
        <w:rPr>
          <w:rFonts w:cs="Times New Roman"/>
          <w:spacing w:val="34"/>
        </w:rPr>
        <w:t xml:space="preserve"> </w:t>
      </w:r>
      <w:r w:rsidRPr="00B63196">
        <w:rPr>
          <w:rFonts w:cs="Times New Roman"/>
        </w:rPr>
        <w:t>by</w:t>
      </w:r>
      <w:r w:rsidRPr="00B63196">
        <w:rPr>
          <w:rFonts w:cs="Times New Roman"/>
          <w:spacing w:val="33"/>
        </w:rPr>
        <w:t xml:space="preserve"> </w:t>
      </w:r>
      <w:r w:rsidRPr="00B63196">
        <w:rPr>
          <w:rFonts w:cs="Times New Roman"/>
          <w:spacing w:val="-1"/>
        </w:rPr>
        <w:t>written</w:t>
      </w:r>
      <w:r w:rsidRPr="00B63196">
        <w:rPr>
          <w:rFonts w:cs="Times New Roman"/>
          <w:spacing w:val="36"/>
        </w:rPr>
        <w:t xml:space="preserve"> </w:t>
      </w:r>
      <w:r w:rsidRPr="00B63196">
        <w:rPr>
          <w:rFonts w:cs="Times New Roman"/>
          <w:spacing w:val="-1"/>
        </w:rPr>
        <w:t>agreement</w:t>
      </w:r>
      <w:r w:rsidRPr="00B63196">
        <w:rPr>
          <w:rFonts w:cs="Times New Roman"/>
          <w:spacing w:val="37"/>
        </w:rPr>
        <w:t xml:space="preserve"> </w:t>
      </w:r>
      <w:r w:rsidRPr="00B63196">
        <w:rPr>
          <w:rFonts w:cs="Times New Roman"/>
          <w:spacing w:val="-1"/>
        </w:rPr>
        <w:t>alter</w:t>
      </w:r>
      <w:r w:rsidRPr="00B63196">
        <w:rPr>
          <w:rFonts w:cs="Times New Roman"/>
          <w:spacing w:val="36"/>
        </w:rPr>
        <w:t xml:space="preserve"> </w:t>
      </w:r>
      <w:r w:rsidRPr="00B63196">
        <w:rPr>
          <w:rFonts w:cs="Times New Roman"/>
          <w:spacing w:val="-1"/>
        </w:rPr>
        <w:t>any</w:t>
      </w:r>
      <w:r w:rsidRPr="00B63196">
        <w:rPr>
          <w:rFonts w:cs="Times New Roman"/>
          <w:spacing w:val="33"/>
        </w:rPr>
        <w:t xml:space="preserve"> </w:t>
      </w:r>
      <w:r w:rsidRPr="00B63196">
        <w:rPr>
          <w:rFonts w:cs="Times New Roman"/>
          <w:spacing w:val="-1"/>
        </w:rPr>
        <w:t>time</w:t>
      </w:r>
      <w:r w:rsidRPr="00B63196">
        <w:rPr>
          <w:rFonts w:cs="Times New Roman"/>
          <w:spacing w:val="44"/>
        </w:rPr>
        <w:t xml:space="preserve"> </w:t>
      </w:r>
      <w:r w:rsidRPr="00B63196">
        <w:rPr>
          <w:spacing w:val="-1"/>
        </w:rPr>
        <w:t>deadline,</w:t>
      </w:r>
      <w:r w:rsidRPr="00B63196">
        <w:rPr>
          <w:spacing w:val="39"/>
        </w:rPr>
        <w:t xml:space="preserve"> </w:t>
      </w:r>
      <w:r w:rsidRPr="00B63196">
        <w:rPr>
          <w:spacing w:val="-1"/>
        </w:rPr>
        <w:t>locations</w:t>
      </w:r>
      <w:r w:rsidRPr="00B63196">
        <w:rPr>
          <w:spacing w:val="51"/>
        </w:rPr>
        <w:t xml:space="preserve"> </w:t>
      </w:r>
      <w:r w:rsidRPr="00B63196">
        <w:rPr>
          <w:spacing w:val="-1"/>
        </w:rPr>
        <w:t>for</w:t>
      </w:r>
      <w:r w:rsidRPr="00B63196">
        <w:rPr>
          <w:spacing w:val="51"/>
        </w:rPr>
        <w:t xml:space="preserve"> </w:t>
      </w:r>
      <w:r w:rsidRPr="00B63196">
        <w:rPr>
          <w:spacing w:val="-1"/>
        </w:rPr>
        <w:t>meetings,</w:t>
      </w:r>
      <w:r w:rsidRPr="00B63196">
        <w:rPr>
          <w:spacing w:val="51"/>
        </w:rPr>
        <w:t xml:space="preserve"> </w:t>
      </w:r>
      <w:r w:rsidRPr="00D459F2">
        <w:t>or</w:t>
      </w:r>
      <w:r w:rsidRPr="00B63196">
        <w:rPr>
          <w:spacing w:val="48"/>
        </w:rPr>
        <w:t xml:space="preserve"> </w:t>
      </w:r>
      <w:r w:rsidRPr="00B63196">
        <w:rPr>
          <w:spacing w:val="-1"/>
        </w:rPr>
        <w:t>procedure</w:t>
      </w:r>
      <w:r w:rsidRPr="00B63196">
        <w:rPr>
          <w:spacing w:val="50"/>
        </w:rPr>
        <w:t xml:space="preserve"> </w:t>
      </w:r>
      <w:r w:rsidRPr="00B63196">
        <w:rPr>
          <w:spacing w:val="-1"/>
        </w:rPr>
        <w:t>outlined</w:t>
      </w:r>
      <w:r w:rsidRPr="00B63196">
        <w:rPr>
          <w:spacing w:val="50"/>
        </w:rPr>
        <w:t xml:space="preserve"> </w:t>
      </w:r>
      <w:r w:rsidRPr="00D459F2">
        <w:t>in</w:t>
      </w:r>
      <w:r w:rsidRPr="00B63196">
        <w:rPr>
          <w:spacing w:val="50"/>
        </w:rPr>
        <w:t xml:space="preserve"> </w:t>
      </w:r>
      <w:r w:rsidRPr="00B63196">
        <w:rPr>
          <w:spacing w:val="-1"/>
        </w:rPr>
        <w:t>this</w:t>
      </w:r>
      <w:r w:rsidRPr="00B63196">
        <w:rPr>
          <w:spacing w:val="51"/>
        </w:rPr>
        <w:t xml:space="preserve"> </w:t>
      </w:r>
      <w:r w:rsidR="00AD2D5E" w:rsidRPr="00B63196">
        <w:rPr>
          <w:spacing w:val="-1"/>
        </w:rPr>
        <w:t>section</w:t>
      </w:r>
      <w:r w:rsidR="00AD2D5E" w:rsidRPr="00B63196">
        <w:rPr>
          <w:spacing w:val="50"/>
        </w:rPr>
        <w:t xml:space="preserve"> </w:t>
      </w:r>
      <w:r w:rsidRPr="00B63196">
        <w:rPr>
          <w:spacing w:val="-2"/>
        </w:rPr>
        <w:t>or</w:t>
      </w:r>
      <w:r w:rsidRPr="00B63196">
        <w:rPr>
          <w:spacing w:val="51"/>
        </w:rPr>
        <w:t xml:space="preserve"> </w:t>
      </w:r>
      <w:r w:rsidRPr="00D459F2">
        <w:t>in</w:t>
      </w:r>
      <w:r w:rsidRPr="00B63196">
        <w:rPr>
          <w:spacing w:val="50"/>
        </w:rPr>
        <w:t xml:space="preserve"> </w:t>
      </w:r>
      <w:r w:rsidRPr="00B63196">
        <w:rPr>
          <w:spacing w:val="-1"/>
        </w:rPr>
        <w:t>the</w:t>
      </w:r>
      <w:r w:rsidRPr="00B63196">
        <w:rPr>
          <w:spacing w:val="50"/>
        </w:rPr>
        <w:t xml:space="preserve"> </w:t>
      </w:r>
      <w:r w:rsidRPr="00B63196">
        <w:rPr>
          <w:spacing w:val="-2"/>
        </w:rPr>
        <w:t>AAA</w:t>
      </w:r>
      <w:r w:rsidRPr="00B63196">
        <w:rPr>
          <w:spacing w:val="49"/>
        </w:rPr>
        <w:t xml:space="preserve"> </w:t>
      </w:r>
      <w:r w:rsidRPr="00B63196">
        <w:rPr>
          <w:spacing w:val="-1"/>
        </w:rPr>
        <w:t>Rules,</w:t>
      </w:r>
      <w:r w:rsidRPr="00B63196">
        <w:rPr>
          <w:spacing w:val="50"/>
        </w:rPr>
        <w:t xml:space="preserve"> </w:t>
      </w:r>
      <w:r w:rsidRPr="00B63196">
        <w:rPr>
          <w:spacing w:val="-1"/>
        </w:rPr>
        <w:t>except</w:t>
      </w:r>
      <w:r w:rsidRPr="00B63196">
        <w:rPr>
          <w:spacing w:val="51"/>
        </w:rPr>
        <w:t xml:space="preserve"> </w:t>
      </w:r>
      <w:r w:rsidRPr="00B63196">
        <w:rPr>
          <w:spacing w:val="-1"/>
        </w:rPr>
        <w:t>that</w:t>
      </w:r>
      <w:r w:rsidRPr="00B63196">
        <w:rPr>
          <w:spacing w:val="51"/>
        </w:rPr>
        <w:t xml:space="preserve"> </w:t>
      </w:r>
      <w:r w:rsidRPr="00B63196">
        <w:rPr>
          <w:spacing w:val="-1"/>
        </w:rPr>
        <w:t>the</w:t>
      </w:r>
      <w:r w:rsidRPr="00B63196">
        <w:rPr>
          <w:spacing w:val="61"/>
        </w:rPr>
        <w:t xml:space="preserve"> </w:t>
      </w:r>
      <w:r w:rsidRPr="00B63196">
        <w:rPr>
          <w:spacing w:val="-1"/>
        </w:rPr>
        <w:t>provisions</w:t>
      </w:r>
      <w:r w:rsidRPr="00B63196">
        <w:rPr>
          <w:spacing w:val="2"/>
        </w:rPr>
        <w:t xml:space="preserve"> </w:t>
      </w:r>
      <w:r w:rsidRPr="00D459F2">
        <w:t>of</w:t>
      </w:r>
      <w:r w:rsidRPr="00B63196">
        <w:rPr>
          <w:spacing w:val="3"/>
        </w:rPr>
        <w:t xml:space="preserve"> </w:t>
      </w:r>
      <w:r w:rsidRPr="00B63196">
        <w:rPr>
          <w:spacing w:val="-1"/>
        </w:rPr>
        <w:t>subsection</w:t>
      </w:r>
      <w:r w:rsidRPr="00B63196">
        <w:rPr>
          <w:spacing w:val="2"/>
        </w:rPr>
        <w:t xml:space="preserve"> </w:t>
      </w:r>
      <w:r w:rsidR="00553F07" w:rsidRPr="00B63196">
        <w:rPr>
          <w:spacing w:val="2"/>
        </w:rPr>
        <w:t>(1)(G)</w:t>
      </w:r>
      <w:r w:rsidRPr="00B63196">
        <w:rPr>
          <w:spacing w:val="3"/>
        </w:rPr>
        <w:t xml:space="preserve"> </w:t>
      </w:r>
      <w:r w:rsidRPr="00B63196">
        <w:rPr>
          <w:spacing w:val="-1"/>
        </w:rPr>
        <w:t>above</w:t>
      </w:r>
      <w:r w:rsidRPr="00B63196">
        <w:rPr>
          <w:spacing w:val="5"/>
        </w:rPr>
        <w:t xml:space="preserve"> </w:t>
      </w:r>
      <w:r w:rsidRPr="00B63196">
        <w:rPr>
          <w:spacing w:val="-2"/>
        </w:rPr>
        <w:t>will</w:t>
      </w:r>
      <w:r w:rsidRPr="00B63196">
        <w:rPr>
          <w:spacing w:val="5"/>
        </w:rPr>
        <w:t xml:space="preserve"> </w:t>
      </w:r>
      <w:r w:rsidRPr="00B63196">
        <w:rPr>
          <w:spacing w:val="-1"/>
        </w:rPr>
        <w:t>govern</w:t>
      </w:r>
      <w:r w:rsidRPr="00B63196">
        <w:rPr>
          <w:spacing w:val="4"/>
        </w:rPr>
        <w:t xml:space="preserve"> </w:t>
      </w:r>
      <w:r w:rsidRPr="00B63196">
        <w:rPr>
          <w:spacing w:val="-2"/>
        </w:rPr>
        <w:t>with</w:t>
      </w:r>
      <w:r w:rsidRPr="00B63196">
        <w:rPr>
          <w:spacing w:val="4"/>
        </w:rPr>
        <w:t xml:space="preserve"> </w:t>
      </w:r>
      <w:r w:rsidRPr="00B63196">
        <w:rPr>
          <w:spacing w:val="-1"/>
        </w:rPr>
        <w:t>respect</w:t>
      </w:r>
      <w:r w:rsidRPr="00B63196">
        <w:rPr>
          <w:spacing w:val="3"/>
        </w:rPr>
        <w:t xml:space="preserve"> </w:t>
      </w:r>
      <w:r w:rsidRPr="00D459F2">
        <w:t>to</w:t>
      </w:r>
      <w:r w:rsidRPr="00B63196">
        <w:rPr>
          <w:spacing w:val="2"/>
        </w:rPr>
        <w:t xml:space="preserve"> </w:t>
      </w:r>
      <w:r w:rsidRPr="00B63196">
        <w:rPr>
          <w:spacing w:val="-1"/>
        </w:rPr>
        <w:t>the</w:t>
      </w:r>
      <w:r w:rsidRPr="00B63196">
        <w:rPr>
          <w:spacing w:val="2"/>
        </w:rPr>
        <w:t xml:space="preserve"> </w:t>
      </w:r>
      <w:r w:rsidRPr="00B63196">
        <w:rPr>
          <w:spacing w:val="-1"/>
        </w:rPr>
        <w:t>time</w:t>
      </w:r>
      <w:r w:rsidRPr="00B63196">
        <w:rPr>
          <w:spacing w:val="5"/>
        </w:rPr>
        <w:t xml:space="preserve"> </w:t>
      </w:r>
      <w:r w:rsidRPr="00B63196">
        <w:rPr>
          <w:spacing w:val="-2"/>
        </w:rPr>
        <w:t>frame</w:t>
      </w:r>
      <w:r w:rsidRPr="00B63196">
        <w:rPr>
          <w:spacing w:val="5"/>
        </w:rPr>
        <w:t xml:space="preserve"> </w:t>
      </w:r>
      <w:r w:rsidRPr="00D459F2">
        <w:t>for</w:t>
      </w:r>
      <w:r w:rsidRPr="00B63196">
        <w:rPr>
          <w:spacing w:val="3"/>
        </w:rPr>
        <w:t xml:space="preserve"> </w:t>
      </w:r>
      <w:r w:rsidRPr="00B63196">
        <w:rPr>
          <w:spacing w:val="-1"/>
        </w:rPr>
        <w:t>the</w:t>
      </w:r>
      <w:r w:rsidRPr="00B63196">
        <w:rPr>
          <w:spacing w:val="5"/>
        </w:rPr>
        <w:t xml:space="preserve"> </w:t>
      </w:r>
      <w:r w:rsidRPr="00B63196">
        <w:rPr>
          <w:spacing w:val="-1"/>
        </w:rPr>
        <w:t>conclusion</w:t>
      </w:r>
      <w:r w:rsidRPr="00B63196">
        <w:rPr>
          <w:spacing w:val="4"/>
        </w:rPr>
        <w:t xml:space="preserve"> </w:t>
      </w:r>
      <w:r w:rsidRPr="00B63196">
        <w:rPr>
          <w:spacing w:val="-2"/>
        </w:rPr>
        <w:t>of</w:t>
      </w:r>
      <w:r w:rsidRPr="00B63196">
        <w:rPr>
          <w:spacing w:val="3"/>
        </w:rPr>
        <w:t xml:space="preserve"> </w:t>
      </w:r>
      <w:r w:rsidRPr="00D459F2">
        <w:t>the</w:t>
      </w:r>
      <w:r w:rsidRPr="00B63196">
        <w:rPr>
          <w:spacing w:val="77"/>
        </w:rPr>
        <w:t xml:space="preserve"> </w:t>
      </w:r>
      <w:r w:rsidRPr="00B63196">
        <w:rPr>
          <w:spacing w:val="-1"/>
        </w:rPr>
        <w:t>arbitration.</w:t>
      </w:r>
    </w:p>
    <w:p w14:paraId="31C42A2A" w14:textId="77777777" w:rsidR="00022BBD" w:rsidRPr="00D459F2" w:rsidRDefault="00022BBD" w:rsidP="00534B2B">
      <w:pPr>
        <w:pStyle w:val="ListParagraph"/>
        <w:rPr>
          <w:spacing w:val="-1"/>
        </w:rPr>
      </w:pPr>
    </w:p>
    <w:p w14:paraId="6B00A732" w14:textId="1A39A72E" w:rsidR="006661DB" w:rsidRPr="00534B2B" w:rsidRDefault="000818A8" w:rsidP="005F10A6">
      <w:pPr>
        <w:pStyle w:val="Heading2"/>
        <w:rPr>
          <w:spacing w:val="-1"/>
        </w:rPr>
      </w:pPr>
      <w:bookmarkStart w:id="380" w:name="_Toc42217367"/>
      <w:bookmarkStart w:id="381" w:name="_Toc48087243"/>
      <w:bookmarkStart w:id="382" w:name="_Toc46510775"/>
      <w:bookmarkStart w:id="383" w:name="_Toc48756915"/>
      <w:bookmarkStart w:id="384" w:name="_Toc96095292"/>
      <w:bookmarkEnd w:id="377"/>
      <w:r w:rsidRPr="00534B2B">
        <w:rPr>
          <w:spacing w:val="-1"/>
        </w:rPr>
        <w:t>Waiver</w:t>
      </w:r>
      <w:r w:rsidRPr="002F23BB">
        <w:rPr>
          <w:spacing w:val="34"/>
        </w:rPr>
        <w:t xml:space="preserve"> </w:t>
      </w:r>
      <w:r w:rsidRPr="002F23BB">
        <w:rPr>
          <w:spacing w:val="-2"/>
        </w:rPr>
        <w:t>of</w:t>
      </w:r>
      <w:r w:rsidRPr="002F23BB">
        <w:rPr>
          <w:spacing w:val="34"/>
        </w:rPr>
        <w:t xml:space="preserve"> </w:t>
      </w:r>
      <w:r w:rsidRPr="00534B2B">
        <w:rPr>
          <w:spacing w:val="-1"/>
        </w:rPr>
        <w:t>Immunities.</w:t>
      </w:r>
      <w:bookmarkEnd w:id="380"/>
      <w:bookmarkEnd w:id="381"/>
      <w:bookmarkEnd w:id="382"/>
      <w:bookmarkEnd w:id="383"/>
      <w:bookmarkEnd w:id="384"/>
      <w:r w:rsidR="00DE106A" w:rsidRPr="002E4631">
        <w:rPr>
          <w:rFonts w:cs="Times New Roman"/>
          <w:spacing w:val="33"/>
        </w:rPr>
        <w:t xml:space="preserve"> </w:t>
      </w:r>
    </w:p>
    <w:p w14:paraId="13F4EE23" w14:textId="77777777" w:rsidR="006661DB" w:rsidRPr="008D426D" w:rsidRDefault="006661DB" w:rsidP="008D426D">
      <w:pPr>
        <w:pStyle w:val="BodyText"/>
        <w:tabs>
          <w:tab w:val="left" w:pos="1541"/>
        </w:tabs>
        <w:ind w:left="101" w:right="118"/>
        <w:jc w:val="both"/>
        <w:rPr>
          <w:spacing w:val="-1"/>
          <w:u w:val="single"/>
        </w:rPr>
      </w:pPr>
    </w:p>
    <w:p w14:paraId="204677F5" w14:textId="592200BD" w:rsidR="00CE4C20" w:rsidRPr="008D426D" w:rsidRDefault="002F23BB" w:rsidP="0081739F">
      <w:pPr>
        <w:pStyle w:val="BodyText"/>
        <w:tabs>
          <w:tab w:val="left" w:pos="1541"/>
        </w:tabs>
        <w:ind w:left="101" w:right="118"/>
        <w:jc w:val="both"/>
      </w:pPr>
      <w:r w:rsidRPr="002F23BB">
        <w:rPr>
          <w:rFonts w:cs="Times New Roman"/>
        </w:rPr>
        <w:t>To the extent either Party possesses any immunity on the grounds of sovereignty or other similar grounds, each</w:t>
      </w:r>
      <w:r w:rsidRPr="008D426D">
        <w:t xml:space="preserve"> Party irrevocably waives, </w:t>
      </w:r>
      <w:r w:rsidRPr="002F23BB">
        <w:rPr>
          <w:rFonts w:cs="Times New Roman"/>
        </w:rPr>
        <w:t>to</w:t>
      </w:r>
      <w:r w:rsidRPr="008D426D">
        <w:t xml:space="preserve"> </w:t>
      </w:r>
      <w:r w:rsidRPr="002F23BB">
        <w:rPr>
          <w:rFonts w:cs="Times New Roman"/>
        </w:rPr>
        <w:t>the</w:t>
      </w:r>
      <w:r w:rsidRPr="008D426D">
        <w:t xml:space="preserve"> fullest extent permitted </w:t>
      </w:r>
      <w:r w:rsidRPr="002F23BB">
        <w:rPr>
          <w:rFonts w:cs="Times New Roman"/>
        </w:rPr>
        <w:t>by</w:t>
      </w:r>
      <w:r w:rsidRPr="008D426D">
        <w:t xml:space="preserve">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aw</w:t>
      </w:r>
      <w:r w:rsidRPr="008D426D">
        <w:t xml:space="preserve">, with respect </w:t>
      </w:r>
      <w:r w:rsidRPr="002F23BB">
        <w:rPr>
          <w:rFonts w:cs="Times New Roman"/>
        </w:rPr>
        <w:t>to</w:t>
      </w:r>
      <w:r w:rsidRPr="008D426D">
        <w:t xml:space="preserve"> itself </w:t>
      </w:r>
      <w:r w:rsidRPr="002F23BB">
        <w:rPr>
          <w:rFonts w:cs="Times New Roman"/>
        </w:rPr>
        <w:t>and</w:t>
      </w:r>
      <w:r w:rsidRPr="008D426D">
        <w:t xml:space="preserve"> its revenues </w:t>
      </w:r>
      <w:r w:rsidRPr="002F23BB">
        <w:rPr>
          <w:rFonts w:cs="Times New Roman"/>
        </w:rPr>
        <w:t>and</w:t>
      </w:r>
      <w:r w:rsidRPr="008D426D">
        <w:t xml:space="preserve"> assets (irrespective </w:t>
      </w:r>
      <w:r w:rsidRPr="002F23BB">
        <w:rPr>
          <w:rFonts w:cs="Times New Roman"/>
        </w:rPr>
        <w:t>of</w:t>
      </w:r>
      <w:r w:rsidRPr="008D426D">
        <w:t xml:space="preserve"> their use </w:t>
      </w:r>
      <w:r w:rsidRPr="002F23BB">
        <w:rPr>
          <w:rFonts w:cs="Times New Roman"/>
        </w:rPr>
        <w:t>or</w:t>
      </w:r>
      <w:r w:rsidRPr="008D426D">
        <w:t xml:space="preserve"> intended </w:t>
      </w:r>
      <w:r w:rsidRPr="002F23BB">
        <w:rPr>
          <w:rFonts w:cs="Times New Roman"/>
        </w:rPr>
        <w:t>use),</w:t>
      </w:r>
      <w:r w:rsidRPr="008D426D">
        <w:t xml:space="preserve"> all immunity </w:t>
      </w:r>
      <w:r w:rsidRPr="002F23BB">
        <w:rPr>
          <w:rFonts w:cs="Times New Roman"/>
        </w:rPr>
        <w:t>on</w:t>
      </w:r>
      <w:r w:rsidRPr="008D426D">
        <w:t xml:space="preserve"> </w:t>
      </w:r>
      <w:r w:rsidRPr="002F23BB">
        <w:rPr>
          <w:rFonts w:cs="Times New Roman"/>
        </w:rPr>
        <w:t>the</w:t>
      </w:r>
      <w:r w:rsidRPr="008D426D">
        <w:t xml:space="preserve"> grounds </w:t>
      </w:r>
      <w:r w:rsidRPr="002F23BB">
        <w:rPr>
          <w:rFonts w:cs="Times New Roman"/>
        </w:rPr>
        <w:t>of</w:t>
      </w:r>
      <w:r w:rsidRPr="008D426D">
        <w:t xml:space="preserve"> sovereignty </w:t>
      </w:r>
      <w:r w:rsidRPr="002F23BB">
        <w:rPr>
          <w:rFonts w:cs="Times New Roman"/>
        </w:rPr>
        <w:t>or</w:t>
      </w:r>
      <w:r w:rsidRPr="008D426D">
        <w:t xml:space="preserve"> other similar grounds from </w:t>
      </w:r>
      <w:r w:rsidRPr="002F23BB">
        <w:rPr>
          <w:rFonts w:cs="Times New Roman"/>
        </w:rPr>
        <w:t>(a)</w:t>
      </w:r>
      <w:r w:rsidRPr="008D426D">
        <w:t xml:space="preserve"> suit, (b) jurisdiction of </w:t>
      </w:r>
      <w:r w:rsidRPr="002F23BB">
        <w:rPr>
          <w:rFonts w:cs="Times New Roman"/>
        </w:rPr>
        <w:t>any</w:t>
      </w:r>
      <w:r w:rsidRPr="008D426D">
        <w:t xml:space="preserve"> </w:t>
      </w:r>
      <w:r w:rsidRPr="002F23BB">
        <w:rPr>
          <w:rFonts w:cs="Times New Roman"/>
        </w:rPr>
        <w:t>court,</w:t>
      </w:r>
      <w:r w:rsidRPr="008D426D">
        <w:t xml:space="preserve"> (c) relief </w:t>
      </w:r>
      <w:r w:rsidRPr="002F23BB">
        <w:rPr>
          <w:rFonts w:cs="Times New Roman"/>
        </w:rPr>
        <w:t>by</w:t>
      </w:r>
      <w:r w:rsidRPr="008D426D">
        <w:t xml:space="preserve"> way </w:t>
      </w:r>
      <w:r w:rsidRPr="002F23BB">
        <w:rPr>
          <w:rFonts w:cs="Times New Roman"/>
        </w:rPr>
        <w:t>of</w:t>
      </w:r>
      <w:r w:rsidRPr="008D426D">
        <w:t xml:space="preserve"> injunction, order </w:t>
      </w:r>
      <w:r w:rsidRPr="002F23BB">
        <w:rPr>
          <w:rFonts w:cs="Times New Roman"/>
        </w:rPr>
        <w:t>for</w:t>
      </w:r>
      <w:r w:rsidRPr="008D426D">
        <w:t xml:space="preserve"> specific performance or for recovery </w:t>
      </w:r>
      <w:r w:rsidRPr="002F23BB">
        <w:rPr>
          <w:rFonts w:cs="Times New Roman"/>
        </w:rPr>
        <w:t>of</w:t>
      </w:r>
      <w:r w:rsidRPr="008D426D">
        <w:t xml:space="preserve"> property, </w:t>
      </w:r>
      <w:r w:rsidRPr="002F23BB">
        <w:rPr>
          <w:rFonts w:cs="Times New Roman"/>
        </w:rPr>
        <w:t>(d)</w:t>
      </w:r>
      <w:r w:rsidRPr="008D426D">
        <w:t xml:space="preserve"> attachment </w:t>
      </w:r>
      <w:r w:rsidRPr="002F23BB">
        <w:rPr>
          <w:rFonts w:cs="Times New Roman"/>
        </w:rPr>
        <w:t>of</w:t>
      </w:r>
      <w:r w:rsidRPr="008D426D">
        <w:t xml:space="preserve"> its assets (whether before </w:t>
      </w:r>
      <w:r w:rsidRPr="002F23BB">
        <w:rPr>
          <w:rFonts w:cs="Times New Roman"/>
        </w:rPr>
        <w:t>or</w:t>
      </w:r>
      <w:r w:rsidRPr="008D426D">
        <w:t xml:space="preserve"> after judgment) and </w:t>
      </w:r>
      <w:r w:rsidRPr="002F23BB">
        <w:rPr>
          <w:rFonts w:cs="Times New Roman"/>
        </w:rPr>
        <w:t>(e)</w:t>
      </w:r>
      <w:r w:rsidRPr="008D426D">
        <w:t xml:space="preserve"> execution </w:t>
      </w:r>
      <w:r w:rsidRPr="002F23BB">
        <w:rPr>
          <w:rFonts w:cs="Times New Roman"/>
        </w:rPr>
        <w:t>or</w:t>
      </w:r>
      <w:r w:rsidRPr="008D426D">
        <w:t xml:space="preserve"> enforcement </w:t>
      </w:r>
      <w:r w:rsidRPr="002F23BB">
        <w:rPr>
          <w:rFonts w:cs="Times New Roman"/>
        </w:rPr>
        <w:t>of</w:t>
      </w:r>
      <w:r w:rsidRPr="008D426D">
        <w:t xml:space="preserve"> </w:t>
      </w:r>
      <w:r w:rsidRPr="002F23BB">
        <w:rPr>
          <w:rFonts w:cs="Times New Roman"/>
        </w:rPr>
        <w:t>any</w:t>
      </w:r>
      <w:r w:rsidRPr="008D426D">
        <w:t xml:space="preserve"> judgment </w:t>
      </w:r>
      <w:r w:rsidRPr="002F23BB">
        <w:rPr>
          <w:rFonts w:cs="Times New Roman"/>
        </w:rPr>
        <w:t>to</w:t>
      </w:r>
      <w:r w:rsidRPr="008D426D">
        <w:t xml:space="preserve"> which</w:t>
      </w:r>
      <w:r w:rsidRPr="002F23BB">
        <w:rPr>
          <w:rFonts w:cs="Times New Roman"/>
        </w:rPr>
        <w:t xml:space="preserve"> </w:t>
      </w:r>
      <w:r w:rsidRPr="008D426D">
        <w:t>it or</w:t>
      </w:r>
      <w:r w:rsidRPr="002F23BB">
        <w:rPr>
          <w:rFonts w:cs="Times New Roman"/>
        </w:rPr>
        <w:t xml:space="preserve"> its </w:t>
      </w:r>
      <w:r w:rsidRPr="008D426D">
        <w:t>revenues</w:t>
      </w:r>
      <w:r w:rsidRPr="002F23BB">
        <w:rPr>
          <w:rFonts w:cs="Times New Roman"/>
        </w:rPr>
        <w:t xml:space="preserve"> or</w:t>
      </w:r>
      <w:r w:rsidRPr="008D426D">
        <w:t xml:space="preserve"> assets might otherwise</w:t>
      </w:r>
      <w:r w:rsidRPr="002F23BB">
        <w:rPr>
          <w:rFonts w:cs="Times New Roman"/>
        </w:rPr>
        <w:t xml:space="preserve"> be </w:t>
      </w:r>
      <w:r w:rsidRPr="008D426D">
        <w:t xml:space="preserve">entitled </w:t>
      </w:r>
      <w:r w:rsidRPr="002F23BB">
        <w:rPr>
          <w:rFonts w:cs="Times New Roman"/>
        </w:rPr>
        <w:t>in</w:t>
      </w:r>
      <w:r w:rsidRPr="008D426D">
        <w:t xml:space="preserve"> any suit,</w:t>
      </w:r>
      <w:r w:rsidRPr="002F23BB">
        <w:rPr>
          <w:rFonts w:cs="Times New Roman"/>
        </w:rPr>
        <w:t xml:space="preserve"> </w:t>
      </w:r>
      <w:r w:rsidRPr="008D426D">
        <w:t>action</w:t>
      </w:r>
      <w:r w:rsidRPr="002F23BB">
        <w:rPr>
          <w:rFonts w:cs="Times New Roman"/>
        </w:rPr>
        <w:t xml:space="preserve">  </w:t>
      </w:r>
      <w:r w:rsidRPr="008D426D">
        <w:t>or proceedings</w:t>
      </w:r>
      <w:r w:rsidRPr="002F23BB">
        <w:rPr>
          <w:rFonts w:cs="Times New Roman"/>
        </w:rPr>
        <w:t xml:space="preserve"> </w:t>
      </w:r>
      <w:r w:rsidRPr="008D426D">
        <w:t xml:space="preserve">relating </w:t>
      </w:r>
      <w:r w:rsidRPr="002F23BB">
        <w:rPr>
          <w:rFonts w:cs="Times New Roman"/>
        </w:rPr>
        <w:t>hereto</w:t>
      </w:r>
      <w:r w:rsidRPr="008D426D">
        <w:t xml:space="preserve"> </w:t>
      </w:r>
      <w:r w:rsidRPr="002F23BB">
        <w:rPr>
          <w:rFonts w:cs="Times New Roman"/>
        </w:rPr>
        <w:t xml:space="preserve">in the </w:t>
      </w:r>
      <w:r w:rsidRPr="008D426D">
        <w:t>courts</w:t>
      </w:r>
      <w:r w:rsidRPr="002F23BB">
        <w:rPr>
          <w:rFonts w:cs="Times New Roman"/>
        </w:rPr>
        <w:t xml:space="preserve"> of</w:t>
      </w:r>
      <w:r w:rsidRPr="008D426D">
        <w:t xml:space="preserve"> any jurisdiction</w:t>
      </w:r>
      <w:r w:rsidRPr="002F23BB">
        <w:rPr>
          <w:rFonts w:cs="Times New Roman"/>
        </w:rPr>
        <w:t xml:space="preserve"> </w:t>
      </w:r>
      <w:r w:rsidRPr="008D426D">
        <w:t>and</w:t>
      </w:r>
      <w:r w:rsidRPr="002F23BB">
        <w:rPr>
          <w:rFonts w:cs="Times New Roman"/>
        </w:rPr>
        <w:t xml:space="preserve"> </w:t>
      </w:r>
      <w:r w:rsidRPr="008D426D">
        <w:t xml:space="preserve">irrevocably agrees, </w:t>
      </w:r>
      <w:r w:rsidRPr="002F23BB">
        <w:rPr>
          <w:rFonts w:cs="Times New Roman"/>
        </w:rPr>
        <w:t xml:space="preserve">to the </w:t>
      </w:r>
      <w:r w:rsidRPr="008D426D">
        <w:t xml:space="preserve">extent permitted </w:t>
      </w:r>
      <w:r w:rsidRPr="002F23BB">
        <w:rPr>
          <w:rFonts w:cs="Times New Roman"/>
        </w:rPr>
        <w:t>by</w:t>
      </w:r>
      <w:r w:rsidRPr="008D426D">
        <w:t xml:space="preserve">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aw</w:t>
      </w:r>
      <w:r w:rsidRPr="008D426D">
        <w:t xml:space="preserve">, that </w:t>
      </w:r>
      <w:r w:rsidRPr="002F23BB">
        <w:rPr>
          <w:rFonts w:cs="Times New Roman"/>
        </w:rPr>
        <w:t>it</w:t>
      </w:r>
      <w:r w:rsidRPr="008D426D">
        <w:t xml:space="preserve"> will not claim </w:t>
      </w:r>
      <w:r w:rsidRPr="002F23BB">
        <w:rPr>
          <w:rFonts w:cs="Times New Roman"/>
        </w:rPr>
        <w:t>any</w:t>
      </w:r>
      <w:r w:rsidRPr="008D426D">
        <w:t xml:space="preserve"> </w:t>
      </w:r>
      <w:r w:rsidRPr="002F23BB">
        <w:rPr>
          <w:rFonts w:cs="Times New Roman"/>
        </w:rPr>
        <w:t>such</w:t>
      </w:r>
      <w:r w:rsidRPr="008D426D">
        <w:t xml:space="preserve"> immunity </w:t>
      </w:r>
      <w:r w:rsidRPr="002F23BB">
        <w:rPr>
          <w:rFonts w:cs="Times New Roman"/>
        </w:rPr>
        <w:t>in</w:t>
      </w:r>
      <w:r w:rsidRPr="008D426D">
        <w:t xml:space="preserve"> </w:t>
      </w:r>
      <w:r w:rsidRPr="002F23BB">
        <w:rPr>
          <w:rFonts w:cs="Times New Roman"/>
        </w:rPr>
        <w:t>any</w:t>
      </w:r>
      <w:r w:rsidRPr="008D426D">
        <w:t xml:space="preserve"> </w:t>
      </w:r>
      <w:r w:rsidRPr="002F23BB">
        <w:rPr>
          <w:rFonts w:cs="Times New Roman"/>
        </w:rPr>
        <w:t>suit,</w:t>
      </w:r>
      <w:r w:rsidRPr="008D426D">
        <w:t xml:space="preserve"> action </w:t>
      </w:r>
      <w:r w:rsidRPr="002F23BB">
        <w:rPr>
          <w:rFonts w:cs="Times New Roman"/>
        </w:rPr>
        <w:t>or</w:t>
      </w:r>
      <w:r w:rsidRPr="008D426D">
        <w:t xml:space="preserve"> proceedings relating hereto.</w:t>
      </w:r>
    </w:p>
    <w:p w14:paraId="3BF72773" w14:textId="13B14B69" w:rsidR="007E18C4" w:rsidRPr="008D426D" w:rsidRDefault="007E18C4" w:rsidP="008D426D">
      <w:pPr>
        <w:pStyle w:val="BodyText"/>
        <w:tabs>
          <w:tab w:val="left" w:pos="1541"/>
        </w:tabs>
        <w:ind w:left="101" w:right="116"/>
        <w:jc w:val="both"/>
      </w:pPr>
    </w:p>
    <w:p w14:paraId="2D5E7C65" w14:textId="255280F1" w:rsidR="006661DB" w:rsidRPr="008D426D" w:rsidRDefault="00B0607C" w:rsidP="005F10A6">
      <w:pPr>
        <w:pStyle w:val="Heading2"/>
      </w:pPr>
      <w:bookmarkStart w:id="385" w:name="_Toc42217368"/>
      <w:bookmarkStart w:id="386" w:name="_Toc48087244"/>
      <w:bookmarkStart w:id="387" w:name="_Toc46510776"/>
      <w:bookmarkStart w:id="388" w:name="_Toc48756916"/>
      <w:bookmarkStart w:id="389" w:name="_Toc96095293"/>
      <w:r w:rsidRPr="008D426D">
        <w:rPr>
          <w:u w:color="000000"/>
        </w:rPr>
        <w:t>Confidentiality</w:t>
      </w:r>
      <w:r w:rsidRPr="008D426D">
        <w:t>.</w:t>
      </w:r>
      <w:bookmarkEnd w:id="385"/>
      <w:bookmarkEnd w:id="386"/>
      <w:bookmarkEnd w:id="387"/>
      <w:bookmarkEnd w:id="388"/>
      <w:bookmarkEnd w:id="389"/>
      <w:r w:rsidRPr="00297892">
        <w:rPr>
          <w:spacing w:val="27"/>
        </w:rPr>
        <w:t xml:space="preserve"> </w:t>
      </w:r>
    </w:p>
    <w:p w14:paraId="7D6F9D9B" w14:textId="63DC39CE" w:rsidR="006661DB" w:rsidRPr="008D426D" w:rsidRDefault="006661DB" w:rsidP="008D426D">
      <w:pPr>
        <w:pStyle w:val="BodyText"/>
        <w:tabs>
          <w:tab w:val="left" w:pos="1541"/>
        </w:tabs>
        <w:ind w:left="101" w:right="118"/>
        <w:jc w:val="both"/>
      </w:pPr>
    </w:p>
    <w:p w14:paraId="65B15032" w14:textId="13654AC7" w:rsidR="00913E2E" w:rsidRPr="00D459F2" w:rsidRDefault="00CF3B0D" w:rsidP="002501E3">
      <w:pPr>
        <w:pStyle w:val="BodyText"/>
        <w:tabs>
          <w:tab w:val="left" w:pos="1541"/>
        </w:tabs>
        <w:ind w:right="118"/>
        <w:jc w:val="both"/>
        <w:rPr>
          <w:spacing w:val="-2"/>
        </w:rPr>
      </w:pPr>
      <w:r w:rsidRPr="00534B2B">
        <w:t>Each Party shall hold in confidence and not release or disclose any document or information furnished by the other Party in connection with this Agreement</w:t>
      </w:r>
      <w:r w:rsidR="00022BBD" w:rsidRPr="00534B2B">
        <w:t>. For clarity, this means each Party shall not disclose or release information received from the other Party to any third-party</w:t>
      </w:r>
      <w:r w:rsidR="0017248D">
        <w:t xml:space="preserve"> (other than the Party’s employees, Guarantor, lenders, prospective Guarantors, prospective lenders, prospective purchasers, investors, prospective investors, counsel, accountants or advisors who have to know such information and have agreed to keep such terms confidential)</w:t>
      </w:r>
      <w:r w:rsidR="00022BBD" w:rsidRPr="00534B2B">
        <w:t xml:space="preserve"> without the disclosing Party's written consent; and further, each Party shall restrict access to such information to as few as possible of its employees. The foregoing shall not apply if</w:t>
      </w:r>
      <w:r w:rsidRPr="00534B2B">
        <w:t>: (</w:t>
      </w:r>
      <w:r w:rsidR="002E65AE" w:rsidRPr="00534B2B">
        <w:t>a</w:t>
      </w:r>
      <w:r w:rsidRPr="00534B2B">
        <w:t>) compelled to disclose such document or information by judicial, regulatory or administrative process or other provisions of law; (</w:t>
      </w:r>
      <w:r w:rsidR="002E65AE" w:rsidRPr="00534B2B">
        <w:t>b</w:t>
      </w:r>
      <w:r w:rsidRPr="00534B2B">
        <w:t>) such document or information is generally available to the public; (</w:t>
      </w:r>
      <w:r w:rsidR="002E65AE" w:rsidRPr="00534B2B">
        <w:t>c</w:t>
      </w:r>
      <w:r w:rsidRPr="00534B2B">
        <w:t>) such document or information was available to the receiving Party on a non-confidential basis; or (</w:t>
      </w:r>
      <w:r w:rsidR="002E65AE" w:rsidRPr="00534B2B">
        <w:t>d</w:t>
      </w:r>
      <w:r w:rsidRPr="00534B2B">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913E2E" w:rsidRPr="00534B2B">
        <w:t>.</w:t>
      </w:r>
      <w:r w:rsidRPr="00D459F2">
        <w:rPr>
          <w:spacing w:val="-2"/>
        </w:rPr>
        <w:t xml:space="preserve"> </w:t>
      </w:r>
    </w:p>
    <w:p w14:paraId="398550D7" w14:textId="77777777" w:rsidR="00022BBD" w:rsidRPr="00D459F2" w:rsidRDefault="00022BBD" w:rsidP="00153B8A">
      <w:pPr>
        <w:pStyle w:val="BodyText"/>
        <w:tabs>
          <w:tab w:val="left" w:pos="1541"/>
        </w:tabs>
        <w:ind w:left="0" w:right="118"/>
        <w:jc w:val="both"/>
      </w:pPr>
    </w:p>
    <w:p w14:paraId="4CB85F9B" w14:textId="6B2AD157" w:rsidR="00430316" w:rsidRPr="001033EB" w:rsidRDefault="00CD31DC" w:rsidP="008D426D">
      <w:pPr>
        <w:pStyle w:val="BodyText"/>
        <w:tabs>
          <w:tab w:val="left" w:pos="1541"/>
        </w:tabs>
        <w:ind w:left="101" w:right="118"/>
        <w:jc w:val="both"/>
      </w:pPr>
      <w:r w:rsidRPr="008D426D">
        <w:rPr>
          <w:spacing w:val="-2"/>
        </w:rPr>
        <w:t>The Parties are entitled to all remedies available at law or</w:t>
      </w:r>
      <w:r w:rsidRPr="00D459F2">
        <w:rPr>
          <w:spacing w:val="-2"/>
        </w:rPr>
        <w:t xml:space="preserve"> </w:t>
      </w:r>
      <w:r w:rsidRPr="008D426D">
        <w:rPr>
          <w:spacing w:val="-2"/>
        </w:rPr>
        <w:t>in equity to enforce, or seek</w:t>
      </w:r>
      <w:r w:rsidRPr="00D459F2">
        <w:rPr>
          <w:spacing w:val="-2"/>
        </w:rPr>
        <w:t xml:space="preserve"> </w:t>
      </w:r>
      <w:r w:rsidRPr="008D426D">
        <w:rPr>
          <w:spacing w:val="-2"/>
        </w:rPr>
        <w:t xml:space="preserve">relief in connection with, this confidentiality obligation. If a Party is required or requested to disclose any confidential information as provided in (a) above, </w:t>
      </w:r>
      <w:r w:rsidR="00652644">
        <w:rPr>
          <w:spacing w:val="-2"/>
        </w:rPr>
        <w:t xml:space="preserve">such </w:t>
      </w:r>
      <w:r w:rsidRPr="008D426D">
        <w:rPr>
          <w:spacing w:val="-2"/>
        </w:rPr>
        <w:t xml:space="preserve">Party shall provide the other Party with written notice within </w:t>
      </w:r>
      <w:r w:rsidR="00652644">
        <w:rPr>
          <w:spacing w:val="-2"/>
        </w:rPr>
        <w:t xml:space="preserve">five </w:t>
      </w:r>
      <w:r w:rsidRPr="008D426D">
        <w:rPr>
          <w:spacing w:val="-2"/>
        </w:rPr>
        <w:t>(</w:t>
      </w:r>
      <w:r w:rsidR="00652644">
        <w:rPr>
          <w:spacing w:val="-2"/>
        </w:rPr>
        <w:t>5</w:t>
      </w:r>
      <w:r w:rsidRPr="008D426D">
        <w:rPr>
          <w:spacing w:val="-2"/>
        </w:rPr>
        <w:t>) Business Day</w:t>
      </w:r>
      <w:r w:rsidR="00652644">
        <w:rPr>
          <w:spacing w:val="-2"/>
        </w:rPr>
        <w:t>s</w:t>
      </w:r>
      <w:r w:rsidRPr="008D426D">
        <w:rPr>
          <w:spacing w:val="-2"/>
        </w:rPr>
        <w:t xml:space="preserve"> so that the other Party may seek on its own behalf a protective order or any other appropriate remedy.  If such protective order or other remedy is not obtained, the disclosing Party will cooperate with the other Party’s counsel to enable such Party to obtain a protective order or other reliable assurance that confidential treatment will be accorded the confidential information.  The Parties shall maintain the confidentiality of the terms of the Transaction hereunder in compliance with Section 16-111.5(h) of the Illinois Public Utilities Act (220 ILCS 5/16-111.5(h)).  All confidentiality obligations set forth herein shall survive following the expiration or termination of this Agreement, provided, however, that with respect to any confidential information that constitutes a “trade secret” under </w:t>
      </w:r>
      <w:r w:rsidRPr="001033EB">
        <w:rPr>
          <w:spacing w:val="-2"/>
        </w:rPr>
        <w:t>applicable law</w:t>
      </w:r>
      <w:r w:rsidRPr="008D426D">
        <w:rPr>
          <w:spacing w:val="-2"/>
        </w:rPr>
        <w:t>, these covenants shall apply for the life of the trade secret.</w:t>
      </w:r>
      <w:r w:rsidR="002F23BB" w:rsidRPr="001033EB">
        <w:t xml:space="preserve"> </w:t>
      </w:r>
    </w:p>
    <w:p w14:paraId="2907C6AD" w14:textId="77777777" w:rsidR="006661DB" w:rsidRPr="008D426D" w:rsidRDefault="006661DB" w:rsidP="008D426D">
      <w:pPr>
        <w:pStyle w:val="BodyText"/>
        <w:tabs>
          <w:tab w:val="left" w:pos="1541"/>
        </w:tabs>
        <w:ind w:left="101" w:right="118"/>
        <w:jc w:val="both"/>
        <w:rPr>
          <w:spacing w:val="45"/>
        </w:rPr>
      </w:pPr>
    </w:p>
    <w:p w14:paraId="05252AF6" w14:textId="4A5C52D2" w:rsidR="00672AA3" w:rsidRPr="001033EB" w:rsidRDefault="00B0607C" w:rsidP="005F10A6">
      <w:pPr>
        <w:pStyle w:val="Heading2"/>
      </w:pPr>
      <w:bookmarkStart w:id="390" w:name="_Hlk39415369"/>
      <w:bookmarkStart w:id="391" w:name="_Toc42217371"/>
      <w:bookmarkStart w:id="392" w:name="_Toc48087245"/>
      <w:bookmarkStart w:id="393" w:name="_Toc46510777"/>
      <w:bookmarkStart w:id="394" w:name="_Toc48756917"/>
      <w:bookmarkStart w:id="395" w:name="_Toc96095294"/>
      <w:r w:rsidRPr="008D426D">
        <w:rPr>
          <w:u w:color="000000"/>
        </w:rPr>
        <w:t>Day</w:t>
      </w:r>
      <w:r w:rsidRPr="001033EB">
        <w:rPr>
          <w:spacing w:val="17"/>
          <w:u w:color="000000"/>
        </w:rPr>
        <w:t xml:space="preserve"> </w:t>
      </w:r>
      <w:r w:rsidRPr="008D426D">
        <w:rPr>
          <w:u w:color="000000"/>
        </w:rPr>
        <w:t>Conventions</w:t>
      </w:r>
      <w:bookmarkEnd w:id="390"/>
      <w:r w:rsidRPr="008D426D">
        <w:t>.</w:t>
      </w:r>
      <w:bookmarkEnd w:id="391"/>
      <w:bookmarkEnd w:id="392"/>
      <w:bookmarkEnd w:id="393"/>
      <w:bookmarkEnd w:id="394"/>
      <w:bookmarkEnd w:id="395"/>
      <w:r w:rsidRPr="001033EB">
        <w:t xml:space="preserve"> </w:t>
      </w:r>
      <w:r w:rsidRPr="001033EB">
        <w:rPr>
          <w:spacing w:val="35"/>
        </w:rPr>
        <w:t xml:space="preserve"> </w:t>
      </w:r>
    </w:p>
    <w:p w14:paraId="7DEDD53D" w14:textId="77777777" w:rsidR="00672AA3" w:rsidRPr="008D426D" w:rsidRDefault="00672AA3" w:rsidP="008D426D">
      <w:pPr>
        <w:pStyle w:val="ListParagraph"/>
        <w:rPr>
          <w:spacing w:val="-1"/>
        </w:rPr>
      </w:pPr>
    </w:p>
    <w:p w14:paraId="55807700" w14:textId="1A2DCD1F" w:rsidR="00B0607C" w:rsidRPr="001033EB" w:rsidRDefault="00B0607C" w:rsidP="008D426D">
      <w:pPr>
        <w:pStyle w:val="BodyText"/>
        <w:tabs>
          <w:tab w:val="left" w:pos="1541"/>
        </w:tabs>
        <w:ind w:right="118"/>
        <w:jc w:val="both"/>
      </w:pPr>
      <w:r w:rsidRPr="008D426D">
        <w:rPr>
          <w:spacing w:val="-1"/>
        </w:rPr>
        <w:t>Unless</w:t>
      </w:r>
      <w:r w:rsidRPr="001033EB">
        <w:rPr>
          <w:spacing w:val="14"/>
        </w:rPr>
        <w:t xml:space="preserve"> </w:t>
      </w:r>
      <w:r w:rsidRPr="008D426D">
        <w:rPr>
          <w:spacing w:val="-1"/>
        </w:rPr>
        <w:t>otherwise</w:t>
      </w:r>
      <w:r w:rsidRPr="001033EB">
        <w:rPr>
          <w:spacing w:val="19"/>
        </w:rPr>
        <w:t xml:space="preserve"> </w:t>
      </w:r>
      <w:r w:rsidRPr="008D426D">
        <w:rPr>
          <w:spacing w:val="-1"/>
        </w:rPr>
        <w:t>specifically</w:t>
      </w:r>
      <w:r w:rsidRPr="001033EB">
        <w:rPr>
          <w:spacing w:val="16"/>
        </w:rPr>
        <w:t xml:space="preserve"> </w:t>
      </w:r>
      <w:r w:rsidRPr="008D426D">
        <w:rPr>
          <w:spacing w:val="-1"/>
        </w:rPr>
        <w:t>provided</w:t>
      </w:r>
      <w:r w:rsidRPr="001033EB">
        <w:rPr>
          <w:spacing w:val="17"/>
        </w:rPr>
        <w:t xml:space="preserve"> </w:t>
      </w:r>
      <w:r w:rsidRPr="008D426D">
        <w:rPr>
          <w:spacing w:val="-1"/>
        </w:rPr>
        <w:t>herein</w:t>
      </w:r>
      <w:r w:rsidRPr="001033EB">
        <w:rPr>
          <w:spacing w:val="16"/>
        </w:rPr>
        <w:t xml:space="preserve"> </w:t>
      </w:r>
      <w:r w:rsidRPr="001033EB">
        <w:rPr>
          <w:spacing w:val="-2"/>
        </w:rPr>
        <w:t>or</w:t>
      </w:r>
      <w:r w:rsidRPr="001033EB">
        <w:rPr>
          <w:spacing w:val="19"/>
        </w:rPr>
        <w:t xml:space="preserve"> </w:t>
      </w:r>
      <w:r w:rsidRPr="008D426D">
        <w:rPr>
          <w:spacing w:val="-1"/>
        </w:rPr>
        <w:t>in</w:t>
      </w:r>
      <w:r w:rsidRPr="001033EB">
        <w:rPr>
          <w:spacing w:val="19"/>
        </w:rPr>
        <w:t xml:space="preserve"> </w:t>
      </w:r>
      <w:r w:rsidRPr="001033EB">
        <w:t>a</w:t>
      </w:r>
      <w:r w:rsidRPr="001033EB">
        <w:rPr>
          <w:spacing w:val="17"/>
        </w:rPr>
        <w:t xml:space="preserve"> </w:t>
      </w:r>
      <w:r w:rsidRPr="008D426D">
        <w:rPr>
          <w:spacing w:val="-1"/>
        </w:rPr>
        <w:t>Product</w:t>
      </w:r>
      <w:r w:rsidRPr="001033EB">
        <w:rPr>
          <w:spacing w:val="18"/>
        </w:rPr>
        <w:t xml:space="preserve"> </w:t>
      </w:r>
      <w:r w:rsidRPr="008D426D">
        <w:rPr>
          <w:spacing w:val="-1"/>
        </w:rPr>
        <w:t>Order,</w:t>
      </w:r>
      <w:r w:rsidR="00672AA3" w:rsidRPr="001033EB">
        <w:t xml:space="preserve"> </w:t>
      </w:r>
      <w:r w:rsidRPr="001033EB">
        <w:t>(</w:t>
      </w:r>
      <w:proofErr w:type="spellStart"/>
      <w:r w:rsidRPr="001033EB">
        <w:t>i</w:t>
      </w:r>
      <w:proofErr w:type="spellEnd"/>
      <w:r w:rsidRPr="001033EB">
        <w:t>)</w:t>
      </w:r>
      <w:r w:rsidRPr="001033EB">
        <w:rPr>
          <w:spacing w:val="-2"/>
        </w:rPr>
        <w:t xml:space="preserve"> </w:t>
      </w:r>
      <w:r w:rsidRPr="008D426D">
        <w:rPr>
          <w:spacing w:val="-1"/>
        </w:rPr>
        <w:t>“day”</w:t>
      </w:r>
      <w:r w:rsidRPr="001033EB">
        <w:rPr>
          <w:rFonts w:cs="Times New Roman"/>
          <w:spacing w:val="12"/>
        </w:rPr>
        <w:t xml:space="preserve"> </w:t>
      </w:r>
      <w:r w:rsidRPr="008D426D">
        <w:rPr>
          <w:spacing w:val="-1"/>
        </w:rPr>
        <w:t>means</w:t>
      </w:r>
      <w:r w:rsidRPr="001033EB">
        <w:rPr>
          <w:rFonts w:cs="Times New Roman"/>
          <w:spacing w:val="12"/>
        </w:rPr>
        <w:t xml:space="preserve"> </w:t>
      </w:r>
      <w:r w:rsidRPr="001033EB">
        <w:rPr>
          <w:rFonts w:cs="Times New Roman"/>
        </w:rPr>
        <w:t>a</w:t>
      </w:r>
      <w:r w:rsidRPr="001033EB">
        <w:rPr>
          <w:rFonts w:cs="Times New Roman"/>
          <w:spacing w:val="9"/>
        </w:rPr>
        <w:t xml:space="preserve"> </w:t>
      </w:r>
      <w:r w:rsidRPr="008D426D">
        <w:rPr>
          <w:spacing w:val="-1"/>
        </w:rPr>
        <w:t>calendar</w:t>
      </w:r>
      <w:r w:rsidRPr="001033EB">
        <w:rPr>
          <w:rFonts w:cs="Times New Roman"/>
          <w:spacing w:val="10"/>
        </w:rPr>
        <w:t xml:space="preserve"> </w:t>
      </w:r>
      <w:r w:rsidRPr="001033EB">
        <w:rPr>
          <w:rFonts w:cs="Times New Roman"/>
        </w:rPr>
        <w:t>day</w:t>
      </w:r>
      <w:r w:rsidRPr="001033EB">
        <w:rPr>
          <w:rFonts w:cs="Times New Roman"/>
          <w:spacing w:val="9"/>
        </w:rPr>
        <w:t xml:space="preserve"> </w:t>
      </w:r>
      <w:r w:rsidRPr="001033EB">
        <w:rPr>
          <w:rFonts w:cs="Times New Roman"/>
        </w:rPr>
        <w:t>and</w:t>
      </w:r>
      <w:r w:rsidRPr="001033EB">
        <w:rPr>
          <w:rFonts w:cs="Times New Roman"/>
          <w:spacing w:val="12"/>
        </w:rPr>
        <w:t xml:space="preserve"> </w:t>
      </w:r>
      <w:r w:rsidRPr="008D426D">
        <w:rPr>
          <w:spacing w:val="-1"/>
        </w:rPr>
        <w:lastRenderedPageBreak/>
        <w:t>includes</w:t>
      </w:r>
      <w:r w:rsidRPr="001033EB">
        <w:rPr>
          <w:rFonts w:cs="Times New Roman"/>
          <w:spacing w:val="16"/>
        </w:rPr>
        <w:t xml:space="preserve"> </w:t>
      </w:r>
      <w:r w:rsidRPr="008D426D">
        <w:rPr>
          <w:spacing w:val="-1"/>
        </w:rPr>
        <w:t>Saturdays,</w:t>
      </w:r>
      <w:r w:rsidRPr="001033EB">
        <w:rPr>
          <w:spacing w:val="12"/>
        </w:rPr>
        <w:t xml:space="preserve"> </w:t>
      </w:r>
      <w:proofErr w:type="gramStart"/>
      <w:r w:rsidRPr="008D426D">
        <w:rPr>
          <w:spacing w:val="-1"/>
        </w:rPr>
        <w:t>Sundays</w:t>
      </w:r>
      <w:proofErr w:type="gramEnd"/>
      <w:r w:rsidRPr="001033EB">
        <w:rPr>
          <w:spacing w:val="13"/>
        </w:rPr>
        <w:t xml:space="preserve"> </w:t>
      </w:r>
      <w:r w:rsidRPr="001033EB">
        <w:t>and</w:t>
      </w:r>
      <w:r w:rsidRPr="001033EB">
        <w:rPr>
          <w:spacing w:val="9"/>
        </w:rPr>
        <w:t xml:space="preserve"> </w:t>
      </w:r>
      <w:r w:rsidRPr="008D426D">
        <w:rPr>
          <w:spacing w:val="-1"/>
        </w:rPr>
        <w:t>holidays,</w:t>
      </w:r>
      <w:r w:rsidRPr="001033EB">
        <w:rPr>
          <w:spacing w:val="12"/>
        </w:rPr>
        <w:t xml:space="preserve"> </w:t>
      </w:r>
      <w:r w:rsidRPr="008D426D">
        <w:rPr>
          <w:spacing w:val="-1"/>
        </w:rPr>
        <w:t>and</w:t>
      </w:r>
      <w:r w:rsidRPr="001033EB">
        <w:rPr>
          <w:spacing w:val="11"/>
        </w:rPr>
        <w:t xml:space="preserve"> </w:t>
      </w:r>
      <w:r w:rsidRPr="008D426D">
        <w:rPr>
          <w:spacing w:val="-1"/>
        </w:rPr>
        <w:t>(ii)</w:t>
      </w:r>
      <w:r w:rsidRPr="001033EB">
        <w:rPr>
          <w:spacing w:val="10"/>
        </w:rPr>
        <w:t xml:space="preserve"> </w:t>
      </w:r>
      <w:r w:rsidRPr="001033EB">
        <w:t>if</w:t>
      </w:r>
      <w:r w:rsidRPr="001033EB">
        <w:rPr>
          <w:spacing w:val="10"/>
        </w:rPr>
        <w:t xml:space="preserve"> </w:t>
      </w:r>
      <w:r w:rsidRPr="001033EB">
        <w:t>a</w:t>
      </w:r>
      <w:r w:rsidRPr="001033EB">
        <w:rPr>
          <w:spacing w:val="12"/>
        </w:rPr>
        <w:t xml:space="preserve"> </w:t>
      </w:r>
      <w:r w:rsidRPr="008D426D">
        <w:rPr>
          <w:spacing w:val="-1"/>
        </w:rPr>
        <w:t>payment</w:t>
      </w:r>
      <w:r w:rsidRPr="001033EB">
        <w:rPr>
          <w:spacing w:val="13"/>
        </w:rPr>
        <w:t xml:space="preserve"> </w:t>
      </w:r>
      <w:r w:rsidRPr="008D426D">
        <w:rPr>
          <w:spacing w:val="-1"/>
        </w:rPr>
        <w:t>falls</w:t>
      </w:r>
      <w:r w:rsidRPr="001033EB">
        <w:rPr>
          <w:spacing w:val="49"/>
        </w:rPr>
        <w:t xml:space="preserve"> </w:t>
      </w:r>
      <w:r w:rsidRPr="001033EB">
        <w:t>due on a</w:t>
      </w:r>
      <w:r w:rsidRPr="001033EB">
        <w:rPr>
          <w:spacing w:val="-2"/>
        </w:rPr>
        <w:t xml:space="preserve"> </w:t>
      </w:r>
      <w:r w:rsidRPr="001033EB">
        <w:t>day</w:t>
      </w:r>
      <w:r w:rsidRPr="001033EB">
        <w:rPr>
          <w:spacing w:val="-2"/>
        </w:rPr>
        <w:t xml:space="preserve"> </w:t>
      </w:r>
      <w:r w:rsidRPr="008D426D">
        <w:rPr>
          <w:spacing w:val="-1"/>
        </w:rPr>
        <w:t>that</w:t>
      </w:r>
      <w:r w:rsidRPr="001033EB">
        <w:rPr>
          <w:spacing w:val="1"/>
        </w:rPr>
        <w:t xml:space="preserve"> </w:t>
      </w:r>
      <w:r w:rsidRPr="008D426D">
        <w:rPr>
          <w:spacing w:val="-1"/>
        </w:rPr>
        <w:t>is</w:t>
      </w:r>
      <w:r w:rsidRPr="001033EB">
        <w:t xml:space="preserve"> </w:t>
      </w:r>
      <w:r w:rsidRPr="008D426D">
        <w:rPr>
          <w:spacing w:val="-1"/>
        </w:rPr>
        <w:t>not</w:t>
      </w:r>
      <w:r w:rsidRPr="001033EB">
        <w:rPr>
          <w:spacing w:val="1"/>
        </w:rPr>
        <w:t xml:space="preserve"> </w:t>
      </w:r>
      <w:r w:rsidRPr="001033EB">
        <w:t xml:space="preserve">a </w:t>
      </w:r>
      <w:r w:rsidRPr="008D426D">
        <w:rPr>
          <w:spacing w:val="-1"/>
        </w:rPr>
        <w:t>Business</w:t>
      </w:r>
      <w:r w:rsidRPr="001033EB">
        <w:rPr>
          <w:spacing w:val="2"/>
        </w:rPr>
        <w:t xml:space="preserve"> </w:t>
      </w:r>
      <w:r w:rsidRPr="008D426D">
        <w:rPr>
          <w:spacing w:val="-1"/>
        </w:rPr>
        <w:t>Day,</w:t>
      </w:r>
      <w:r w:rsidRPr="001033EB">
        <w:t xml:space="preserve"> </w:t>
      </w:r>
      <w:r w:rsidRPr="008D426D">
        <w:rPr>
          <w:spacing w:val="-1"/>
        </w:rPr>
        <w:t>the</w:t>
      </w:r>
      <w:r w:rsidRPr="001033EB">
        <w:t xml:space="preserve"> </w:t>
      </w:r>
      <w:r w:rsidRPr="008D426D">
        <w:rPr>
          <w:spacing w:val="-1"/>
        </w:rPr>
        <w:t>payment</w:t>
      </w:r>
      <w:r w:rsidRPr="001033EB">
        <w:rPr>
          <w:spacing w:val="1"/>
        </w:rPr>
        <w:t xml:space="preserve"> </w:t>
      </w:r>
      <w:r w:rsidRPr="008D426D">
        <w:rPr>
          <w:spacing w:val="-1"/>
        </w:rPr>
        <w:t>will</w:t>
      </w:r>
      <w:r w:rsidRPr="001033EB">
        <w:rPr>
          <w:spacing w:val="-2"/>
        </w:rPr>
        <w:t xml:space="preserve"> </w:t>
      </w:r>
      <w:r w:rsidRPr="001033EB">
        <w:t xml:space="preserve">be </w:t>
      </w:r>
      <w:r w:rsidRPr="008D426D">
        <w:rPr>
          <w:spacing w:val="-1"/>
        </w:rPr>
        <w:t>due</w:t>
      </w:r>
      <w:r w:rsidRPr="001033EB">
        <w:t xml:space="preserve"> on</w:t>
      </w:r>
      <w:r w:rsidRPr="001033EB">
        <w:rPr>
          <w:spacing w:val="-2"/>
        </w:rPr>
        <w:t xml:space="preserve"> </w:t>
      </w:r>
      <w:r w:rsidRPr="001033EB">
        <w:t xml:space="preserve">the </w:t>
      </w:r>
      <w:r w:rsidRPr="008D426D">
        <w:rPr>
          <w:spacing w:val="-1"/>
        </w:rPr>
        <w:t>next</w:t>
      </w:r>
      <w:r w:rsidRPr="001033EB">
        <w:rPr>
          <w:spacing w:val="1"/>
        </w:rPr>
        <w:t xml:space="preserve"> </w:t>
      </w:r>
      <w:r w:rsidRPr="008D426D">
        <w:rPr>
          <w:spacing w:val="-1"/>
        </w:rPr>
        <w:t>Business</w:t>
      </w:r>
      <w:r w:rsidRPr="001033EB">
        <w:t xml:space="preserve"> Day</w:t>
      </w:r>
      <w:r w:rsidRPr="001033EB">
        <w:rPr>
          <w:spacing w:val="-3"/>
        </w:rPr>
        <w:t xml:space="preserve"> </w:t>
      </w:r>
      <w:r w:rsidRPr="008D426D">
        <w:rPr>
          <w:spacing w:val="-1"/>
        </w:rPr>
        <w:t>thereafter.</w:t>
      </w:r>
    </w:p>
    <w:p w14:paraId="3C622420" w14:textId="6E847840" w:rsidR="00B0607C" w:rsidRPr="001033EB" w:rsidRDefault="00B0607C" w:rsidP="008D426D"/>
    <w:p w14:paraId="37CC7F78" w14:textId="77777777" w:rsidR="007E18C4" w:rsidRPr="001033EB" w:rsidRDefault="007E18C4" w:rsidP="005F10A6">
      <w:pPr>
        <w:pStyle w:val="Heading2"/>
      </w:pPr>
      <w:bookmarkStart w:id="396" w:name="_Toc42217361"/>
      <w:bookmarkStart w:id="397" w:name="_Toc48087246"/>
      <w:bookmarkStart w:id="398" w:name="_Toc46510778"/>
      <w:bookmarkStart w:id="399" w:name="_Toc48756918"/>
      <w:bookmarkStart w:id="400" w:name="_Toc96095295"/>
      <w:bookmarkStart w:id="401" w:name="_Toc42216943"/>
      <w:bookmarkStart w:id="402" w:name="_Hlk39415383"/>
      <w:bookmarkStart w:id="403" w:name="_Toc42217372"/>
      <w:r w:rsidRPr="008D426D">
        <w:rPr>
          <w:u w:color="000000"/>
        </w:rPr>
        <w:t>Indemnity</w:t>
      </w:r>
      <w:r w:rsidRPr="001033EB">
        <w:t>.</w:t>
      </w:r>
      <w:bookmarkEnd w:id="396"/>
      <w:bookmarkEnd w:id="397"/>
      <w:bookmarkEnd w:id="398"/>
      <w:bookmarkEnd w:id="399"/>
      <w:bookmarkEnd w:id="400"/>
    </w:p>
    <w:p w14:paraId="3B42FD4E" w14:textId="77777777" w:rsidR="007E18C4" w:rsidRPr="008D426D" w:rsidRDefault="007E18C4" w:rsidP="008D426D">
      <w:pPr>
        <w:pStyle w:val="BodyText"/>
        <w:tabs>
          <w:tab w:val="left" w:pos="1541"/>
        </w:tabs>
        <w:ind w:left="101" w:right="118"/>
        <w:jc w:val="both"/>
        <w:rPr>
          <w:spacing w:val="52"/>
        </w:rPr>
      </w:pPr>
    </w:p>
    <w:p w14:paraId="13FC6398" w14:textId="60A11A70" w:rsidR="007E18C4" w:rsidRDefault="007E18C4" w:rsidP="008D426D">
      <w:pPr>
        <w:pStyle w:val="BodyText"/>
        <w:tabs>
          <w:tab w:val="left" w:pos="1541"/>
        </w:tabs>
        <w:ind w:left="101" w:right="118"/>
        <w:jc w:val="both"/>
      </w:pPr>
      <w:r w:rsidRPr="001033EB">
        <w:t>Each</w:t>
      </w:r>
      <w:r w:rsidRPr="008D426D">
        <w:rPr>
          <w:spacing w:val="26"/>
        </w:rPr>
        <w:t xml:space="preserve"> </w:t>
      </w:r>
      <w:r w:rsidRPr="008D426D">
        <w:rPr>
          <w:spacing w:val="-1"/>
        </w:rPr>
        <w:t>Party</w:t>
      </w:r>
      <w:r w:rsidRPr="008D426D">
        <w:rPr>
          <w:spacing w:val="24"/>
        </w:rPr>
        <w:t xml:space="preserve"> </w:t>
      </w:r>
      <w:r w:rsidRPr="008D426D">
        <w:rPr>
          <w:spacing w:val="-1"/>
        </w:rPr>
        <w:t>will</w:t>
      </w:r>
      <w:r w:rsidRPr="008D426D">
        <w:rPr>
          <w:spacing w:val="24"/>
        </w:rPr>
        <w:t xml:space="preserve"> </w:t>
      </w:r>
      <w:r w:rsidRPr="008D426D">
        <w:rPr>
          <w:spacing w:val="-1"/>
        </w:rPr>
        <w:t>indemnify,</w:t>
      </w:r>
      <w:r w:rsidRPr="008D426D">
        <w:rPr>
          <w:spacing w:val="26"/>
        </w:rPr>
        <w:t xml:space="preserve"> </w:t>
      </w:r>
      <w:proofErr w:type="gramStart"/>
      <w:r w:rsidRPr="008D426D">
        <w:rPr>
          <w:spacing w:val="-1"/>
        </w:rPr>
        <w:t>defend</w:t>
      </w:r>
      <w:proofErr w:type="gramEnd"/>
      <w:r w:rsidRPr="008D426D">
        <w:rPr>
          <w:spacing w:val="24"/>
        </w:rPr>
        <w:t xml:space="preserve"> </w:t>
      </w:r>
      <w:r w:rsidRPr="001033EB">
        <w:t>and</w:t>
      </w:r>
      <w:r w:rsidRPr="008D426D">
        <w:rPr>
          <w:spacing w:val="24"/>
        </w:rPr>
        <w:t xml:space="preserve"> </w:t>
      </w:r>
      <w:r w:rsidRPr="008D426D">
        <w:rPr>
          <w:spacing w:val="-1"/>
        </w:rPr>
        <w:t>hold</w:t>
      </w:r>
      <w:r w:rsidRPr="008D426D">
        <w:rPr>
          <w:spacing w:val="26"/>
        </w:rPr>
        <w:t xml:space="preserve"> </w:t>
      </w:r>
      <w:r w:rsidRPr="008D426D">
        <w:rPr>
          <w:spacing w:val="-1"/>
        </w:rPr>
        <w:t>harmless</w:t>
      </w:r>
      <w:r w:rsidRPr="008D426D">
        <w:rPr>
          <w:spacing w:val="24"/>
        </w:rPr>
        <w:t xml:space="preserve"> </w:t>
      </w:r>
      <w:r w:rsidRPr="001033EB">
        <w:t>the</w:t>
      </w:r>
      <w:r w:rsidRPr="008D426D">
        <w:rPr>
          <w:spacing w:val="24"/>
        </w:rPr>
        <w:t xml:space="preserve"> </w:t>
      </w:r>
      <w:r w:rsidRPr="008D426D">
        <w:rPr>
          <w:spacing w:val="-1"/>
        </w:rPr>
        <w:t>other</w:t>
      </w:r>
      <w:r w:rsidRPr="008D426D">
        <w:rPr>
          <w:spacing w:val="25"/>
        </w:rPr>
        <w:t xml:space="preserve"> </w:t>
      </w:r>
      <w:r w:rsidRPr="008D426D">
        <w:rPr>
          <w:spacing w:val="-1"/>
        </w:rPr>
        <w:t>Party</w:t>
      </w:r>
      <w:r w:rsidRPr="008D426D">
        <w:rPr>
          <w:spacing w:val="24"/>
        </w:rPr>
        <w:t xml:space="preserve"> </w:t>
      </w:r>
      <w:r w:rsidRPr="001033EB">
        <w:t>from</w:t>
      </w:r>
      <w:r w:rsidRPr="008D426D">
        <w:rPr>
          <w:spacing w:val="41"/>
        </w:rPr>
        <w:t xml:space="preserve"> </w:t>
      </w:r>
      <w:r w:rsidRPr="001033EB">
        <w:t>and</w:t>
      </w:r>
      <w:r w:rsidRPr="008D426D">
        <w:rPr>
          <w:spacing w:val="9"/>
        </w:rPr>
        <w:t xml:space="preserve"> </w:t>
      </w:r>
      <w:r w:rsidRPr="008D426D">
        <w:rPr>
          <w:spacing w:val="-1"/>
        </w:rPr>
        <w:t>against</w:t>
      </w:r>
      <w:r w:rsidRPr="008D426D">
        <w:rPr>
          <w:spacing w:val="8"/>
        </w:rPr>
        <w:t xml:space="preserve"> </w:t>
      </w:r>
      <w:r w:rsidRPr="001033EB">
        <w:t>any</w:t>
      </w:r>
      <w:r w:rsidRPr="008D426D">
        <w:rPr>
          <w:spacing w:val="7"/>
        </w:rPr>
        <w:t xml:space="preserve"> </w:t>
      </w:r>
      <w:r w:rsidRPr="008D426D">
        <w:rPr>
          <w:spacing w:val="-1"/>
        </w:rPr>
        <w:t>claims</w:t>
      </w:r>
      <w:r w:rsidRPr="008D426D">
        <w:rPr>
          <w:spacing w:val="10"/>
        </w:rPr>
        <w:t xml:space="preserve"> </w:t>
      </w:r>
      <w:r w:rsidRPr="001033EB">
        <w:t>or</w:t>
      </w:r>
      <w:r w:rsidRPr="008D426D">
        <w:rPr>
          <w:spacing w:val="7"/>
        </w:rPr>
        <w:t xml:space="preserve"> </w:t>
      </w:r>
      <w:r w:rsidRPr="008D426D">
        <w:rPr>
          <w:spacing w:val="-1"/>
        </w:rPr>
        <w:t>demands</w:t>
      </w:r>
      <w:r w:rsidRPr="008D426D">
        <w:rPr>
          <w:spacing w:val="10"/>
        </w:rPr>
        <w:t xml:space="preserve"> </w:t>
      </w:r>
      <w:r w:rsidRPr="008D426D">
        <w:rPr>
          <w:spacing w:val="-1"/>
        </w:rPr>
        <w:t>made</w:t>
      </w:r>
      <w:r w:rsidRPr="008D426D">
        <w:rPr>
          <w:spacing w:val="9"/>
        </w:rPr>
        <w:t xml:space="preserve"> </w:t>
      </w:r>
      <w:r w:rsidRPr="001033EB">
        <w:t>by</w:t>
      </w:r>
      <w:r w:rsidRPr="008D426D">
        <w:rPr>
          <w:spacing w:val="7"/>
        </w:rPr>
        <w:t xml:space="preserve"> </w:t>
      </w:r>
      <w:r w:rsidRPr="008D426D">
        <w:rPr>
          <w:spacing w:val="-1"/>
        </w:rPr>
        <w:t>others</w:t>
      </w:r>
      <w:r w:rsidRPr="008D426D">
        <w:rPr>
          <w:spacing w:val="7"/>
        </w:rPr>
        <w:t xml:space="preserve"> </w:t>
      </w:r>
      <w:r w:rsidRPr="008D426D">
        <w:rPr>
          <w:spacing w:val="-1"/>
        </w:rPr>
        <w:t>arising</w:t>
      </w:r>
      <w:r w:rsidRPr="008D426D">
        <w:rPr>
          <w:spacing w:val="7"/>
        </w:rPr>
        <w:t xml:space="preserve"> </w:t>
      </w:r>
      <w:r w:rsidRPr="008D426D">
        <w:rPr>
          <w:spacing w:val="-1"/>
        </w:rPr>
        <w:t>from</w:t>
      </w:r>
      <w:r w:rsidRPr="008D426D">
        <w:rPr>
          <w:spacing w:val="5"/>
        </w:rPr>
        <w:t xml:space="preserve"> </w:t>
      </w:r>
      <w:r w:rsidRPr="001033EB">
        <w:t>or</w:t>
      </w:r>
      <w:r w:rsidRPr="008D426D">
        <w:rPr>
          <w:spacing w:val="10"/>
        </w:rPr>
        <w:t xml:space="preserve"> </w:t>
      </w:r>
      <w:r w:rsidRPr="008D426D">
        <w:rPr>
          <w:spacing w:val="-1"/>
        </w:rPr>
        <w:t>out</w:t>
      </w:r>
      <w:r w:rsidRPr="008D426D">
        <w:rPr>
          <w:spacing w:val="10"/>
        </w:rPr>
        <w:t xml:space="preserve"> </w:t>
      </w:r>
      <w:r w:rsidRPr="008D426D">
        <w:rPr>
          <w:spacing w:val="-2"/>
        </w:rPr>
        <w:t>of</w:t>
      </w:r>
      <w:r w:rsidRPr="008D426D">
        <w:rPr>
          <w:spacing w:val="10"/>
        </w:rPr>
        <w:t xml:space="preserve"> </w:t>
      </w:r>
      <w:r w:rsidRPr="008D426D">
        <w:rPr>
          <w:spacing w:val="1"/>
        </w:rPr>
        <w:t>any</w:t>
      </w:r>
      <w:r w:rsidRPr="008D426D">
        <w:rPr>
          <w:spacing w:val="7"/>
        </w:rPr>
        <w:t xml:space="preserve"> </w:t>
      </w:r>
      <w:r w:rsidRPr="008D426D">
        <w:rPr>
          <w:spacing w:val="-1"/>
        </w:rPr>
        <w:t>event,</w:t>
      </w:r>
      <w:r w:rsidRPr="008D426D">
        <w:rPr>
          <w:spacing w:val="9"/>
        </w:rPr>
        <w:t xml:space="preserve"> </w:t>
      </w:r>
      <w:r w:rsidRPr="008D426D">
        <w:rPr>
          <w:spacing w:val="-1"/>
        </w:rPr>
        <w:t>circumstance,</w:t>
      </w:r>
      <w:r w:rsidRPr="008D426D">
        <w:rPr>
          <w:spacing w:val="9"/>
        </w:rPr>
        <w:t xml:space="preserve"> </w:t>
      </w:r>
      <w:r w:rsidRPr="008D426D">
        <w:rPr>
          <w:spacing w:val="-1"/>
        </w:rPr>
        <w:t>act</w:t>
      </w:r>
      <w:r w:rsidRPr="008D426D">
        <w:rPr>
          <w:spacing w:val="8"/>
        </w:rPr>
        <w:t xml:space="preserve"> </w:t>
      </w:r>
      <w:r w:rsidRPr="001033EB">
        <w:t>or</w:t>
      </w:r>
      <w:r w:rsidRPr="008D426D">
        <w:rPr>
          <w:spacing w:val="55"/>
        </w:rPr>
        <w:t xml:space="preserve"> </w:t>
      </w:r>
      <w:r w:rsidRPr="008D426D">
        <w:rPr>
          <w:spacing w:val="-1"/>
        </w:rPr>
        <w:t>incident</w:t>
      </w:r>
      <w:r w:rsidRPr="008D426D">
        <w:rPr>
          <w:spacing w:val="20"/>
        </w:rPr>
        <w:t xml:space="preserve"> </w:t>
      </w:r>
      <w:r w:rsidRPr="008D426D">
        <w:rPr>
          <w:spacing w:val="-1"/>
        </w:rPr>
        <w:t>first</w:t>
      </w:r>
      <w:r w:rsidRPr="008D426D">
        <w:rPr>
          <w:spacing w:val="20"/>
        </w:rPr>
        <w:t xml:space="preserve"> </w:t>
      </w:r>
      <w:r w:rsidRPr="008D426D">
        <w:rPr>
          <w:spacing w:val="-1"/>
        </w:rPr>
        <w:t>occurring</w:t>
      </w:r>
      <w:r w:rsidRPr="008D426D">
        <w:rPr>
          <w:spacing w:val="16"/>
        </w:rPr>
        <w:t xml:space="preserve"> </w:t>
      </w:r>
      <w:r w:rsidRPr="001033EB">
        <w:t>or</w:t>
      </w:r>
      <w:r w:rsidRPr="008D426D">
        <w:rPr>
          <w:spacing w:val="17"/>
        </w:rPr>
        <w:t xml:space="preserve"> </w:t>
      </w:r>
      <w:r w:rsidRPr="008D426D">
        <w:rPr>
          <w:spacing w:val="-1"/>
        </w:rPr>
        <w:t>existing</w:t>
      </w:r>
      <w:r w:rsidRPr="008D426D">
        <w:rPr>
          <w:spacing w:val="16"/>
        </w:rPr>
        <w:t xml:space="preserve"> </w:t>
      </w:r>
      <w:r w:rsidRPr="001033EB">
        <w:t>during</w:t>
      </w:r>
      <w:r w:rsidRPr="008D426D">
        <w:rPr>
          <w:spacing w:val="16"/>
        </w:rPr>
        <w:t xml:space="preserve"> </w:t>
      </w:r>
      <w:r w:rsidRPr="001033EB">
        <w:t>the</w:t>
      </w:r>
      <w:r w:rsidRPr="008D426D">
        <w:rPr>
          <w:spacing w:val="19"/>
        </w:rPr>
        <w:t xml:space="preserve"> </w:t>
      </w:r>
      <w:r w:rsidRPr="008D426D">
        <w:rPr>
          <w:spacing w:val="-1"/>
        </w:rPr>
        <w:t>period</w:t>
      </w:r>
      <w:r w:rsidRPr="008D426D">
        <w:rPr>
          <w:spacing w:val="16"/>
        </w:rPr>
        <w:t xml:space="preserve"> </w:t>
      </w:r>
      <w:r w:rsidRPr="008D426D">
        <w:rPr>
          <w:spacing w:val="-1"/>
        </w:rPr>
        <w:t>when</w:t>
      </w:r>
      <w:r w:rsidRPr="008D426D">
        <w:rPr>
          <w:spacing w:val="19"/>
        </w:rPr>
        <w:t xml:space="preserve"> </w:t>
      </w:r>
      <w:r w:rsidRPr="008D426D">
        <w:rPr>
          <w:spacing w:val="-1"/>
        </w:rPr>
        <w:t>control</w:t>
      </w:r>
      <w:r w:rsidRPr="008D426D">
        <w:rPr>
          <w:spacing w:val="20"/>
        </w:rPr>
        <w:t xml:space="preserve"> </w:t>
      </w:r>
      <w:r w:rsidRPr="007233CC">
        <w:t>and</w:t>
      </w:r>
      <w:r w:rsidRPr="008D426D">
        <w:rPr>
          <w:spacing w:val="19"/>
        </w:rPr>
        <w:t xml:space="preserve"> </w:t>
      </w:r>
      <w:r w:rsidRPr="008D426D">
        <w:rPr>
          <w:spacing w:val="-1"/>
        </w:rPr>
        <w:t>title</w:t>
      </w:r>
      <w:r w:rsidRPr="008D426D">
        <w:rPr>
          <w:spacing w:val="17"/>
        </w:rPr>
        <w:t xml:space="preserve"> </w:t>
      </w:r>
      <w:r w:rsidRPr="007233CC">
        <w:t>to</w:t>
      </w:r>
      <w:r w:rsidRPr="008D426D">
        <w:rPr>
          <w:spacing w:val="19"/>
        </w:rPr>
        <w:t xml:space="preserve"> </w:t>
      </w:r>
      <w:r w:rsidRPr="008D426D">
        <w:rPr>
          <w:spacing w:val="-1"/>
        </w:rPr>
        <w:t>Product</w:t>
      </w:r>
      <w:r w:rsidRPr="008D426D">
        <w:rPr>
          <w:spacing w:val="20"/>
        </w:rPr>
        <w:t xml:space="preserve"> </w:t>
      </w:r>
      <w:r w:rsidRPr="008D426D">
        <w:rPr>
          <w:spacing w:val="-1"/>
        </w:rPr>
        <w:t>is</w:t>
      </w:r>
      <w:r w:rsidRPr="008D426D">
        <w:rPr>
          <w:spacing w:val="19"/>
        </w:rPr>
        <w:t xml:space="preserve"> </w:t>
      </w:r>
      <w:r w:rsidRPr="008D426D">
        <w:rPr>
          <w:spacing w:val="-1"/>
        </w:rPr>
        <w:t>vested</w:t>
      </w:r>
      <w:r w:rsidRPr="008D426D">
        <w:rPr>
          <w:spacing w:val="17"/>
        </w:rPr>
        <w:t xml:space="preserve"> </w:t>
      </w:r>
      <w:r w:rsidRPr="007233CC">
        <w:t>in</w:t>
      </w:r>
      <w:r w:rsidRPr="008D426D">
        <w:rPr>
          <w:spacing w:val="19"/>
        </w:rPr>
        <w:t xml:space="preserve"> </w:t>
      </w:r>
      <w:r w:rsidRPr="008D426D">
        <w:rPr>
          <w:spacing w:val="-1"/>
        </w:rPr>
        <w:t>such</w:t>
      </w:r>
      <w:r w:rsidRPr="008D426D">
        <w:rPr>
          <w:spacing w:val="59"/>
        </w:rPr>
        <w:t xml:space="preserve"> </w:t>
      </w:r>
      <w:r w:rsidRPr="00D5352D">
        <w:rPr>
          <w:rFonts w:cs="Times New Roman"/>
        </w:rPr>
        <w:t>Party</w:t>
      </w:r>
      <w:r w:rsidRPr="008D426D">
        <w:rPr>
          <w:spacing w:val="14"/>
        </w:rPr>
        <w:t xml:space="preserve"> </w:t>
      </w:r>
      <w:r w:rsidRPr="00D5352D">
        <w:rPr>
          <w:rFonts w:cs="Times New Roman"/>
        </w:rPr>
        <w:t>as</w:t>
      </w:r>
      <w:r w:rsidRPr="008D426D">
        <w:rPr>
          <w:spacing w:val="17"/>
        </w:rPr>
        <w:t xml:space="preserve"> </w:t>
      </w:r>
      <w:r w:rsidRPr="008D426D">
        <w:rPr>
          <w:spacing w:val="-1"/>
        </w:rPr>
        <w:t>provided</w:t>
      </w:r>
      <w:r w:rsidRPr="008D426D">
        <w:rPr>
          <w:spacing w:val="17"/>
        </w:rPr>
        <w:t xml:space="preserve"> </w:t>
      </w:r>
      <w:r w:rsidRPr="008D426D">
        <w:rPr>
          <w:spacing w:val="-1"/>
        </w:rPr>
        <w:t>herein,</w:t>
      </w:r>
      <w:r w:rsidRPr="008D426D">
        <w:rPr>
          <w:spacing w:val="16"/>
        </w:rPr>
        <w:t xml:space="preserve"> </w:t>
      </w:r>
      <w:r w:rsidRPr="008D426D">
        <w:rPr>
          <w:spacing w:val="-1"/>
        </w:rPr>
        <w:t>except</w:t>
      </w:r>
      <w:r w:rsidRPr="008D426D">
        <w:rPr>
          <w:spacing w:val="15"/>
        </w:rPr>
        <w:t xml:space="preserve"> </w:t>
      </w:r>
      <w:r w:rsidRPr="00D5352D">
        <w:rPr>
          <w:rFonts w:cs="Times New Roman"/>
        </w:rPr>
        <w:t>to</w:t>
      </w:r>
      <w:r w:rsidRPr="008D426D">
        <w:rPr>
          <w:spacing w:val="14"/>
        </w:rPr>
        <w:t xml:space="preserve"> </w:t>
      </w:r>
      <w:r w:rsidRPr="00D5352D">
        <w:rPr>
          <w:rFonts w:cs="Times New Roman"/>
        </w:rPr>
        <w:t>the</w:t>
      </w:r>
      <w:r w:rsidRPr="008D426D">
        <w:rPr>
          <w:spacing w:val="17"/>
        </w:rPr>
        <w:t xml:space="preserve"> </w:t>
      </w:r>
      <w:r w:rsidRPr="008D426D">
        <w:rPr>
          <w:spacing w:val="-1"/>
        </w:rPr>
        <w:t>extent</w:t>
      </w:r>
      <w:r w:rsidRPr="008D426D">
        <w:rPr>
          <w:spacing w:val="17"/>
        </w:rPr>
        <w:t xml:space="preserve"> </w:t>
      </w:r>
      <w:r w:rsidRPr="008D426D">
        <w:rPr>
          <w:spacing w:val="-1"/>
        </w:rPr>
        <w:t>arising</w:t>
      </w:r>
      <w:r w:rsidRPr="008D426D">
        <w:rPr>
          <w:spacing w:val="14"/>
        </w:rPr>
        <w:t xml:space="preserve"> </w:t>
      </w:r>
      <w:r w:rsidRPr="00D5352D">
        <w:rPr>
          <w:rFonts w:cs="Times New Roman"/>
        </w:rPr>
        <w:t>from</w:t>
      </w:r>
      <w:r w:rsidRPr="008D426D">
        <w:rPr>
          <w:spacing w:val="13"/>
        </w:rPr>
        <w:t xml:space="preserve"> </w:t>
      </w:r>
      <w:r w:rsidRPr="00D5352D">
        <w:rPr>
          <w:rFonts w:cs="Times New Roman"/>
        </w:rPr>
        <w:t>the indemnified</w:t>
      </w:r>
      <w:r w:rsidRPr="008D426D">
        <w:rPr>
          <w:spacing w:val="16"/>
        </w:rPr>
        <w:t xml:space="preserve"> </w:t>
      </w:r>
      <w:r w:rsidRPr="008D426D">
        <w:rPr>
          <w:spacing w:val="-1"/>
        </w:rPr>
        <w:t>Party’s</w:t>
      </w:r>
      <w:r w:rsidRPr="008D426D">
        <w:rPr>
          <w:spacing w:val="17"/>
        </w:rPr>
        <w:t xml:space="preserve"> </w:t>
      </w:r>
      <w:r w:rsidRPr="008D426D">
        <w:rPr>
          <w:spacing w:val="-1"/>
        </w:rPr>
        <w:t>own</w:t>
      </w:r>
      <w:r w:rsidRPr="008D426D">
        <w:rPr>
          <w:spacing w:val="16"/>
        </w:rPr>
        <w:t xml:space="preserve"> </w:t>
      </w:r>
      <w:r w:rsidRPr="008D426D">
        <w:rPr>
          <w:spacing w:val="-2"/>
        </w:rPr>
        <w:t>gross</w:t>
      </w:r>
      <w:r w:rsidRPr="008D426D">
        <w:rPr>
          <w:spacing w:val="17"/>
        </w:rPr>
        <w:t xml:space="preserve"> </w:t>
      </w:r>
      <w:r w:rsidRPr="008D426D">
        <w:rPr>
          <w:spacing w:val="-1"/>
        </w:rPr>
        <w:t>negligence</w:t>
      </w:r>
      <w:r w:rsidRPr="008D426D">
        <w:rPr>
          <w:spacing w:val="17"/>
        </w:rPr>
        <w:t xml:space="preserve"> </w:t>
      </w:r>
      <w:r w:rsidRPr="00D5352D">
        <w:rPr>
          <w:rFonts w:cs="Times New Roman"/>
        </w:rPr>
        <w:t>or</w:t>
      </w:r>
      <w:r w:rsidRPr="008D426D">
        <w:rPr>
          <w:spacing w:val="17"/>
        </w:rPr>
        <w:t xml:space="preserve"> </w:t>
      </w:r>
      <w:r w:rsidRPr="008D426D">
        <w:rPr>
          <w:spacing w:val="-2"/>
        </w:rPr>
        <w:t>willful</w:t>
      </w:r>
      <w:r w:rsidRPr="008D426D">
        <w:rPr>
          <w:spacing w:val="59"/>
        </w:rPr>
        <w:t xml:space="preserve"> </w:t>
      </w:r>
      <w:r w:rsidRPr="008D426D">
        <w:rPr>
          <w:spacing w:val="-1"/>
        </w:rPr>
        <w:t>misconduct.</w:t>
      </w:r>
      <w:r w:rsidRPr="008D426D">
        <w:rPr>
          <w:spacing w:val="24"/>
        </w:rPr>
        <w:t xml:space="preserve"> </w:t>
      </w:r>
      <w:r w:rsidRPr="008D426D">
        <w:rPr>
          <w:spacing w:val="-1"/>
        </w:rPr>
        <w:t>Each</w:t>
      </w:r>
      <w:r w:rsidRPr="008D426D">
        <w:rPr>
          <w:spacing w:val="11"/>
        </w:rPr>
        <w:t xml:space="preserve"> </w:t>
      </w:r>
      <w:r w:rsidRPr="008D426D">
        <w:rPr>
          <w:spacing w:val="-1"/>
        </w:rPr>
        <w:t>Party</w:t>
      </w:r>
      <w:r w:rsidRPr="008D426D">
        <w:rPr>
          <w:spacing w:val="9"/>
        </w:rPr>
        <w:t xml:space="preserve"> </w:t>
      </w:r>
      <w:r w:rsidRPr="008D426D">
        <w:rPr>
          <w:spacing w:val="-1"/>
        </w:rPr>
        <w:t>will</w:t>
      </w:r>
      <w:r w:rsidRPr="008D426D">
        <w:rPr>
          <w:spacing w:val="12"/>
        </w:rPr>
        <w:t xml:space="preserve"> </w:t>
      </w:r>
      <w:r w:rsidRPr="008D426D">
        <w:rPr>
          <w:spacing w:val="-1"/>
        </w:rPr>
        <w:t>indemnify,</w:t>
      </w:r>
      <w:r w:rsidRPr="008D426D">
        <w:rPr>
          <w:spacing w:val="11"/>
        </w:rPr>
        <w:t xml:space="preserve"> </w:t>
      </w:r>
      <w:proofErr w:type="gramStart"/>
      <w:r w:rsidRPr="008D426D">
        <w:rPr>
          <w:spacing w:val="-1"/>
        </w:rPr>
        <w:t>defend</w:t>
      </w:r>
      <w:proofErr w:type="gramEnd"/>
      <w:r w:rsidRPr="008D426D">
        <w:rPr>
          <w:spacing w:val="11"/>
        </w:rPr>
        <w:t xml:space="preserve"> </w:t>
      </w:r>
      <w:r w:rsidRPr="007233CC">
        <w:t>and</w:t>
      </w:r>
      <w:r w:rsidRPr="008D426D">
        <w:rPr>
          <w:spacing w:val="12"/>
        </w:rPr>
        <w:t xml:space="preserve"> </w:t>
      </w:r>
      <w:r w:rsidRPr="008D426D">
        <w:rPr>
          <w:spacing w:val="-1"/>
        </w:rPr>
        <w:t>hold</w:t>
      </w:r>
      <w:r w:rsidRPr="008D426D">
        <w:rPr>
          <w:spacing w:val="11"/>
        </w:rPr>
        <w:t xml:space="preserve"> </w:t>
      </w:r>
      <w:r w:rsidRPr="008D426D">
        <w:rPr>
          <w:spacing w:val="-1"/>
        </w:rPr>
        <w:t>harmless</w:t>
      </w:r>
      <w:r w:rsidRPr="008D426D">
        <w:rPr>
          <w:spacing w:val="12"/>
        </w:rPr>
        <w:t xml:space="preserve"> </w:t>
      </w:r>
      <w:r w:rsidRPr="007233CC">
        <w:t>the</w:t>
      </w:r>
      <w:r w:rsidRPr="008D426D">
        <w:rPr>
          <w:spacing w:val="12"/>
        </w:rPr>
        <w:t xml:space="preserve"> </w:t>
      </w:r>
      <w:r w:rsidRPr="008D426D">
        <w:rPr>
          <w:spacing w:val="-1"/>
        </w:rPr>
        <w:t>other</w:t>
      </w:r>
      <w:r w:rsidRPr="008D426D">
        <w:rPr>
          <w:spacing w:val="12"/>
        </w:rPr>
        <w:t xml:space="preserve"> </w:t>
      </w:r>
      <w:r w:rsidRPr="008D426D">
        <w:rPr>
          <w:spacing w:val="-1"/>
        </w:rPr>
        <w:t>Party</w:t>
      </w:r>
      <w:r w:rsidRPr="008D426D">
        <w:rPr>
          <w:spacing w:val="9"/>
        </w:rPr>
        <w:t xml:space="preserve"> </w:t>
      </w:r>
      <w:r w:rsidRPr="007233CC">
        <w:t>against</w:t>
      </w:r>
      <w:r w:rsidRPr="008D426D">
        <w:rPr>
          <w:spacing w:val="13"/>
        </w:rPr>
        <w:t xml:space="preserve"> </w:t>
      </w:r>
      <w:r w:rsidRPr="007233CC">
        <w:t>any</w:t>
      </w:r>
      <w:r w:rsidRPr="008D426D">
        <w:rPr>
          <w:spacing w:val="9"/>
        </w:rPr>
        <w:t xml:space="preserve"> </w:t>
      </w:r>
      <w:r w:rsidR="00283309">
        <w:rPr>
          <w:spacing w:val="-1"/>
        </w:rPr>
        <w:t>t</w:t>
      </w:r>
      <w:r w:rsidRPr="00D5352D">
        <w:rPr>
          <w:spacing w:val="-1"/>
        </w:rPr>
        <w:t>axes</w:t>
      </w:r>
      <w:r w:rsidRPr="008D426D">
        <w:rPr>
          <w:spacing w:val="12"/>
        </w:rPr>
        <w:t xml:space="preserve"> </w:t>
      </w:r>
      <w:r w:rsidRPr="008D426D">
        <w:rPr>
          <w:spacing w:val="-1"/>
        </w:rPr>
        <w:t>for</w:t>
      </w:r>
      <w:r w:rsidRPr="008D426D">
        <w:rPr>
          <w:spacing w:val="67"/>
        </w:rPr>
        <w:t xml:space="preserve"> </w:t>
      </w:r>
      <w:r w:rsidRPr="008D426D">
        <w:rPr>
          <w:spacing w:val="-1"/>
        </w:rPr>
        <w:t>which</w:t>
      </w:r>
      <w:r w:rsidRPr="007233CC">
        <w:t xml:space="preserve"> </w:t>
      </w:r>
      <w:r w:rsidRPr="008D426D">
        <w:rPr>
          <w:spacing w:val="-1"/>
        </w:rPr>
        <w:t>such</w:t>
      </w:r>
      <w:r w:rsidRPr="007233CC">
        <w:t xml:space="preserve"> </w:t>
      </w:r>
      <w:r w:rsidRPr="008D426D">
        <w:rPr>
          <w:spacing w:val="-1"/>
        </w:rPr>
        <w:t>Party</w:t>
      </w:r>
      <w:r w:rsidRPr="008D426D">
        <w:rPr>
          <w:spacing w:val="-3"/>
        </w:rPr>
        <w:t xml:space="preserve"> </w:t>
      </w:r>
      <w:r w:rsidRPr="008D426D">
        <w:rPr>
          <w:spacing w:val="-1"/>
        </w:rPr>
        <w:t>is</w:t>
      </w:r>
      <w:r w:rsidRPr="007233CC">
        <w:t xml:space="preserve"> </w:t>
      </w:r>
      <w:r w:rsidRPr="008D426D">
        <w:rPr>
          <w:spacing w:val="-1"/>
        </w:rPr>
        <w:t>responsible</w:t>
      </w:r>
      <w:r w:rsidRPr="007233CC">
        <w:t xml:space="preserve"> </w:t>
      </w:r>
      <w:r w:rsidRPr="008D426D">
        <w:rPr>
          <w:spacing w:val="-1"/>
        </w:rPr>
        <w:t>under</w:t>
      </w:r>
      <w:r w:rsidRPr="007233CC">
        <w:t xml:space="preserve"> </w:t>
      </w:r>
      <w:r w:rsidRPr="008D426D">
        <w:rPr>
          <w:spacing w:val="-1"/>
        </w:rPr>
        <w:t>Section</w:t>
      </w:r>
      <w:r w:rsidRPr="007233CC">
        <w:t xml:space="preserve"> </w:t>
      </w:r>
      <w:r>
        <w:rPr>
          <w:spacing w:val="-1"/>
        </w:rPr>
        <w:fldChar w:fldCharType="begin"/>
      </w:r>
      <w:r>
        <w:instrText xml:space="preserve"> REF _Hlk39412578 \n \h </w:instrText>
      </w:r>
      <w:r>
        <w:rPr>
          <w:spacing w:val="-1"/>
        </w:rPr>
      </w:r>
      <w:r>
        <w:rPr>
          <w:spacing w:val="-1"/>
        </w:rPr>
        <w:fldChar w:fldCharType="separate"/>
      </w:r>
      <w:r w:rsidR="00082304">
        <w:t>5.5</w:t>
      </w:r>
      <w:r>
        <w:rPr>
          <w:spacing w:val="-1"/>
        </w:rPr>
        <w:fldChar w:fldCharType="end"/>
      </w:r>
      <w:r w:rsidRPr="00D5352D">
        <w:rPr>
          <w:spacing w:val="-1"/>
        </w:rPr>
        <w:t>.</w:t>
      </w:r>
    </w:p>
    <w:bookmarkEnd w:id="401"/>
    <w:p w14:paraId="21684284" w14:textId="77777777" w:rsidR="007E18C4" w:rsidRPr="008D426D" w:rsidRDefault="007E18C4" w:rsidP="00B63196">
      <w:pPr>
        <w:pStyle w:val="BodyText"/>
        <w:rPr>
          <w:highlight w:val="yellow"/>
        </w:rPr>
      </w:pPr>
    </w:p>
    <w:p w14:paraId="455AD932" w14:textId="4CE58FBA" w:rsidR="009408EB" w:rsidRDefault="007E18C4" w:rsidP="005F10A6">
      <w:pPr>
        <w:pStyle w:val="Heading2"/>
      </w:pPr>
      <w:bookmarkStart w:id="404" w:name="_Toc48087247"/>
      <w:bookmarkStart w:id="405" w:name="_Toc46510779"/>
      <w:bookmarkStart w:id="406" w:name="_Toc48756919"/>
      <w:bookmarkStart w:id="407" w:name="_Toc96095296"/>
      <w:r w:rsidRPr="001033EB">
        <w:t>General.</w:t>
      </w:r>
      <w:bookmarkEnd w:id="402"/>
      <w:bookmarkEnd w:id="403"/>
      <w:bookmarkEnd w:id="404"/>
      <w:bookmarkEnd w:id="405"/>
      <w:bookmarkEnd w:id="406"/>
      <w:bookmarkEnd w:id="407"/>
      <w:r w:rsidRPr="001033EB">
        <w:t xml:space="preserve"> </w:t>
      </w:r>
    </w:p>
    <w:p w14:paraId="1DC7A66B" w14:textId="77777777" w:rsidR="009408EB" w:rsidRPr="001033EB" w:rsidRDefault="009408EB" w:rsidP="00B63196">
      <w:pPr>
        <w:pStyle w:val="BodyText"/>
      </w:pPr>
    </w:p>
    <w:p w14:paraId="56A7EAFF" w14:textId="02EF2104" w:rsidR="00297892" w:rsidRPr="001033EB" w:rsidRDefault="00B0607C" w:rsidP="008D426D">
      <w:pPr>
        <w:pStyle w:val="BodyText"/>
        <w:numPr>
          <w:ilvl w:val="2"/>
          <w:numId w:val="17"/>
        </w:numPr>
        <w:tabs>
          <w:tab w:val="left" w:pos="1541"/>
        </w:tabs>
        <w:ind w:right="118"/>
        <w:jc w:val="both"/>
      </w:pP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constitutes</w:t>
      </w:r>
      <w:r w:rsidRPr="001033EB">
        <w:t xml:space="preserve"> </w:t>
      </w:r>
      <w:r w:rsidRPr="001033EB">
        <w:rPr>
          <w:spacing w:val="-1"/>
        </w:rPr>
        <w:t>the</w:t>
      </w:r>
      <w:r w:rsidRPr="001033EB">
        <w:t xml:space="preserve"> </w:t>
      </w:r>
      <w:r w:rsidRPr="001033EB">
        <w:rPr>
          <w:spacing w:val="-1"/>
        </w:rPr>
        <w:t>entire</w:t>
      </w:r>
      <w:r w:rsidRPr="001033EB">
        <w:t xml:space="preserve"> </w:t>
      </w:r>
      <w:r w:rsidRPr="001033EB">
        <w:rPr>
          <w:spacing w:val="-1"/>
        </w:rPr>
        <w:t>agreement</w:t>
      </w:r>
      <w:r w:rsidRPr="001033EB">
        <w:rPr>
          <w:spacing w:val="1"/>
        </w:rPr>
        <w:t xml:space="preserve"> </w:t>
      </w:r>
      <w:r w:rsidRPr="001033EB">
        <w:rPr>
          <w:spacing w:val="-1"/>
        </w:rPr>
        <w:t>between</w:t>
      </w:r>
      <w:r w:rsidRPr="001033EB">
        <w:rPr>
          <w:spacing w:val="52"/>
        </w:rPr>
        <w:t xml:space="preserve"> </w:t>
      </w:r>
      <w:r w:rsidRPr="001033EB">
        <w:t>the</w:t>
      </w:r>
      <w:r w:rsidRPr="001033EB">
        <w:rPr>
          <w:spacing w:val="53"/>
        </w:rPr>
        <w:t xml:space="preserve"> </w:t>
      </w:r>
      <w:r w:rsidRPr="001033EB">
        <w:rPr>
          <w:spacing w:val="-1"/>
        </w:rPr>
        <w:t>Parties</w:t>
      </w:r>
      <w:r w:rsidRPr="001033EB">
        <w:rPr>
          <w:spacing w:val="51"/>
        </w:rPr>
        <w:t xml:space="preserve"> </w:t>
      </w:r>
      <w:r w:rsidRPr="001033EB">
        <w:rPr>
          <w:spacing w:val="-1"/>
        </w:rPr>
        <w:t>relating</w:t>
      </w:r>
      <w:r w:rsidRPr="001033EB">
        <w:rPr>
          <w:spacing w:val="7"/>
        </w:rPr>
        <w:t xml:space="preserve"> </w:t>
      </w:r>
      <w:r w:rsidRPr="001033EB">
        <w:t>to</w:t>
      </w:r>
      <w:r w:rsidRPr="001033EB">
        <w:rPr>
          <w:spacing w:val="9"/>
        </w:rPr>
        <w:t xml:space="preserve"> </w:t>
      </w:r>
      <w:r w:rsidRPr="001033EB">
        <w:t>its</w:t>
      </w:r>
      <w:r w:rsidRPr="001033EB">
        <w:rPr>
          <w:spacing w:val="10"/>
        </w:rPr>
        <w:t xml:space="preserve"> </w:t>
      </w:r>
      <w:r w:rsidRPr="001033EB">
        <w:rPr>
          <w:spacing w:val="-1"/>
        </w:rPr>
        <w:t>subject</w:t>
      </w:r>
      <w:r w:rsidRPr="001033EB">
        <w:rPr>
          <w:spacing w:val="10"/>
        </w:rPr>
        <w:t xml:space="preserve"> </w:t>
      </w:r>
      <w:r w:rsidRPr="001033EB">
        <w:rPr>
          <w:spacing w:val="-1"/>
        </w:rPr>
        <w:t>matter.</w:t>
      </w:r>
      <w:r w:rsidRPr="001033EB">
        <w:rPr>
          <w:spacing w:val="18"/>
        </w:rPr>
        <w:t xml:space="preserve"> </w:t>
      </w:r>
      <w:r w:rsidRPr="001033EB">
        <w:rPr>
          <w:spacing w:val="-1"/>
        </w:rPr>
        <w:t>Any</w:t>
      </w:r>
      <w:r w:rsidRPr="001033EB">
        <w:rPr>
          <w:spacing w:val="9"/>
        </w:rPr>
        <w:t xml:space="preserve"> </w:t>
      </w:r>
      <w:r w:rsidRPr="001033EB">
        <w:t>prior</w:t>
      </w:r>
      <w:r w:rsidRPr="001033EB">
        <w:rPr>
          <w:spacing w:val="10"/>
        </w:rPr>
        <w:t xml:space="preserve"> </w:t>
      </w:r>
      <w:r w:rsidRPr="001033EB">
        <w:rPr>
          <w:spacing w:val="-1"/>
        </w:rPr>
        <w:t>agreement</w:t>
      </w:r>
      <w:r w:rsidRPr="001033EB">
        <w:rPr>
          <w:spacing w:val="10"/>
        </w:rPr>
        <w:t xml:space="preserve"> </w:t>
      </w:r>
      <w:r w:rsidRPr="001033EB">
        <w:t>or</w:t>
      </w:r>
      <w:r w:rsidRPr="001033EB">
        <w:rPr>
          <w:spacing w:val="7"/>
        </w:rPr>
        <w:t xml:space="preserve"> </w:t>
      </w:r>
      <w:r w:rsidRPr="001033EB">
        <w:rPr>
          <w:spacing w:val="-1"/>
        </w:rPr>
        <w:t>negotiation</w:t>
      </w:r>
      <w:r w:rsidRPr="001033EB">
        <w:rPr>
          <w:spacing w:val="9"/>
        </w:rPr>
        <w:t xml:space="preserve"> </w:t>
      </w:r>
      <w:r w:rsidRPr="001033EB">
        <w:rPr>
          <w:spacing w:val="-1"/>
        </w:rPr>
        <w:t>between</w:t>
      </w:r>
      <w:r w:rsidRPr="001033EB">
        <w:rPr>
          <w:spacing w:val="9"/>
        </w:rPr>
        <w:t xml:space="preserve"> </w:t>
      </w:r>
      <w:r w:rsidRPr="001033EB">
        <w:t>the</w:t>
      </w:r>
      <w:r w:rsidRPr="001033EB">
        <w:rPr>
          <w:spacing w:val="9"/>
        </w:rPr>
        <w:t xml:space="preserve"> </w:t>
      </w:r>
      <w:r w:rsidRPr="001033EB">
        <w:rPr>
          <w:spacing w:val="-1"/>
        </w:rPr>
        <w:t>Parties</w:t>
      </w:r>
      <w:r w:rsidRPr="001033EB">
        <w:rPr>
          <w:spacing w:val="10"/>
        </w:rPr>
        <w:t xml:space="preserve"> </w:t>
      </w:r>
      <w:r w:rsidRPr="001033EB">
        <w:rPr>
          <w:spacing w:val="-1"/>
        </w:rPr>
        <w:t>with</w:t>
      </w:r>
      <w:r w:rsidRPr="001033EB">
        <w:rPr>
          <w:spacing w:val="9"/>
        </w:rPr>
        <w:t xml:space="preserve"> </w:t>
      </w:r>
      <w:r w:rsidRPr="001033EB">
        <w:rPr>
          <w:spacing w:val="-1"/>
        </w:rPr>
        <w:t>respect</w:t>
      </w:r>
      <w:r w:rsidRPr="001033EB">
        <w:rPr>
          <w:spacing w:val="10"/>
        </w:rPr>
        <w:t xml:space="preserve"> </w:t>
      </w:r>
      <w:r w:rsidRPr="001033EB">
        <w:rPr>
          <w:spacing w:val="6"/>
        </w:rPr>
        <w:t>to</w:t>
      </w:r>
      <w:r w:rsidRPr="001033EB">
        <w:rPr>
          <w:spacing w:val="9"/>
        </w:rPr>
        <w:t xml:space="preserve"> </w:t>
      </w:r>
      <w:r w:rsidRPr="001033EB">
        <w:rPr>
          <w:spacing w:val="-1"/>
        </w:rPr>
        <w:t>the</w:t>
      </w:r>
      <w:r w:rsidRPr="001033EB">
        <w:rPr>
          <w:spacing w:val="53"/>
        </w:rPr>
        <w:t xml:space="preserve"> </w:t>
      </w:r>
      <w:r w:rsidRPr="001033EB">
        <w:rPr>
          <w:spacing w:val="-1"/>
        </w:rPr>
        <w:t>subject</w:t>
      </w:r>
      <w:r w:rsidRPr="001033EB">
        <w:rPr>
          <w:spacing w:val="5"/>
        </w:rPr>
        <w:t xml:space="preserve"> </w:t>
      </w:r>
      <w:r w:rsidRPr="001033EB">
        <w:rPr>
          <w:spacing w:val="-1"/>
        </w:rPr>
        <w:t>hereof</w:t>
      </w:r>
      <w:r w:rsidRPr="001033EB">
        <w:rPr>
          <w:spacing w:val="5"/>
        </w:rPr>
        <w:t xml:space="preserve"> </w:t>
      </w:r>
      <w:r w:rsidRPr="001033EB">
        <w:t>is</w:t>
      </w:r>
      <w:r w:rsidRPr="001033EB">
        <w:rPr>
          <w:spacing w:val="5"/>
        </w:rPr>
        <w:t xml:space="preserve"> </w:t>
      </w:r>
      <w:r w:rsidRPr="001033EB">
        <w:rPr>
          <w:spacing w:val="-1"/>
        </w:rPr>
        <w:t>superseded.</w:t>
      </w:r>
      <w:r w:rsidRPr="001033EB">
        <w:rPr>
          <w:spacing w:val="9"/>
        </w:rPr>
        <w:t xml:space="preserve"> </w:t>
      </w:r>
      <w:r w:rsidRPr="001033EB">
        <w:t>Any</w:t>
      </w:r>
      <w:r w:rsidRPr="001033EB">
        <w:rPr>
          <w:spacing w:val="2"/>
        </w:rPr>
        <w:t xml:space="preserve"> </w:t>
      </w:r>
      <w:r w:rsidRPr="001033EB">
        <w:t>Product</w:t>
      </w:r>
      <w:r w:rsidRPr="001033EB">
        <w:rPr>
          <w:spacing w:val="5"/>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t>any</w:t>
      </w:r>
      <w:r w:rsidRPr="001033EB">
        <w:rPr>
          <w:spacing w:val="2"/>
        </w:rPr>
        <w:t xml:space="preserve"> </w:t>
      </w:r>
      <w:r w:rsidRPr="001033EB">
        <w:rPr>
          <w:spacing w:val="-1"/>
        </w:rPr>
        <w:t>collateral,</w:t>
      </w:r>
      <w:r w:rsidRPr="001033EB">
        <w:rPr>
          <w:spacing w:val="4"/>
        </w:rPr>
        <w:t xml:space="preserve"> </w:t>
      </w:r>
      <w:r w:rsidRPr="001033EB">
        <w:rPr>
          <w:spacing w:val="-1"/>
        </w:rPr>
        <w:t>credit</w:t>
      </w:r>
      <w:r w:rsidRPr="001033EB">
        <w:rPr>
          <w:spacing w:val="5"/>
        </w:rPr>
        <w:t xml:space="preserve"> </w:t>
      </w:r>
      <w:r w:rsidRPr="001033EB">
        <w:rPr>
          <w:spacing w:val="-1"/>
        </w:rPr>
        <w:t>support</w:t>
      </w:r>
      <w:r w:rsidRPr="001033EB">
        <w:rPr>
          <w:spacing w:val="3"/>
        </w:rPr>
        <w:t xml:space="preserve"> </w:t>
      </w:r>
      <w:r w:rsidRPr="001033EB">
        <w:t>or</w:t>
      </w:r>
      <w:r w:rsidRPr="001033EB">
        <w:rPr>
          <w:spacing w:val="7"/>
        </w:rPr>
        <w:t xml:space="preserve"> </w:t>
      </w:r>
      <w:r w:rsidRPr="001033EB">
        <w:rPr>
          <w:spacing w:val="-1"/>
        </w:rPr>
        <w:t>margin</w:t>
      </w:r>
      <w:r w:rsidRPr="001033EB">
        <w:rPr>
          <w:spacing w:val="4"/>
        </w:rPr>
        <w:t xml:space="preserve"> </w:t>
      </w:r>
      <w:r w:rsidRPr="001033EB">
        <w:rPr>
          <w:spacing w:val="-1"/>
        </w:rPr>
        <w:t>agreement</w:t>
      </w:r>
      <w:r w:rsidRPr="001033EB">
        <w:rPr>
          <w:spacing w:val="5"/>
        </w:rPr>
        <w:t xml:space="preserve"> </w:t>
      </w:r>
      <w:r w:rsidRPr="001033EB">
        <w:t>or</w:t>
      </w:r>
      <w:r w:rsidRPr="001033EB">
        <w:rPr>
          <w:spacing w:val="75"/>
        </w:rPr>
        <w:t xml:space="preserve"> </w:t>
      </w:r>
      <w:r w:rsidRPr="001033EB">
        <w:rPr>
          <w:spacing w:val="-1"/>
        </w:rPr>
        <w:t>similar</w:t>
      </w:r>
      <w:r w:rsidRPr="001033EB">
        <w:rPr>
          <w:spacing w:val="5"/>
        </w:rPr>
        <w:t xml:space="preserve"> </w:t>
      </w:r>
      <w:r w:rsidRPr="001033EB">
        <w:rPr>
          <w:spacing w:val="-1"/>
        </w:rPr>
        <w:t>arrangement</w:t>
      </w:r>
      <w:r w:rsidRPr="001033EB">
        <w:rPr>
          <w:spacing w:val="8"/>
        </w:rPr>
        <w:t xml:space="preserve"> </w:t>
      </w:r>
      <w:r w:rsidRPr="001033EB">
        <w:rPr>
          <w:spacing w:val="-1"/>
        </w:rPr>
        <w:t>between</w:t>
      </w:r>
      <w:r w:rsidRPr="001033EB">
        <w:rPr>
          <w:spacing w:val="7"/>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1"/>
        </w:rPr>
        <w:t>will,</w:t>
      </w:r>
      <w:r w:rsidRPr="001033EB">
        <w:rPr>
          <w:spacing w:val="7"/>
        </w:rPr>
        <w:t xml:space="preserve"> </w:t>
      </w:r>
      <w:r w:rsidRPr="001033EB">
        <w:t>upon</w:t>
      </w:r>
      <w:r w:rsidRPr="001033EB">
        <w:rPr>
          <w:spacing w:val="7"/>
        </w:rPr>
        <w:t xml:space="preserve"> </w:t>
      </w:r>
      <w:r w:rsidRPr="001033EB">
        <w:rPr>
          <w:spacing w:val="-1"/>
        </w:rPr>
        <w:t>designation</w:t>
      </w:r>
      <w:r w:rsidRPr="001033EB">
        <w:rPr>
          <w:spacing w:val="7"/>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2"/>
        </w:rPr>
        <w:t>be</w:t>
      </w:r>
      <w:r w:rsidRPr="001033EB">
        <w:rPr>
          <w:spacing w:val="5"/>
        </w:rPr>
        <w:t xml:space="preserve"> </w:t>
      </w:r>
      <w:r w:rsidRPr="001033EB">
        <w:rPr>
          <w:spacing w:val="-1"/>
        </w:rPr>
        <w:t>deemed</w:t>
      </w:r>
      <w:r w:rsidRPr="001033EB">
        <w:rPr>
          <w:spacing w:val="7"/>
        </w:rPr>
        <w:t xml:space="preserve"> </w:t>
      </w:r>
      <w:r w:rsidRPr="001033EB">
        <w:t>part</w:t>
      </w:r>
      <w:r w:rsidRPr="001033EB">
        <w:rPr>
          <w:spacing w:val="8"/>
        </w:rPr>
        <w:t xml:space="preserve"> </w:t>
      </w:r>
      <w:r w:rsidRPr="001033EB">
        <w:rPr>
          <w:spacing w:val="-1"/>
        </w:rPr>
        <w:t>hereof</w:t>
      </w:r>
      <w:r w:rsidRPr="001033EB">
        <w:rPr>
          <w:spacing w:val="7"/>
        </w:rPr>
        <w:t xml:space="preserve"> </w:t>
      </w:r>
      <w:r w:rsidRPr="001033EB">
        <w:t>and</w:t>
      </w:r>
      <w:r w:rsidRPr="001033EB">
        <w:rPr>
          <w:spacing w:val="49"/>
        </w:rPr>
        <w:t xml:space="preserve"> </w:t>
      </w:r>
      <w:r w:rsidRPr="001033EB">
        <w:rPr>
          <w:spacing w:val="-1"/>
        </w:rPr>
        <w:t>incorporated</w:t>
      </w:r>
      <w:r w:rsidRPr="001033EB">
        <w:t xml:space="preserve"> </w:t>
      </w:r>
      <w:r w:rsidRPr="001033EB">
        <w:rPr>
          <w:spacing w:val="-1"/>
        </w:rPr>
        <w:t>herein</w:t>
      </w:r>
      <w:r w:rsidRPr="001033EB">
        <w:t xml:space="preserve"> by</w:t>
      </w:r>
      <w:r w:rsidRPr="001033EB">
        <w:rPr>
          <w:spacing w:val="-3"/>
        </w:rPr>
        <w:t xml:space="preserve"> </w:t>
      </w:r>
      <w:r w:rsidRPr="001033EB">
        <w:rPr>
          <w:spacing w:val="-1"/>
        </w:rPr>
        <w:t>reference,</w:t>
      </w:r>
      <w:r w:rsidRPr="001033EB">
        <w:t xml:space="preserve"> </w:t>
      </w:r>
      <w:r w:rsidRPr="001033EB">
        <w:rPr>
          <w:spacing w:val="-1"/>
        </w:rPr>
        <w:t>with</w:t>
      </w:r>
      <w:r w:rsidRPr="001033EB">
        <w:rPr>
          <w:spacing w:val="2"/>
        </w:rPr>
        <w:t xml:space="preserve"> </w:t>
      </w: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controlling</w:t>
      </w:r>
      <w:r w:rsidRPr="001033EB">
        <w:rPr>
          <w:spacing w:val="-3"/>
        </w:rPr>
        <w:t xml:space="preserve"> </w:t>
      </w:r>
      <w:r w:rsidRPr="001033EB">
        <w:t xml:space="preserve">in </w:t>
      </w:r>
      <w:r w:rsidRPr="001033EB">
        <w:rPr>
          <w:spacing w:val="-1"/>
        </w:rPr>
        <w:t>the</w:t>
      </w:r>
      <w:r w:rsidRPr="001033EB">
        <w:t xml:space="preserve"> </w:t>
      </w:r>
      <w:r w:rsidRPr="001033EB">
        <w:rPr>
          <w:spacing w:val="-1"/>
        </w:rPr>
        <w:t>event</w:t>
      </w:r>
      <w:r w:rsidRPr="001033EB">
        <w:rPr>
          <w:spacing w:val="1"/>
        </w:rPr>
        <w:t xml:space="preserve"> </w:t>
      </w:r>
      <w:r w:rsidRPr="001033EB">
        <w:rPr>
          <w:spacing w:val="-2"/>
        </w:rPr>
        <w:t>of</w:t>
      </w:r>
      <w:r w:rsidRPr="001033EB">
        <w:t xml:space="preserve"> a</w:t>
      </w:r>
      <w:r w:rsidRPr="001033EB">
        <w:rPr>
          <w:spacing w:val="-2"/>
        </w:rPr>
        <w:t xml:space="preserve"> </w:t>
      </w:r>
      <w:r w:rsidRPr="001033EB">
        <w:rPr>
          <w:spacing w:val="-1"/>
        </w:rPr>
        <w:t>contradiction.</w:t>
      </w:r>
    </w:p>
    <w:p w14:paraId="2AD24AE8" w14:textId="77777777" w:rsidR="00297892" w:rsidRPr="001033EB" w:rsidRDefault="00297892" w:rsidP="008D426D">
      <w:pPr>
        <w:pStyle w:val="BodyText"/>
        <w:tabs>
          <w:tab w:val="left" w:pos="1541"/>
        </w:tabs>
        <w:ind w:left="101" w:right="114"/>
        <w:jc w:val="both"/>
      </w:pPr>
    </w:p>
    <w:p w14:paraId="27042DE5" w14:textId="76A0A62A" w:rsidR="00297892" w:rsidRPr="001033EB" w:rsidRDefault="00B0607C" w:rsidP="008D426D">
      <w:pPr>
        <w:pStyle w:val="BodyText"/>
        <w:numPr>
          <w:ilvl w:val="2"/>
          <w:numId w:val="17"/>
        </w:numPr>
        <w:tabs>
          <w:tab w:val="left" w:pos="1541"/>
        </w:tabs>
        <w:ind w:right="118"/>
        <w:jc w:val="both"/>
      </w:pPr>
      <w:r w:rsidRPr="001033EB">
        <w:rPr>
          <w:spacing w:val="-1"/>
        </w:rPr>
        <w:t>This</w:t>
      </w:r>
      <w:r w:rsidRPr="001033EB">
        <w:rPr>
          <w:spacing w:val="15"/>
        </w:rPr>
        <w:t xml:space="preserve"> </w:t>
      </w:r>
      <w:r w:rsidRPr="001033EB">
        <w:rPr>
          <w:spacing w:val="-1"/>
        </w:rPr>
        <w:t>Agreement</w:t>
      </w:r>
      <w:r w:rsidRPr="001033EB">
        <w:rPr>
          <w:spacing w:val="15"/>
        </w:rPr>
        <w:t xml:space="preserve"> </w:t>
      </w:r>
      <w:r w:rsidRPr="001033EB">
        <w:rPr>
          <w:spacing w:val="-1"/>
        </w:rPr>
        <w:t>will</w:t>
      </w:r>
      <w:r w:rsidRPr="001033EB">
        <w:rPr>
          <w:spacing w:val="15"/>
        </w:rPr>
        <w:t xml:space="preserve"> </w:t>
      </w:r>
      <w:r w:rsidRPr="001033EB">
        <w:t>be</w:t>
      </w:r>
      <w:r w:rsidRPr="001033EB">
        <w:rPr>
          <w:spacing w:val="12"/>
        </w:rPr>
        <w:t xml:space="preserve"> </w:t>
      </w:r>
      <w:r w:rsidRPr="001033EB">
        <w:rPr>
          <w:spacing w:val="-1"/>
        </w:rPr>
        <w:t>considered</w:t>
      </w:r>
      <w:r w:rsidRPr="001033EB">
        <w:rPr>
          <w:spacing w:val="12"/>
        </w:rPr>
        <w:t xml:space="preserve"> </w:t>
      </w:r>
      <w:r w:rsidRPr="001033EB">
        <w:t>for</w:t>
      </w:r>
      <w:r w:rsidRPr="001033EB">
        <w:rPr>
          <w:spacing w:val="12"/>
        </w:rPr>
        <w:t xml:space="preserve"> </w:t>
      </w:r>
      <w:r w:rsidRPr="001033EB">
        <w:rPr>
          <w:spacing w:val="-1"/>
        </w:rPr>
        <w:t>all</w:t>
      </w:r>
      <w:r w:rsidRPr="001033EB">
        <w:rPr>
          <w:spacing w:val="15"/>
        </w:rPr>
        <w:t xml:space="preserve"> </w:t>
      </w:r>
      <w:r w:rsidRPr="001033EB">
        <w:rPr>
          <w:spacing w:val="-1"/>
        </w:rPr>
        <w:t>purposes</w:t>
      </w:r>
      <w:r w:rsidRPr="001033EB">
        <w:rPr>
          <w:spacing w:val="15"/>
        </w:rPr>
        <w:t xml:space="preserve"> </w:t>
      </w:r>
      <w:r w:rsidRPr="001033EB">
        <w:rPr>
          <w:spacing w:val="-1"/>
        </w:rPr>
        <w:t>as</w:t>
      </w:r>
      <w:r w:rsidRPr="001033EB">
        <w:rPr>
          <w:spacing w:val="15"/>
        </w:rPr>
        <w:t xml:space="preserve"> </w:t>
      </w:r>
      <w:r w:rsidRPr="001033EB">
        <w:rPr>
          <w:spacing w:val="-1"/>
        </w:rPr>
        <w:t>prepared</w:t>
      </w:r>
      <w:r w:rsidRPr="001033EB">
        <w:rPr>
          <w:spacing w:val="14"/>
        </w:rPr>
        <w:t xml:space="preserve"> </w:t>
      </w:r>
      <w:r w:rsidRPr="001033EB">
        <w:rPr>
          <w:spacing w:val="-1"/>
        </w:rPr>
        <w:t>through</w:t>
      </w:r>
      <w:r w:rsidRPr="001033EB">
        <w:rPr>
          <w:spacing w:val="14"/>
        </w:rPr>
        <w:t xml:space="preserve"> </w:t>
      </w:r>
      <w:r w:rsidRPr="001033EB">
        <w:t>the</w:t>
      </w:r>
      <w:r w:rsidRPr="001033EB">
        <w:rPr>
          <w:spacing w:val="12"/>
        </w:rPr>
        <w:t xml:space="preserve"> </w:t>
      </w:r>
      <w:r w:rsidRPr="001033EB">
        <w:rPr>
          <w:spacing w:val="-1"/>
        </w:rPr>
        <w:t>joint</w:t>
      </w:r>
      <w:r w:rsidRPr="001033EB">
        <w:rPr>
          <w:spacing w:val="15"/>
        </w:rPr>
        <w:t xml:space="preserve"> </w:t>
      </w:r>
      <w:r w:rsidRPr="001033EB">
        <w:rPr>
          <w:spacing w:val="-1"/>
        </w:rPr>
        <w:t>efforts</w:t>
      </w:r>
      <w:r w:rsidRPr="001033EB">
        <w:rPr>
          <w:spacing w:val="45"/>
        </w:rPr>
        <w:t xml:space="preserve"> </w:t>
      </w:r>
      <w:r w:rsidRPr="001033EB">
        <w:t>of</w:t>
      </w:r>
      <w:r w:rsidRPr="001033EB">
        <w:rPr>
          <w:spacing w:val="5"/>
        </w:rPr>
        <w:t xml:space="preserve"> </w:t>
      </w:r>
      <w:r w:rsidRPr="001033EB">
        <w:rPr>
          <w:spacing w:val="-1"/>
        </w:rPr>
        <w:t>the</w:t>
      </w:r>
      <w:r w:rsidRPr="001033EB">
        <w:rPr>
          <w:spacing w:val="5"/>
        </w:rPr>
        <w:t xml:space="preserve"> </w:t>
      </w:r>
      <w:r w:rsidRPr="001033EB">
        <w:rPr>
          <w:spacing w:val="-1"/>
        </w:rPr>
        <w:t>Parties</w:t>
      </w:r>
      <w:r w:rsidRPr="001033EB">
        <w:rPr>
          <w:spacing w:val="5"/>
        </w:rPr>
        <w:t xml:space="preserve"> </w:t>
      </w:r>
      <w:r w:rsidRPr="001033EB">
        <w:rPr>
          <w:spacing w:val="-1"/>
        </w:rPr>
        <w:t>and</w:t>
      </w:r>
      <w:r w:rsidRPr="001033EB">
        <w:rPr>
          <w:spacing w:val="5"/>
        </w:rPr>
        <w:t xml:space="preserve"> </w:t>
      </w:r>
      <w:r w:rsidRPr="001033EB">
        <w:rPr>
          <w:spacing w:val="-1"/>
        </w:rPr>
        <w:t>not</w:t>
      </w:r>
      <w:r w:rsidRPr="001033EB">
        <w:rPr>
          <w:spacing w:val="5"/>
        </w:rPr>
        <w:t xml:space="preserve"> </w:t>
      </w:r>
      <w:r w:rsidRPr="001033EB">
        <w:rPr>
          <w:spacing w:val="-2"/>
        </w:rPr>
        <w:t>be</w:t>
      </w:r>
      <w:r w:rsidRPr="001033EB">
        <w:rPr>
          <w:spacing w:val="3"/>
        </w:rPr>
        <w:t xml:space="preserve"> </w:t>
      </w:r>
      <w:r w:rsidRPr="001033EB">
        <w:rPr>
          <w:spacing w:val="-1"/>
        </w:rPr>
        <w:t>construed</w:t>
      </w:r>
      <w:r w:rsidRPr="001033EB">
        <w:rPr>
          <w:spacing w:val="3"/>
        </w:rPr>
        <w:t xml:space="preserve"> </w:t>
      </w:r>
      <w:r w:rsidRPr="001033EB">
        <w:rPr>
          <w:spacing w:val="-1"/>
        </w:rPr>
        <w:t>against</w:t>
      </w:r>
      <w:r w:rsidRPr="001033EB">
        <w:rPr>
          <w:spacing w:val="5"/>
        </w:rPr>
        <w:t xml:space="preserve"> </w:t>
      </w:r>
      <w:r w:rsidRPr="001033EB">
        <w:rPr>
          <w:spacing w:val="-1"/>
        </w:rPr>
        <w:t>one</w:t>
      </w:r>
      <w:r w:rsidR="00F4518E" w:rsidRPr="008D426D">
        <w:rPr>
          <w:spacing w:val="-1"/>
        </w:rPr>
        <w:t xml:space="preserve"> </w:t>
      </w:r>
      <w:r w:rsidRPr="001033EB">
        <w:rPr>
          <w:spacing w:val="-1"/>
        </w:rPr>
        <w:t>Party</w:t>
      </w:r>
      <w:r w:rsidRPr="001033EB">
        <w:rPr>
          <w:spacing w:val="2"/>
        </w:rPr>
        <w:t xml:space="preserve"> </w:t>
      </w:r>
      <w:r w:rsidRPr="001033EB">
        <w:t>or</w:t>
      </w:r>
      <w:r w:rsidRPr="001033EB">
        <w:rPr>
          <w:spacing w:val="3"/>
        </w:rPr>
        <w:t xml:space="preserve"> </w:t>
      </w:r>
      <w:r w:rsidRPr="001033EB">
        <w:rPr>
          <w:spacing w:val="-1"/>
        </w:rPr>
        <w:t>the</w:t>
      </w:r>
      <w:r w:rsidRPr="001033EB">
        <w:rPr>
          <w:spacing w:val="5"/>
        </w:rPr>
        <w:t xml:space="preserve"> </w:t>
      </w:r>
      <w:r w:rsidRPr="001033EB">
        <w:rPr>
          <w:spacing w:val="-1"/>
        </w:rPr>
        <w:t>other</w:t>
      </w:r>
      <w:r w:rsidRPr="001033EB">
        <w:rPr>
          <w:spacing w:val="5"/>
        </w:rPr>
        <w:t xml:space="preserve"> </w:t>
      </w:r>
      <w:proofErr w:type="gramStart"/>
      <w:r w:rsidRPr="001033EB">
        <w:rPr>
          <w:spacing w:val="-1"/>
        </w:rPr>
        <w:t>as</w:t>
      </w:r>
      <w:r w:rsidRPr="001033EB">
        <w:rPr>
          <w:spacing w:val="5"/>
        </w:rPr>
        <w:t xml:space="preserve"> </w:t>
      </w:r>
      <w:r w:rsidRPr="001033EB">
        <w:t>a</w:t>
      </w:r>
      <w:r w:rsidRPr="001033EB">
        <w:rPr>
          <w:spacing w:val="3"/>
        </w:rPr>
        <w:t xml:space="preserve"> </w:t>
      </w:r>
      <w:r w:rsidRPr="001033EB">
        <w:rPr>
          <w:spacing w:val="-1"/>
        </w:rPr>
        <w:t>result</w:t>
      </w:r>
      <w:r w:rsidRPr="001033EB">
        <w:rPr>
          <w:spacing w:val="5"/>
        </w:rPr>
        <w:t xml:space="preserve"> </w:t>
      </w:r>
      <w:r w:rsidRPr="001033EB">
        <w:t>of</w:t>
      </w:r>
      <w:proofErr w:type="gramEnd"/>
      <w:r w:rsidRPr="001033EB">
        <w:rPr>
          <w:spacing w:val="3"/>
        </w:rPr>
        <w:t xml:space="preserve"> </w:t>
      </w:r>
      <w:r w:rsidRPr="001033EB">
        <w:rPr>
          <w:spacing w:val="-1"/>
        </w:rPr>
        <w:t>the</w:t>
      </w:r>
      <w:r w:rsidRPr="001033EB">
        <w:rPr>
          <w:spacing w:val="5"/>
        </w:rPr>
        <w:t xml:space="preserve"> </w:t>
      </w:r>
      <w:r w:rsidRPr="001033EB">
        <w:rPr>
          <w:spacing w:val="-1"/>
        </w:rPr>
        <w:t>preparation,</w:t>
      </w:r>
      <w:r w:rsidRPr="001033EB">
        <w:rPr>
          <w:spacing w:val="45"/>
        </w:rPr>
        <w:t xml:space="preserve"> </w:t>
      </w:r>
      <w:r w:rsidRPr="001033EB">
        <w:rPr>
          <w:spacing w:val="-1"/>
        </w:rPr>
        <w:t>substitution,</w:t>
      </w:r>
      <w:r w:rsidRPr="001033EB">
        <w:rPr>
          <w:spacing w:val="16"/>
        </w:rPr>
        <w:t xml:space="preserve"> </w:t>
      </w:r>
      <w:r w:rsidRPr="001033EB">
        <w:rPr>
          <w:spacing w:val="-1"/>
        </w:rPr>
        <w:t>organizational</w:t>
      </w:r>
      <w:r w:rsidRPr="001033EB">
        <w:rPr>
          <w:spacing w:val="18"/>
        </w:rPr>
        <w:t xml:space="preserve"> </w:t>
      </w:r>
      <w:r w:rsidRPr="001033EB">
        <w:rPr>
          <w:spacing w:val="-1"/>
        </w:rPr>
        <w:t>membership,</w:t>
      </w:r>
      <w:r w:rsidRPr="001033EB">
        <w:rPr>
          <w:spacing w:val="16"/>
        </w:rPr>
        <w:t xml:space="preserve"> </w:t>
      </w:r>
      <w:r w:rsidRPr="001033EB">
        <w:rPr>
          <w:spacing w:val="-1"/>
        </w:rPr>
        <w:t>submission</w:t>
      </w:r>
      <w:r w:rsidRPr="001033EB">
        <w:rPr>
          <w:spacing w:val="16"/>
        </w:rPr>
        <w:t xml:space="preserve"> </w:t>
      </w:r>
      <w:r w:rsidRPr="001033EB">
        <w:t>or</w:t>
      </w:r>
      <w:r w:rsidRPr="001033EB">
        <w:rPr>
          <w:spacing w:val="19"/>
        </w:rPr>
        <w:t xml:space="preserve"> </w:t>
      </w:r>
      <w:r w:rsidRPr="001033EB">
        <w:rPr>
          <w:spacing w:val="-1"/>
        </w:rPr>
        <w:t>other</w:t>
      </w:r>
      <w:r w:rsidRPr="001033EB">
        <w:rPr>
          <w:spacing w:val="18"/>
        </w:rPr>
        <w:t xml:space="preserve"> </w:t>
      </w:r>
      <w:r w:rsidRPr="001033EB">
        <w:rPr>
          <w:spacing w:val="-1"/>
        </w:rPr>
        <w:t>event</w:t>
      </w:r>
      <w:r w:rsidRPr="001033EB">
        <w:rPr>
          <w:spacing w:val="17"/>
        </w:rPr>
        <w:t xml:space="preserve"> </w:t>
      </w:r>
      <w:r w:rsidRPr="001033EB">
        <w:t>of</w:t>
      </w:r>
      <w:r w:rsidRPr="001033EB">
        <w:rPr>
          <w:spacing w:val="19"/>
        </w:rPr>
        <w:t xml:space="preserve"> </w:t>
      </w:r>
      <w:r w:rsidRPr="001033EB">
        <w:rPr>
          <w:spacing w:val="-1"/>
        </w:rPr>
        <w:t>negotiation,</w:t>
      </w:r>
      <w:r w:rsidRPr="001033EB">
        <w:rPr>
          <w:spacing w:val="19"/>
        </w:rPr>
        <w:t xml:space="preserve"> </w:t>
      </w:r>
      <w:r w:rsidRPr="001033EB">
        <w:rPr>
          <w:spacing w:val="-1"/>
        </w:rPr>
        <w:t>drafting</w:t>
      </w:r>
      <w:r w:rsidRPr="001033EB">
        <w:rPr>
          <w:spacing w:val="16"/>
        </w:rPr>
        <w:t xml:space="preserve"> </w:t>
      </w:r>
      <w:r w:rsidRPr="001033EB">
        <w:t>or</w:t>
      </w:r>
      <w:r w:rsidRPr="001033EB">
        <w:rPr>
          <w:spacing w:val="17"/>
        </w:rPr>
        <w:t xml:space="preserve"> </w:t>
      </w:r>
      <w:r w:rsidRPr="001033EB">
        <w:rPr>
          <w:spacing w:val="-1"/>
        </w:rPr>
        <w:t>execution</w:t>
      </w:r>
      <w:r w:rsidRPr="001033EB">
        <w:rPr>
          <w:spacing w:val="77"/>
        </w:rPr>
        <w:t xml:space="preserve"> </w:t>
      </w:r>
      <w:r w:rsidRPr="001033EB">
        <w:rPr>
          <w:spacing w:val="-1"/>
        </w:rPr>
        <w:t>hereof.</w:t>
      </w:r>
    </w:p>
    <w:p w14:paraId="66617F88" w14:textId="77777777" w:rsidR="00297892" w:rsidRPr="008D426D" w:rsidRDefault="00297892" w:rsidP="008D426D">
      <w:pPr>
        <w:pStyle w:val="ListParagraph"/>
        <w:rPr>
          <w:spacing w:val="-1"/>
        </w:rPr>
      </w:pPr>
    </w:p>
    <w:p w14:paraId="451401CA" w14:textId="77777777" w:rsidR="00297892" w:rsidRPr="001033EB" w:rsidRDefault="00B0607C" w:rsidP="008D426D">
      <w:pPr>
        <w:pStyle w:val="BodyText"/>
        <w:numPr>
          <w:ilvl w:val="2"/>
          <w:numId w:val="17"/>
        </w:numPr>
        <w:tabs>
          <w:tab w:val="left" w:pos="1541"/>
        </w:tabs>
        <w:ind w:right="118"/>
        <w:jc w:val="both"/>
      </w:pPr>
      <w:r w:rsidRPr="001033EB">
        <w:rPr>
          <w:spacing w:val="-1"/>
        </w:rPr>
        <w:t>No</w:t>
      </w:r>
      <w:r w:rsidRPr="001033EB">
        <w:rPr>
          <w:spacing w:val="35"/>
        </w:rPr>
        <w:t xml:space="preserve"> </w:t>
      </w:r>
      <w:r w:rsidRPr="001033EB">
        <w:rPr>
          <w:spacing w:val="-1"/>
        </w:rPr>
        <w:t>amendment</w:t>
      </w:r>
      <w:r w:rsidRPr="001033EB">
        <w:rPr>
          <w:spacing w:val="37"/>
        </w:rPr>
        <w:t xml:space="preserve"> </w:t>
      </w:r>
      <w:r w:rsidRPr="001033EB">
        <w:t>or</w:t>
      </w:r>
      <w:r w:rsidRPr="001033EB">
        <w:rPr>
          <w:spacing w:val="36"/>
        </w:rPr>
        <w:t xml:space="preserve"> </w:t>
      </w:r>
      <w:r w:rsidRPr="001033EB">
        <w:rPr>
          <w:spacing w:val="-1"/>
        </w:rPr>
        <w:t>modification</w:t>
      </w:r>
      <w:r w:rsidRPr="001033EB">
        <w:rPr>
          <w:spacing w:val="35"/>
        </w:rPr>
        <w:t xml:space="preserve"> </w:t>
      </w:r>
      <w:r w:rsidRPr="001033EB">
        <w:rPr>
          <w:spacing w:val="-1"/>
        </w:rPr>
        <w:t>hereto</w:t>
      </w:r>
      <w:r w:rsidRPr="001033EB">
        <w:rPr>
          <w:spacing w:val="35"/>
        </w:rPr>
        <w:t xml:space="preserve"> </w:t>
      </w:r>
      <w:r w:rsidRPr="001033EB">
        <w:rPr>
          <w:spacing w:val="-2"/>
        </w:rPr>
        <w:t>or</w:t>
      </w:r>
      <w:r w:rsidRPr="001033EB">
        <w:rPr>
          <w:spacing w:val="36"/>
        </w:rPr>
        <w:t xml:space="preserve"> </w:t>
      </w:r>
      <w:r w:rsidRPr="001033EB">
        <w:t>to</w:t>
      </w:r>
      <w:r w:rsidRPr="001033EB">
        <w:rPr>
          <w:spacing w:val="35"/>
        </w:rPr>
        <w:t xml:space="preserve"> </w:t>
      </w:r>
      <w:r w:rsidRPr="001033EB">
        <w:t>any</w:t>
      </w:r>
      <w:r w:rsidRPr="001033EB">
        <w:rPr>
          <w:spacing w:val="34"/>
        </w:rPr>
        <w:t xml:space="preserve"> </w:t>
      </w:r>
      <w:r w:rsidRPr="001033EB">
        <w:rPr>
          <w:spacing w:val="-1"/>
        </w:rPr>
        <w:t>written</w:t>
      </w:r>
      <w:r w:rsidRPr="001033EB">
        <w:rPr>
          <w:spacing w:val="35"/>
        </w:rPr>
        <w:t xml:space="preserve"> </w:t>
      </w:r>
      <w:r w:rsidRPr="001033EB">
        <w:rPr>
          <w:spacing w:val="-1"/>
        </w:rPr>
        <w:t>Product</w:t>
      </w:r>
      <w:r w:rsidRPr="001033EB">
        <w:rPr>
          <w:spacing w:val="37"/>
        </w:rPr>
        <w:t xml:space="preserve"> </w:t>
      </w:r>
      <w:r w:rsidRPr="001033EB">
        <w:rPr>
          <w:spacing w:val="-1"/>
        </w:rPr>
        <w:t>Order</w:t>
      </w:r>
      <w:r w:rsidRPr="001033EB">
        <w:rPr>
          <w:spacing w:val="37"/>
        </w:rPr>
        <w:t xml:space="preserve"> </w:t>
      </w:r>
      <w:r w:rsidRPr="001033EB">
        <w:rPr>
          <w:spacing w:val="-1"/>
        </w:rPr>
        <w:t>is</w:t>
      </w:r>
      <w:r w:rsidRPr="001033EB">
        <w:rPr>
          <w:spacing w:val="36"/>
        </w:rPr>
        <w:t xml:space="preserve"> </w:t>
      </w:r>
      <w:r w:rsidRPr="001033EB">
        <w:rPr>
          <w:spacing w:val="-1"/>
        </w:rPr>
        <w:t>enforceable</w:t>
      </w:r>
      <w:r w:rsidRPr="001033EB">
        <w:rPr>
          <w:spacing w:val="51"/>
        </w:rPr>
        <w:t xml:space="preserve"> </w:t>
      </w:r>
      <w:r w:rsidRPr="001033EB">
        <w:rPr>
          <w:spacing w:val="-1"/>
        </w:rPr>
        <w:t>unless</w:t>
      </w:r>
      <w:r w:rsidRPr="001033EB">
        <w:t xml:space="preserve"> </w:t>
      </w:r>
      <w:r w:rsidRPr="001033EB">
        <w:rPr>
          <w:spacing w:val="-1"/>
        </w:rPr>
        <w:t>in</w:t>
      </w:r>
      <w:r w:rsidRPr="001033EB">
        <w:t xml:space="preserve"> </w:t>
      </w:r>
      <w:r w:rsidRPr="001033EB">
        <w:rPr>
          <w:spacing w:val="-1"/>
        </w:rPr>
        <w:t>writing</w:t>
      </w:r>
      <w:r w:rsidRPr="001033EB">
        <w:rPr>
          <w:spacing w:val="-3"/>
        </w:rPr>
        <w:t xml:space="preserve"> </w:t>
      </w:r>
      <w:r w:rsidRPr="001033EB">
        <w:t xml:space="preserve">and </w:t>
      </w:r>
      <w:r w:rsidRPr="001033EB">
        <w:rPr>
          <w:spacing w:val="-1"/>
        </w:rPr>
        <w:t>executed</w:t>
      </w:r>
      <w:r w:rsidRPr="001033EB">
        <w:t xml:space="preserve"> by</w:t>
      </w:r>
      <w:r w:rsidRPr="001033EB">
        <w:rPr>
          <w:spacing w:val="-2"/>
        </w:rPr>
        <w:t xml:space="preserve"> </w:t>
      </w:r>
      <w:r w:rsidRPr="001033EB">
        <w:rPr>
          <w:spacing w:val="-1"/>
        </w:rPr>
        <w:t>both</w:t>
      </w:r>
      <w:r w:rsidRPr="001033EB">
        <w:t xml:space="preserve"> </w:t>
      </w:r>
      <w:r w:rsidRPr="001033EB">
        <w:rPr>
          <w:spacing w:val="-1"/>
        </w:rPr>
        <w:t>Parties.</w:t>
      </w:r>
    </w:p>
    <w:p w14:paraId="2B95776E" w14:textId="77777777" w:rsidR="00297892" w:rsidRPr="008D426D" w:rsidRDefault="00297892" w:rsidP="008D426D">
      <w:pPr>
        <w:pStyle w:val="ListParagraph"/>
        <w:rPr>
          <w:spacing w:val="-1"/>
        </w:rPr>
      </w:pPr>
    </w:p>
    <w:p w14:paraId="77758935" w14:textId="77777777" w:rsidR="00297892" w:rsidRPr="001033EB" w:rsidRDefault="00B0607C" w:rsidP="008D426D">
      <w:pPr>
        <w:pStyle w:val="BodyText"/>
        <w:numPr>
          <w:ilvl w:val="2"/>
          <w:numId w:val="17"/>
        </w:numPr>
        <w:tabs>
          <w:tab w:val="left" w:pos="1541"/>
        </w:tabs>
        <w:ind w:right="118"/>
        <w:jc w:val="both"/>
      </w:pPr>
      <w:r w:rsidRPr="001033EB">
        <w:rPr>
          <w:spacing w:val="-1"/>
        </w:rPr>
        <w:t>Headings</w:t>
      </w:r>
      <w:r w:rsidRPr="001033EB">
        <w:t xml:space="preserve"> </w:t>
      </w:r>
      <w:r w:rsidRPr="001033EB">
        <w:rPr>
          <w:spacing w:val="-1"/>
        </w:rPr>
        <w:t>used</w:t>
      </w:r>
      <w:r w:rsidRPr="001033EB">
        <w:t xml:space="preserve"> </w:t>
      </w:r>
      <w:r w:rsidRPr="001033EB">
        <w:rPr>
          <w:spacing w:val="-1"/>
        </w:rPr>
        <w:t>herein</w:t>
      </w:r>
      <w:r w:rsidRPr="001033EB">
        <w:t xml:space="preserve"> </w:t>
      </w:r>
      <w:r w:rsidRPr="001033EB">
        <w:rPr>
          <w:spacing w:val="-1"/>
        </w:rPr>
        <w:t>are</w:t>
      </w:r>
      <w:r w:rsidRPr="001033EB">
        <w:rPr>
          <w:spacing w:val="-2"/>
        </w:rPr>
        <w:t xml:space="preserve"> </w:t>
      </w:r>
      <w:r w:rsidRPr="001033EB">
        <w:rPr>
          <w:spacing w:val="-1"/>
        </w:rPr>
        <w:t>for</w:t>
      </w:r>
      <w:r w:rsidRPr="001033EB">
        <w:t xml:space="preserve"> </w:t>
      </w:r>
      <w:r w:rsidRPr="001033EB">
        <w:rPr>
          <w:spacing w:val="-1"/>
        </w:rPr>
        <w:t>convenience</w:t>
      </w:r>
      <w:r w:rsidRPr="001033EB">
        <w:rPr>
          <w:spacing w:val="-2"/>
        </w:rPr>
        <w:t xml:space="preserve"> </w:t>
      </w:r>
      <w:r w:rsidRPr="001033EB">
        <w:t>and</w:t>
      </w:r>
      <w:r w:rsidRPr="001033EB">
        <w:rPr>
          <w:spacing w:val="-2"/>
        </w:rPr>
        <w:t xml:space="preserve"> </w:t>
      </w:r>
      <w:r w:rsidRPr="001033EB">
        <w:rPr>
          <w:spacing w:val="-1"/>
        </w:rPr>
        <w:t>reference</w:t>
      </w:r>
      <w:r w:rsidRPr="001033EB">
        <w:t xml:space="preserve"> </w:t>
      </w:r>
      <w:r w:rsidRPr="001033EB">
        <w:rPr>
          <w:spacing w:val="-1"/>
        </w:rPr>
        <w:t>purposes</w:t>
      </w:r>
      <w:r w:rsidRPr="001033EB">
        <w:rPr>
          <w:spacing w:val="-2"/>
        </w:rPr>
        <w:t xml:space="preserve"> </w:t>
      </w:r>
      <w:r w:rsidRPr="001033EB">
        <w:rPr>
          <w:spacing w:val="-1"/>
        </w:rPr>
        <w:t>only.</w:t>
      </w:r>
    </w:p>
    <w:p w14:paraId="731DB614" w14:textId="77777777" w:rsidR="00297892" w:rsidRPr="008D426D" w:rsidRDefault="00297892" w:rsidP="008D426D">
      <w:pPr>
        <w:pStyle w:val="ListParagraph"/>
        <w:rPr>
          <w:spacing w:val="-1"/>
        </w:rPr>
      </w:pPr>
    </w:p>
    <w:p w14:paraId="274BD7F6" w14:textId="77777777" w:rsidR="00297892" w:rsidRPr="001033EB" w:rsidRDefault="00B0607C" w:rsidP="008D426D">
      <w:pPr>
        <w:pStyle w:val="BodyText"/>
        <w:numPr>
          <w:ilvl w:val="2"/>
          <w:numId w:val="17"/>
        </w:numPr>
        <w:tabs>
          <w:tab w:val="left" w:pos="1541"/>
        </w:tabs>
        <w:ind w:right="118"/>
        <w:jc w:val="both"/>
      </w:pPr>
      <w:r w:rsidRPr="001033EB">
        <w:rPr>
          <w:spacing w:val="-1"/>
        </w:rPr>
        <w:t>Nothing</w:t>
      </w:r>
      <w:r w:rsidRPr="001033EB">
        <w:rPr>
          <w:spacing w:val="14"/>
        </w:rPr>
        <w:t xml:space="preserve"> </w:t>
      </w:r>
      <w:r w:rsidRPr="001033EB">
        <w:rPr>
          <w:spacing w:val="-1"/>
        </w:rPr>
        <w:t>herein</w:t>
      </w:r>
      <w:r w:rsidRPr="001033EB">
        <w:rPr>
          <w:spacing w:val="16"/>
        </w:rPr>
        <w:t xml:space="preserve"> </w:t>
      </w:r>
      <w:r w:rsidRPr="001033EB">
        <w:rPr>
          <w:spacing w:val="-1"/>
        </w:rPr>
        <w:t>constitutes</w:t>
      </w:r>
      <w:r w:rsidRPr="001033EB">
        <w:rPr>
          <w:spacing w:val="15"/>
        </w:rPr>
        <w:t xml:space="preserve"> </w:t>
      </w:r>
      <w:r w:rsidRPr="001033EB">
        <w:t>any</w:t>
      </w:r>
      <w:r w:rsidRPr="001033EB">
        <w:rPr>
          <w:spacing w:val="14"/>
        </w:rPr>
        <w:t xml:space="preserve"> </w:t>
      </w:r>
      <w:r w:rsidRPr="001033EB">
        <w:t>Party</w:t>
      </w:r>
      <w:r w:rsidRPr="001033EB">
        <w:rPr>
          <w:spacing w:val="14"/>
        </w:rPr>
        <w:t xml:space="preserve"> </w:t>
      </w:r>
      <w:r w:rsidRPr="001033EB">
        <w:t>a</w:t>
      </w:r>
      <w:r w:rsidRPr="001033EB">
        <w:rPr>
          <w:spacing w:val="14"/>
        </w:rPr>
        <w:t xml:space="preserve"> </w:t>
      </w:r>
      <w:r w:rsidRPr="001033EB">
        <w:rPr>
          <w:spacing w:val="-1"/>
        </w:rPr>
        <w:t>partner,</w:t>
      </w:r>
      <w:r w:rsidRPr="001033EB">
        <w:rPr>
          <w:spacing w:val="14"/>
        </w:rPr>
        <w:t xml:space="preserve"> </w:t>
      </w:r>
      <w:r w:rsidRPr="001033EB">
        <w:rPr>
          <w:spacing w:val="-1"/>
        </w:rPr>
        <w:t>agent</w:t>
      </w:r>
      <w:r w:rsidRPr="001033EB">
        <w:rPr>
          <w:spacing w:val="15"/>
        </w:rPr>
        <w:t xml:space="preserve"> </w:t>
      </w:r>
      <w:r w:rsidRPr="001033EB">
        <w:t>or</w:t>
      </w:r>
      <w:r w:rsidRPr="001033EB">
        <w:rPr>
          <w:spacing w:val="17"/>
        </w:rPr>
        <w:t xml:space="preserve"> </w:t>
      </w:r>
      <w:r w:rsidRPr="001033EB">
        <w:rPr>
          <w:spacing w:val="-1"/>
        </w:rPr>
        <w:t>legal</w:t>
      </w:r>
      <w:r w:rsidRPr="001033EB">
        <w:rPr>
          <w:spacing w:val="15"/>
        </w:rPr>
        <w:t xml:space="preserve"> </w:t>
      </w:r>
      <w:r w:rsidRPr="001033EB">
        <w:rPr>
          <w:spacing w:val="-1"/>
        </w:rPr>
        <w:t>representative</w:t>
      </w:r>
      <w:r w:rsidRPr="001033EB">
        <w:rPr>
          <w:spacing w:val="17"/>
        </w:rPr>
        <w:t xml:space="preserve"> </w:t>
      </w:r>
      <w:r w:rsidRPr="001033EB">
        <w:t>of</w:t>
      </w:r>
      <w:r w:rsidRPr="001033EB">
        <w:rPr>
          <w:spacing w:val="15"/>
        </w:rPr>
        <w:t xml:space="preserve"> </w:t>
      </w:r>
      <w:r w:rsidRPr="001033EB">
        <w:rPr>
          <w:spacing w:val="-1"/>
        </w:rPr>
        <w:t>the</w:t>
      </w:r>
      <w:r w:rsidRPr="001033EB">
        <w:rPr>
          <w:spacing w:val="17"/>
        </w:rPr>
        <w:t xml:space="preserve"> </w:t>
      </w:r>
      <w:r w:rsidRPr="001033EB">
        <w:rPr>
          <w:spacing w:val="-1"/>
        </w:rPr>
        <w:t>other</w:t>
      </w:r>
      <w:r w:rsidRPr="001033EB">
        <w:rPr>
          <w:spacing w:val="45"/>
        </w:rPr>
        <w:t xml:space="preserve"> </w:t>
      </w:r>
      <w:r w:rsidRPr="001033EB">
        <w:t>Party</w:t>
      </w:r>
      <w:r w:rsidRPr="001033EB">
        <w:rPr>
          <w:spacing w:val="-3"/>
        </w:rPr>
        <w:t xml:space="preserve"> </w:t>
      </w:r>
      <w:r w:rsidRPr="001033EB">
        <w:t>or</w:t>
      </w:r>
      <w:r w:rsidRPr="001033EB">
        <w:rPr>
          <w:spacing w:val="-2"/>
        </w:rPr>
        <w:t xml:space="preserve"> </w:t>
      </w:r>
      <w:r w:rsidRPr="001033EB">
        <w:rPr>
          <w:spacing w:val="-1"/>
        </w:rPr>
        <w:t>creates</w:t>
      </w:r>
      <w:r w:rsidRPr="001033EB">
        <w:t xml:space="preserve"> any</w:t>
      </w:r>
      <w:r w:rsidRPr="001033EB">
        <w:rPr>
          <w:spacing w:val="-2"/>
        </w:rPr>
        <w:t xml:space="preserve"> </w:t>
      </w:r>
      <w:r w:rsidRPr="001033EB">
        <w:rPr>
          <w:spacing w:val="-1"/>
        </w:rPr>
        <w:t>fiduciary</w:t>
      </w:r>
      <w:r w:rsidRPr="001033EB">
        <w:rPr>
          <w:spacing w:val="-3"/>
        </w:rPr>
        <w:t xml:space="preserve"> </w:t>
      </w:r>
      <w:r w:rsidRPr="001033EB">
        <w:rPr>
          <w:spacing w:val="-1"/>
        </w:rPr>
        <w:t>relationship</w:t>
      </w:r>
      <w:r w:rsidRPr="001033EB">
        <w:t xml:space="preserve"> </w:t>
      </w:r>
      <w:r w:rsidRPr="001033EB">
        <w:rPr>
          <w:spacing w:val="-1"/>
        </w:rPr>
        <w:t>between</w:t>
      </w:r>
      <w:r w:rsidRPr="001033EB">
        <w:t xml:space="preserve"> </w:t>
      </w:r>
      <w:r w:rsidRPr="001033EB">
        <w:rPr>
          <w:spacing w:val="-2"/>
        </w:rPr>
        <w:t>them.</w:t>
      </w:r>
    </w:p>
    <w:p w14:paraId="23A8BB21" w14:textId="77777777" w:rsidR="00297892" w:rsidRPr="008D426D" w:rsidRDefault="00297892" w:rsidP="008D426D">
      <w:pPr>
        <w:pStyle w:val="ListParagraph"/>
        <w:rPr>
          <w:spacing w:val="-1"/>
        </w:rPr>
      </w:pPr>
    </w:p>
    <w:p w14:paraId="7C3C3606" w14:textId="77777777" w:rsidR="00297892" w:rsidRPr="001033EB" w:rsidRDefault="00B0607C" w:rsidP="008D426D">
      <w:pPr>
        <w:pStyle w:val="BodyText"/>
        <w:numPr>
          <w:ilvl w:val="2"/>
          <w:numId w:val="17"/>
        </w:numPr>
        <w:tabs>
          <w:tab w:val="left" w:pos="1541"/>
        </w:tabs>
        <w:ind w:right="118"/>
        <w:jc w:val="both"/>
      </w:pPr>
      <w:r w:rsidRPr="001033EB">
        <w:rPr>
          <w:spacing w:val="-1"/>
        </w:rPr>
        <w:t>The</w:t>
      </w:r>
      <w:r w:rsidRPr="001033EB">
        <w:rPr>
          <w:spacing w:val="7"/>
        </w:rPr>
        <w:t xml:space="preserve"> </w:t>
      </w:r>
      <w:r w:rsidRPr="001033EB">
        <w:rPr>
          <w:spacing w:val="-1"/>
        </w:rPr>
        <w:t>waiver</w:t>
      </w:r>
      <w:r w:rsidRPr="001033EB">
        <w:rPr>
          <w:spacing w:val="8"/>
        </w:rPr>
        <w:t xml:space="preserve"> </w:t>
      </w:r>
      <w:r w:rsidRPr="001033EB">
        <w:t>by</w:t>
      </w:r>
      <w:r w:rsidRPr="001033EB">
        <w:rPr>
          <w:spacing w:val="4"/>
        </w:rPr>
        <w:t xml:space="preserve"> </w:t>
      </w:r>
      <w:r w:rsidRPr="001033EB">
        <w:rPr>
          <w:spacing w:val="-1"/>
        </w:rPr>
        <w:t>either</w:t>
      </w:r>
      <w:r w:rsidRPr="001033EB">
        <w:rPr>
          <w:spacing w:val="7"/>
        </w:rPr>
        <w:t xml:space="preserve"> </w:t>
      </w:r>
      <w:r w:rsidRPr="001033EB">
        <w:rPr>
          <w:spacing w:val="-1"/>
        </w:rPr>
        <w:t>Party</w:t>
      </w:r>
      <w:r w:rsidRPr="001033EB">
        <w:rPr>
          <w:spacing w:val="4"/>
        </w:rPr>
        <w:t xml:space="preserve"> </w:t>
      </w:r>
      <w:r w:rsidRPr="001033EB">
        <w:rPr>
          <w:spacing w:val="1"/>
        </w:rPr>
        <w:t>of</w:t>
      </w:r>
      <w:r w:rsidRPr="001033EB">
        <w:rPr>
          <w:spacing w:val="7"/>
        </w:rPr>
        <w:t xml:space="preserve"> </w:t>
      </w:r>
      <w:r w:rsidRPr="001033EB">
        <w:t>a</w:t>
      </w:r>
      <w:r w:rsidRPr="001033EB">
        <w:rPr>
          <w:spacing w:val="7"/>
        </w:rPr>
        <w:t xml:space="preserve"> </w:t>
      </w:r>
      <w:r w:rsidRPr="001033EB">
        <w:rPr>
          <w:spacing w:val="-1"/>
        </w:rPr>
        <w:t>default</w:t>
      </w:r>
      <w:r w:rsidRPr="001033EB">
        <w:rPr>
          <w:spacing w:val="8"/>
        </w:rPr>
        <w:t xml:space="preserve"> </w:t>
      </w:r>
      <w:r w:rsidRPr="001033EB">
        <w:t>or</w:t>
      </w:r>
      <w:r w:rsidRPr="001033EB">
        <w:rPr>
          <w:spacing w:val="5"/>
        </w:rPr>
        <w:t xml:space="preserve"> </w:t>
      </w:r>
      <w:r w:rsidRPr="001033EB">
        <w:t>a</w:t>
      </w:r>
      <w:r w:rsidRPr="001033EB">
        <w:rPr>
          <w:spacing w:val="7"/>
        </w:rPr>
        <w:t xml:space="preserve"> </w:t>
      </w:r>
      <w:r w:rsidRPr="001033EB">
        <w:rPr>
          <w:spacing w:val="-1"/>
        </w:rPr>
        <w:t>breach</w:t>
      </w:r>
      <w:r w:rsidRPr="001033EB">
        <w:rPr>
          <w:spacing w:val="5"/>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other</w:t>
      </w:r>
      <w:r w:rsidRPr="001033EB">
        <w:rPr>
          <w:spacing w:val="7"/>
        </w:rPr>
        <w:t xml:space="preserve"> </w:t>
      </w:r>
      <w:r w:rsidRPr="001033EB">
        <w:rPr>
          <w:spacing w:val="-1"/>
        </w:rPr>
        <w:t>Party</w:t>
      </w:r>
      <w:r w:rsidRPr="001033EB">
        <w:rPr>
          <w:spacing w:val="4"/>
        </w:rPr>
        <w:t xml:space="preserve"> </w:t>
      </w:r>
      <w:r w:rsidRPr="001033EB">
        <w:rPr>
          <w:spacing w:val="-1"/>
        </w:rPr>
        <w:t>will</w:t>
      </w:r>
      <w:r w:rsidRPr="001033EB">
        <w:rPr>
          <w:spacing w:val="8"/>
        </w:rPr>
        <w:t xml:space="preserve"> </w:t>
      </w:r>
      <w:r w:rsidRPr="001033EB">
        <w:rPr>
          <w:spacing w:val="-1"/>
        </w:rPr>
        <w:t>not</w:t>
      </w:r>
      <w:r w:rsidRPr="001033EB">
        <w:rPr>
          <w:spacing w:val="8"/>
        </w:rPr>
        <w:t xml:space="preserve"> </w:t>
      </w:r>
      <w:r w:rsidRPr="001033EB">
        <w:rPr>
          <w:spacing w:val="-1"/>
        </w:rPr>
        <w:t>operate</w:t>
      </w:r>
      <w:r w:rsidRPr="001033EB">
        <w:rPr>
          <w:spacing w:val="7"/>
        </w:rPr>
        <w:t xml:space="preserve"> </w:t>
      </w:r>
      <w:r w:rsidRPr="001033EB">
        <w:rPr>
          <w:spacing w:val="-2"/>
        </w:rPr>
        <w:t>or</w:t>
      </w:r>
      <w:r w:rsidRPr="001033EB">
        <w:rPr>
          <w:spacing w:val="37"/>
        </w:rPr>
        <w:t xml:space="preserve"> </w:t>
      </w:r>
      <w:r w:rsidRPr="001033EB">
        <w:t>be</w:t>
      </w:r>
      <w:r w:rsidRPr="001033EB">
        <w:rPr>
          <w:spacing w:val="2"/>
        </w:rPr>
        <w:t xml:space="preserve"> </w:t>
      </w:r>
      <w:r w:rsidRPr="001033EB">
        <w:rPr>
          <w:spacing w:val="-1"/>
        </w:rPr>
        <w:t>construed</w:t>
      </w:r>
      <w:r w:rsidRPr="001033EB">
        <w:t xml:space="preserve"> to </w:t>
      </w:r>
      <w:r w:rsidRPr="001033EB">
        <w:rPr>
          <w:spacing w:val="-1"/>
        </w:rPr>
        <w:t>operate</w:t>
      </w:r>
      <w:r w:rsidRPr="001033EB">
        <w:rPr>
          <w:spacing w:val="2"/>
        </w:rPr>
        <w:t xml:space="preserve"> </w:t>
      </w:r>
      <w:r w:rsidRPr="001033EB">
        <w:rPr>
          <w:spacing w:val="-1"/>
        </w:rPr>
        <w:t>as</w:t>
      </w:r>
      <w:r w:rsidRPr="001033EB">
        <w:rPr>
          <w:spacing w:val="2"/>
        </w:rPr>
        <w:t xml:space="preserve"> </w:t>
      </w:r>
      <w:r w:rsidRPr="001033EB">
        <w:t xml:space="preserve">a </w:t>
      </w:r>
      <w:r w:rsidRPr="001033EB">
        <w:rPr>
          <w:spacing w:val="-1"/>
        </w:rPr>
        <w:t>waiver</w:t>
      </w:r>
      <w:r w:rsidRPr="001033EB">
        <w:rPr>
          <w:spacing w:val="3"/>
        </w:rPr>
        <w:t xml:space="preserve"> </w:t>
      </w:r>
      <w:r w:rsidRPr="001033EB">
        <w:rPr>
          <w:spacing w:val="-2"/>
        </w:rPr>
        <w:t>of</w:t>
      </w:r>
      <w:r w:rsidRPr="001033EB">
        <w:rPr>
          <w:spacing w:val="3"/>
        </w:rPr>
        <w:t xml:space="preserve"> </w:t>
      </w:r>
      <w:r w:rsidRPr="001033EB">
        <w:t xml:space="preserve">any </w:t>
      </w:r>
      <w:r w:rsidRPr="001033EB">
        <w:rPr>
          <w:spacing w:val="-1"/>
        </w:rPr>
        <w:t>subsequent default</w:t>
      </w:r>
      <w:r w:rsidRPr="001033EB">
        <w:rPr>
          <w:spacing w:val="1"/>
        </w:rPr>
        <w:t xml:space="preserve"> </w:t>
      </w:r>
      <w:r w:rsidRPr="001033EB">
        <w:t xml:space="preserve">or </w:t>
      </w:r>
      <w:r w:rsidRPr="001033EB">
        <w:rPr>
          <w:spacing w:val="-1"/>
        </w:rPr>
        <w:t>breach.</w:t>
      </w:r>
      <w:r w:rsidRPr="001033EB">
        <w:rPr>
          <w:spacing w:val="55"/>
        </w:rPr>
        <w:t xml:space="preserve"> </w:t>
      </w:r>
      <w:r w:rsidRPr="001033EB">
        <w:t xml:space="preserve">The </w:t>
      </w:r>
      <w:r w:rsidRPr="001033EB">
        <w:rPr>
          <w:spacing w:val="-1"/>
        </w:rPr>
        <w:t xml:space="preserve">making </w:t>
      </w:r>
      <w:r w:rsidRPr="001033EB">
        <w:t>or</w:t>
      </w:r>
      <w:r w:rsidRPr="001033EB">
        <w:rPr>
          <w:spacing w:val="3"/>
        </w:rPr>
        <w:t xml:space="preserve"> </w:t>
      </w:r>
      <w:r w:rsidRPr="001033EB">
        <w:rPr>
          <w:spacing w:val="-1"/>
        </w:rPr>
        <w:t>the</w:t>
      </w:r>
      <w:r w:rsidRPr="001033EB">
        <w:t xml:space="preserve"> </w:t>
      </w:r>
      <w:r w:rsidRPr="001033EB">
        <w:rPr>
          <w:spacing w:val="-1"/>
        </w:rPr>
        <w:t>acceptance</w:t>
      </w:r>
      <w:r w:rsidRPr="001033EB">
        <w:t xml:space="preserve"> of</w:t>
      </w:r>
      <w:r w:rsidRPr="001033EB">
        <w:rPr>
          <w:spacing w:val="79"/>
        </w:rPr>
        <w:t xml:space="preserve"> </w:t>
      </w:r>
      <w:r w:rsidRPr="001033EB">
        <w:t>a</w:t>
      </w:r>
      <w:r w:rsidRPr="001033EB">
        <w:rPr>
          <w:spacing w:val="21"/>
        </w:rPr>
        <w:t xml:space="preserve"> </w:t>
      </w:r>
      <w:r w:rsidRPr="001033EB">
        <w:rPr>
          <w:spacing w:val="-1"/>
        </w:rPr>
        <w:t>payment</w:t>
      </w:r>
      <w:r w:rsidRPr="001033EB">
        <w:rPr>
          <w:spacing w:val="22"/>
        </w:rPr>
        <w:t xml:space="preserve"> </w:t>
      </w:r>
      <w:r w:rsidRPr="001033EB">
        <w:t>by</w:t>
      </w:r>
      <w:r w:rsidRPr="001033EB">
        <w:rPr>
          <w:spacing w:val="19"/>
        </w:rPr>
        <w:t xml:space="preserve"> </w:t>
      </w:r>
      <w:r w:rsidRPr="001033EB">
        <w:t>either</w:t>
      </w:r>
      <w:r w:rsidRPr="001033EB">
        <w:rPr>
          <w:spacing w:val="22"/>
        </w:rPr>
        <w:t xml:space="preserve"> </w:t>
      </w:r>
      <w:r w:rsidRPr="001033EB">
        <w:rPr>
          <w:spacing w:val="-1"/>
        </w:rPr>
        <w:t>Party</w:t>
      </w:r>
      <w:r w:rsidRPr="001033EB">
        <w:rPr>
          <w:spacing w:val="21"/>
        </w:rPr>
        <w:t xml:space="preserve"> </w:t>
      </w:r>
      <w:r w:rsidRPr="001033EB">
        <w:rPr>
          <w:spacing w:val="-1"/>
        </w:rPr>
        <w:t>with</w:t>
      </w:r>
      <w:r w:rsidRPr="001033EB">
        <w:rPr>
          <w:spacing w:val="21"/>
        </w:rPr>
        <w:t xml:space="preserve"> </w:t>
      </w:r>
      <w:r w:rsidRPr="001033EB">
        <w:rPr>
          <w:spacing w:val="-1"/>
        </w:rPr>
        <w:t>knowledge</w:t>
      </w:r>
      <w:r w:rsidRPr="001033EB">
        <w:rPr>
          <w:spacing w:val="21"/>
        </w:rPr>
        <w:t xml:space="preserve"> </w:t>
      </w:r>
      <w:r w:rsidRPr="001033EB">
        <w:t>of</w:t>
      </w:r>
      <w:r w:rsidRPr="001033EB">
        <w:rPr>
          <w:spacing w:val="22"/>
        </w:rPr>
        <w:t xml:space="preserve"> </w:t>
      </w:r>
      <w:r w:rsidRPr="001033EB">
        <w:t>the</w:t>
      </w:r>
      <w:r w:rsidRPr="001033EB">
        <w:rPr>
          <w:spacing w:val="21"/>
        </w:rPr>
        <w:t xml:space="preserve"> </w:t>
      </w:r>
      <w:r w:rsidRPr="001033EB">
        <w:rPr>
          <w:spacing w:val="-1"/>
        </w:rPr>
        <w:t>existence</w:t>
      </w:r>
      <w:r w:rsidRPr="001033EB">
        <w:rPr>
          <w:spacing w:val="22"/>
        </w:rPr>
        <w:t xml:space="preserve"> </w:t>
      </w:r>
      <w:r w:rsidRPr="001033EB">
        <w:t>of</w:t>
      </w:r>
      <w:r w:rsidRPr="001033EB">
        <w:rPr>
          <w:spacing w:val="22"/>
        </w:rPr>
        <w:t xml:space="preserve"> </w:t>
      </w:r>
      <w:r w:rsidRPr="001033EB">
        <w:t>a</w:t>
      </w:r>
      <w:r w:rsidRPr="001033EB">
        <w:rPr>
          <w:spacing w:val="21"/>
        </w:rPr>
        <w:t xml:space="preserve"> </w:t>
      </w:r>
      <w:r w:rsidRPr="001033EB">
        <w:rPr>
          <w:spacing w:val="-1"/>
        </w:rPr>
        <w:t>default</w:t>
      </w:r>
      <w:r w:rsidRPr="001033EB">
        <w:rPr>
          <w:spacing w:val="22"/>
        </w:rPr>
        <w:t xml:space="preserve"> </w:t>
      </w:r>
      <w:r w:rsidRPr="001033EB">
        <w:t>or</w:t>
      </w:r>
      <w:r w:rsidRPr="001033EB">
        <w:rPr>
          <w:spacing w:val="22"/>
        </w:rPr>
        <w:t xml:space="preserve"> </w:t>
      </w:r>
      <w:r w:rsidRPr="001033EB">
        <w:rPr>
          <w:spacing w:val="-1"/>
        </w:rPr>
        <w:t>breach</w:t>
      </w:r>
      <w:r w:rsidRPr="001033EB">
        <w:rPr>
          <w:spacing w:val="21"/>
        </w:rPr>
        <w:t xml:space="preserve"> </w:t>
      </w:r>
      <w:r w:rsidRPr="001033EB">
        <w:rPr>
          <w:spacing w:val="-1"/>
        </w:rPr>
        <w:t>will</w:t>
      </w:r>
      <w:r w:rsidRPr="001033EB">
        <w:rPr>
          <w:spacing w:val="22"/>
        </w:rPr>
        <w:t xml:space="preserve"> </w:t>
      </w:r>
      <w:r w:rsidRPr="001033EB">
        <w:rPr>
          <w:spacing w:val="1"/>
        </w:rPr>
        <w:t>not</w:t>
      </w:r>
      <w:r w:rsidRPr="001033EB">
        <w:rPr>
          <w:spacing w:val="22"/>
        </w:rPr>
        <w:t xml:space="preserve"> </w:t>
      </w:r>
      <w:r w:rsidRPr="001033EB">
        <w:rPr>
          <w:spacing w:val="-1"/>
        </w:rPr>
        <w:t>operate</w:t>
      </w:r>
      <w:r w:rsidRPr="001033EB">
        <w:rPr>
          <w:spacing w:val="21"/>
        </w:rPr>
        <w:t xml:space="preserve"> </w:t>
      </w:r>
      <w:r w:rsidRPr="001033EB">
        <w:t>as</w:t>
      </w:r>
      <w:r w:rsidRPr="001033EB">
        <w:rPr>
          <w:spacing w:val="22"/>
        </w:rPr>
        <w:t xml:space="preserve"> </w:t>
      </w:r>
      <w:r w:rsidRPr="001033EB">
        <w:t>a</w:t>
      </w:r>
      <w:r w:rsidRPr="001033EB">
        <w:rPr>
          <w:spacing w:val="53"/>
        </w:rPr>
        <w:t xml:space="preserve"> </w:t>
      </w:r>
      <w:r w:rsidRPr="001033EB">
        <w:rPr>
          <w:spacing w:val="-1"/>
        </w:rPr>
        <w:t>waiver</w:t>
      </w:r>
      <w:r w:rsidRPr="001033EB">
        <w:rPr>
          <w:spacing w:val="1"/>
        </w:rPr>
        <w:t xml:space="preserve"> </w:t>
      </w:r>
      <w:r w:rsidRPr="001033EB">
        <w:t>of</w:t>
      </w:r>
      <w:r w:rsidRPr="001033EB">
        <w:rPr>
          <w:spacing w:val="-2"/>
        </w:rPr>
        <w:t xml:space="preserve"> </w:t>
      </w:r>
      <w:r w:rsidRPr="001033EB">
        <w:t>any</w:t>
      </w:r>
      <w:r w:rsidRPr="001033EB">
        <w:rPr>
          <w:spacing w:val="-2"/>
        </w:rPr>
        <w:t xml:space="preserve"> </w:t>
      </w:r>
      <w:r w:rsidRPr="001033EB">
        <w:rPr>
          <w:spacing w:val="-1"/>
        </w:rPr>
        <w:t>default</w:t>
      </w:r>
      <w:r w:rsidRPr="001033EB">
        <w:rPr>
          <w:spacing w:val="1"/>
        </w:rPr>
        <w:t xml:space="preserve"> </w:t>
      </w:r>
      <w:r w:rsidRPr="001033EB">
        <w:t>or</w:t>
      </w:r>
      <w:r w:rsidRPr="001033EB">
        <w:rPr>
          <w:spacing w:val="-2"/>
        </w:rPr>
        <w:t xml:space="preserve"> </w:t>
      </w:r>
      <w:r w:rsidRPr="001033EB">
        <w:rPr>
          <w:spacing w:val="-1"/>
        </w:rPr>
        <w:t>breach.</w:t>
      </w:r>
    </w:p>
    <w:p w14:paraId="2CF16E21" w14:textId="77777777" w:rsidR="00297892" w:rsidRPr="001033EB" w:rsidRDefault="00297892" w:rsidP="008D426D">
      <w:pPr>
        <w:pStyle w:val="ListParagraph"/>
      </w:pPr>
    </w:p>
    <w:p w14:paraId="300C7606" w14:textId="14CD7519" w:rsidR="00297892" w:rsidRPr="001033EB" w:rsidRDefault="00B0607C" w:rsidP="008D426D">
      <w:pPr>
        <w:pStyle w:val="BodyText"/>
        <w:numPr>
          <w:ilvl w:val="2"/>
          <w:numId w:val="17"/>
        </w:numPr>
        <w:tabs>
          <w:tab w:val="left" w:pos="1541"/>
        </w:tabs>
        <w:ind w:right="118"/>
        <w:jc w:val="both"/>
      </w:pPr>
      <w:r w:rsidRPr="001033EB">
        <w:t>Except</w:t>
      </w:r>
      <w:r w:rsidRPr="001033EB">
        <w:rPr>
          <w:spacing w:val="3"/>
        </w:rPr>
        <w:t xml:space="preserve"> </w:t>
      </w:r>
      <w:r w:rsidRPr="001033EB">
        <w:rPr>
          <w:spacing w:val="-1"/>
        </w:rPr>
        <w:t>as</w:t>
      </w:r>
      <w:r w:rsidRPr="001033EB">
        <w:rPr>
          <w:spacing w:val="5"/>
        </w:rPr>
        <w:t xml:space="preserve"> </w:t>
      </w:r>
      <w:r w:rsidRPr="001033EB">
        <w:rPr>
          <w:spacing w:val="-1"/>
        </w:rPr>
        <w:t>provided</w:t>
      </w:r>
      <w:r w:rsidRPr="001033EB">
        <w:rPr>
          <w:spacing w:val="2"/>
        </w:rPr>
        <w:t xml:space="preserve"> </w:t>
      </w:r>
      <w:r w:rsidRPr="001033EB">
        <w:t>in</w:t>
      </w:r>
      <w:r w:rsidRPr="001033EB">
        <w:rPr>
          <w:spacing w:val="2"/>
        </w:rPr>
        <w:t xml:space="preserve"> </w:t>
      </w:r>
      <w:r w:rsidRPr="001033EB">
        <w:t>a</w:t>
      </w:r>
      <w:r w:rsidRPr="001033EB">
        <w:rPr>
          <w:spacing w:val="5"/>
        </w:rPr>
        <w:t xml:space="preserve"> </w:t>
      </w:r>
      <w:r w:rsidRPr="001033EB">
        <w:rPr>
          <w:spacing w:val="-1"/>
        </w:rPr>
        <w:t>Product</w:t>
      </w:r>
      <w:r w:rsidRPr="001033EB">
        <w:rPr>
          <w:spacing w:val="3"/>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rPr>
          <w:spacing w:val="-1"/>
        </w:rPr>
        <w:t>pursuant</w:t>
      </w:r>
      <w:r w:rsidRPr="001033EB">
        <w:rPr>
          <w:spacing w:val="3"/>
        </w:rPr>
        <w:t xml:space="preserve"> </w:t>
      </w:r>
      <w:r w:rsidRPr="001033EB">
        <w:t>to</w:t>
      </w:r>
      <w:r w:rsidRPr="001033EB">
        <w:rPr>
          <w:spacing w:val="2"/>
        </w:rPr>
        <w:t xml:space="preserve"> </w:t>
      </w:r>
      <w:r w:rsidR="008C353D">
        <w:rPr>
          <w:spacing w:val="-1"/>
        </w:rPr>
        <w:t xml:space="preserve">Section </w:t>
      </w:r>
      <w:r w:rsidR="008C353D">
        <w:rPr>
          <w:spacing w:val="-1"/>
        </w:rPr>
        <w:fldChar w:fldCharType="begin"/>
      </w:r>
      <w:r w:rsidR="008C353D">
        <w:rPr>
          <w:spacing w:val="-1"/>
        </w:rPr>
        <w:instrText xml:space="preserve"> REF _Ref42277981 \w \h </w:instrText>
      </w:r>
      <w:r w:rsidR="008C353D">
        <w:rPr>
          <w:spacing w:val="-1"/>
        </w:rPr>
      </w:r>
      <w:r w:rsidR="008C353D">
        <w:rPr>
          <w:spacing w:val="-1"/>
        </w:rPr>
        <w:fldChar w:fldCharType="separate"/>
      </w:r>
      <w:r w:rsidR="00082304">
        <w:rPr>
          <w:spacing w:val="-1"/>
        </w:rPr>
        <w:t>11.1</w:t>
      </w:r>
      <w:r w:rsidR="008C353D">
        <w:rPr>
          <w:spacing w:val="-1"/>
        </w:rPr>
        <w:fldChar w:fldCharType="end"/>
      </w:r>
      <w:r w:rsidRPr="001033EB">
        <w:t>,</w:t>
      </w:r>
      <w:r w:rsidRPr="001033EB">
        <w:rPr>
          <w:spacing w:val="2"/>
        </w:rPr>
        <w:t xml:space="preserve"> </w:t>
      </w:r>
      <w:r w:rsidRPr="001033EB">
        <w:rPr>
          <w:spacing w:val="-1"/>
        </w:rPr>
        <w:t>if</w:t>
      </w:r>
      <w:r w:rsidRPr="001033EB">
        <w:rPr>
          <w:spacing w:val="5"/>
        </w:rPr>
        <w:t xml:space="preserve"> </w:t>
      </w:r>
      <w:r w:rsidRPr="001033EB">
        <w:rPr>
          <w:spacing w:val="-1"/>
        </w:rPr>
        <w:t>any</w:t>
      </w:r>
      <w:r w:rsidRPr="001033EB">
        <w:rPr>
          <w:spacing w:val="2"/>
        </w:rPr>
        <w:t xml:space="preserve"> </w:t>
      </w:r>
      <w:r w:rsidRPr="001033EB">
        <w:rPr>
          <w:spacing w:val="-1"/>
        </w:rPr>
        <w:t>provision</w:t>
      </w:r>
      <w:r w:rsidRPr="001033EB">
        <w:rPr>
          <w:spacing w:val="2"/>
        </w:rPr>
        <w:t xml:space="preserve"> </w:t>
      </w:r>
      <w:r w:rsidRPr="001033EB">
        <w:rPr>
          <w:spacing w:val="-1"/>
        </w:rPr>
        <w:t>hereof</w:t>
      </w:r>
      <w:r w:rsidRPr="001033EB">
        <w:rPr>
          <w:spacing w:val="3"/>
        </w:rPr>
        <w:t xml:space="preserve"> </w:t>
      </w:r>
      <w:r w:rsidRPr="001033EB">
        <w:rPr>
          <w:spacing w:val="-1"/>
        </w:rPr>
        <w:t>is,</w:t>
      </w:r>
      <w:r w:rsidRPr="001033EB">
        <w:rPr>
          <w:spacing w:val="45"/>
        </w:rPr>
        <w:t xml:space="preserve"> </w:t>
      </w:r>
      <w:r w:rsidRPr="001033EB">
        <w:t xml:space="preserve">for any </w:t>
      </w:r>
      <w:r w:rsidRPr="001033EB">
        <w:rPr>
          <w:spacing w:val="-1"/>
        </w:rPr>
        <w:t>reason, determined</w:t>
      </w:r>
      <w:r w:rsidRPr="001033EB">
        <w:t xml:space="preserve"> to</w:t>
      </w:r>
      <w:r w:rsidRPr="001033EB">
        <w:rPr>
          <w:spacing w:val="2"/>
        </w:rPr>
        <w:t xml:space="preserve"> </w:t>
      </w:r>
      <w:r w:rsidRPr="001033EB">
        <w:rPr>
          <w:spacing w:val="-2"/>
        </w:rPr>
        <w:t>be</w:t>
      </w:r>
      <w:r w:rsidRPr="001033EB">
        <w:t xml:space="preserve"> </w:t>
      </w:r>
      <w:r w:rsidRPr="001033EB">
        <w:rPr>
          <w:spacing w:val="-1"/>
        </w:rPr>
        <w:t>invalid, illegal,</w:t>
      </w:r>
      <w:r w:rsidRPr="001033EB">
        <w:rPr>
          <w:spacing w:val="2"/>
        </w:rPr>
        <w:t xml:space="preserve"> </w:t>
      </w:r>
      <w:r w:rsidRPr="001033EB">
        <w:rPr>
          <w:spacing w:val="-2"/>
        </w:rPr>
        <w:t>or</w:t>
      </w:r>
      <w:r w:rsidRPr="001033EB">
        <w:t xml:space="preserve"> </w:t>
      </w:r>
      <w:r w:rsidRPr="001033EB">
        <w:rPr>
          <w:spacing w:val="-1"/>
        </w:rPr>
        <w:t>unenforceable</w:t>
      </w:r>
      <w:r w:rsidRPr="001033EB">
        <w:t xml:space="preserve"> in</w:t>
      </w:r>
      <w:r w:rsidRPr="001033EB">
        <w:rPr>
          <w:spacing w:val="-1"/>
        </w:rPr>
        <w:t xml:space="preserve"> </w:t>
      </w:r>
      <w:r w:rsidRPr="001033EB">
        <w:t xml:space="preserve">any </w:t>
      </w:r>
      <w:r w:rsidRPr="001033EB">
        <w:rPr>
          <w:spacing w:val="-1"/>
        </w:rPr>
        <w:t>respect, the</w:t>
      </w:r>
      <w:r w:rsidRPr="001033EB">
        <w:rPr>
          <w:spacing w:val="2"/>
        </w:rPr>
        <w:t xml:space="preserve"> </w:t>
      </w:r>
      <w:r w:rsidRPr="001033EB">
        <w:rPr>
          <w:spacing w:val="-1"/>
        </w:rPr>
        <w:t>Parties</w:t>
      </w:r>
      <w:r w:rsidRPr="001033EB">
        <w:t xml:space="preserve"> </w:t>
      </w:r>
      <w:r w:rsidRPr="001033EB">
        <w:rPr>
          <w:spacing w:val="-1"/>
        </w:rPr>
        <w:t>will</w:t>
      </w:r>
      <w:r w:rsidRPr="001033EB">
        <w:rPr>
          <w:spacing w:val="1"/>
        </w:rPr>
        <w:t xml:space="preserve"> </w:t>
      </w:r>
      <w:r w:rsidRPr="001033EB">
        <w:rPr>
          <w:spacing w:val="-1"/>
        </w:rPr>
        <w:t>negotiate</w:t>
      </w:r>
      <w:r w:rsidRPr="001033EB">
        <w:rPr>
          <w:spacing w:val="77"/>
        </w:rPr>
        <w:t xml:space="preserve"> </w:t>
      </w:r>
      <w:r w:rsidRPr="001033EB">
        <w:t>in</w:t>
      </w:r>
      <w:r w:rsidRPr="001033EB">
        <w:rPr>
          <w:spacing w:val="21"/>
        </w:rPr>
        <w:t xml:space="preserve"> </w:t>
      </w:r>
      <w:r w:rsidRPr="001033EB">
        <w:rPr>
          <w:spacing w:val="-1"/>
        </w:rPr>
        <w:t>good</w:t>
      </w:r>
      <w:r w:rsidRPr="001033EB">
        <w:rPr>
          <w:spacing w:val="21"/>
        </w:rPr>
        <w:t xml:space="preserve"> </w:t>
      </w:r>
      <w:r w:rsidRPr="001033EB">
        <w:t>faith</w:t>
      </w:r>
      <w:r w:rsidRPr="001033EB">
        <w:rPr>
          <w:spacing w:val="21"/>
        </w:rPr>
        <w:t xml:space="preserve"> </w:t>
      </w:r>
      <w:r w:rsidRPr="001033EB">
        <w:rPr>
          <w:spacing w:val="-1"/>
        </w:rPr>
        <w:t>and</w:t>
      </w:r>
      <w:r w:rsidRPr="001033EB">
        <w:rPr>
          <w:spacing w:val="21"/>
        </w:rPr>
        <w:t xml:space="preserve"> </w:t>
      </w:r>
      <w:r w:rsidRPr="001033EB">
        <w:rPr>
          <w:spacing w:val="-1"/>
        </w:rPr>
        <w:t>agree</w:t>
      </w:r>
      <w:r w:rsidRPr="001033EB">
        <w:rPr>
          <w:spacing w:val="22"/>
        </w:rPr>
        <w:t xml:space="preserve"> </w:t>
      </w:r>
      <w:r w:rsidRPr="001033EB">
        <w:t>to</w:t>
      </w:r>
      <w:r w:rsidRPr="001033EB">
        <w:rPr>
          <w:spacing w:val="21"/>
        </w:rPr>
        <w:t xml:space="preserve"> </w:t>
      </w:r>
      <w:r w:rsidRPr="001033EB">
        <w:t>such</w:t>
      </w:r>
      <w:r w:rsidRPr="001033EB">
        <w:rPr>
          <w:spacing w:val="21"/>
        </w:rPr>
        <w:t xml:space="preserve"> </w:t>
      </w:r>
      <w:r w:rsidRPr="001033EB">
        <w:rPr>
          <w:spacing w:val="-1"/>
        </w:rPr>
        <w:t>amendments,</w:t>
      </w:r>
      <w:r w:rsidRPr="001033EB">
        <w:rPr>
          <w:spacing w:val="24"/>
        </w:rPr>
        <w:t xml:space="preserve"> </w:t>
      </w:r>
      <w:r w:rsidRPr="001033EB">
        <w:rPr>
          <w:spacing w:val="-1"/>
        </w:rPr>
        <w:t>modifications,</w:t>
      </w:r>
      <w:r w:rsidRPr="001033EB">
        <w:rPr>
          <w:spacing w:val="22"/>
        </w:rPr>
        <w:t xml:space="preserve"> </w:t>
      </w:r>
      <w:r w:rsidRPr="001033EB">
        <w:t>or</w:t>
      </w:r>
      <w:r w:rsidRPr="001033EB">
        <w:rPr>
          <w:spacing w:val="22"/>
        </w:rPr>
        <w:t xml:space="preserve"> </w:t>
      </w:r>
      <w:r w:rsidRPr="001033EB">
        <w:rPr>
          <w:spacing w:val="-1"/>
        </w:rPr>
        <w:t>supplements</w:t>
      </w:r>
      <w:r w:rsidRPr="001033EB">
        <w:rPr>
          <w:spacing w:val="22"/>
        </w:rPr>
        <w:t xml:space="preserve"> </w:t>
      </w:r>
      <w:r w:rsidRPr="001033EB">
        <w:rPr>
          <w:spacing w:val="-2"/>
        </w:rPr>
        <w:t>of</w:t>
      </w:r>
      <w:r w:rsidRPr="001033EB">
        <w:rPr>
          <w:spacing w:val="22"/>
        </w:rPr>
        <w:t xml:space="preserve"> </w:t>
      </w:r>
      <w:r w:rsidRPr="001033EB">
        <w:t>or</w:t>
      </w:r>
      <w:r w:rsidRPr="001033EB">
        <w:rPr>
          <w:spacing w:val="22"/>
        </w:rPr>
        <w:t xml:space="preserve"> </w:t>
      </w:r>
      <w:r w:rsidRPr="001033EB">
        <w:t>to</w:t>
      </w:r>
      <w:r w:rsidRPr="001033EB">
        <w:rPr>
          <w:spacing w:val="21"/>
        </w:rPr>
        <w:t xml:space="preserve"> </w:t>
      </w:r>
      <w:r w:rsidRPr="001033EB">
        <w:rPr>
          <w:spacing w:val="-1"/>
        </w:rPr>
        <w:t>this</w:t>
      </w:r>
      <w:r w:rsidRPr="001033EB">
        <w:rPr>
          <w:spacing w:val="22"/>
        </w:rPr>
        <w:t xml:space="preserve"> </w:t>
      </w:r>
      <w:r w:rsidRPr="001033EB">
        <w:rPr>
          <w:spacing w:val="-1"/>
        </w:rPr>
        <w:t>Agreement</w:t>
      </w:r>
      <w:r w:rsidRPr="001033EB">
        <w:rPr>
          <w:spacing w:val="22"/>
        </w:rPr>
        <w:t xml:space="preserve"> </w:t>
      </w:r>
      <w:r w:rsidRPr="001033EB">
        <w:t>or such</w:t>
      </w:r>
      <w:r w:rsidRPr="001033EB">
        <w:rPr>
          <w:spacing w:val="2"/>
        </w:rPr>
        <w:t xml:space="preserve"> </w:t>
      </w:r>
      <w:r w:rsidRPr="001033EB">
        <w:rPr>
          <w:spacing w:val="-1"/>
        </w:rPr>
        <w:t>other</w:t>
      </w:r>
      <w:r w:rsidRPr="001033EB">
        <w:rPr>
          <w:spacing w:val="3"/>
        </w:rPr>
        <w:t xml:space="preserve"> </w:t>
      </w:r>
      <w:r w:rsidRPr="001033EB">
        <w:rPr>
          <w:spacing w:val="-1"/>
        </w:rPr>
        <w:t>appropriate</w:t>
      </w:r>
      <w:r w:rsidRPr="001033EB">
        <w:rPr>
          <w:spacing w:val="2"/>
        </w:rPr>
        <w:t xml:space="preserve"> </w:t>
      </w:r>
      <w:r w:rsidRPr="001033EB">
        <w:rPr>
          <w:spacing w:val="-1"/>
        </w:rPr>
        <w:t>actions</w:t>
      </w:r>
      <w:r w:rsidRPr="001033EB">
        <w:rPr>
          <w:spacing w:val="2"/>
        </w:rPr>
        <w:t xml:space="preserve"> </w:t>
      </w:r>
      <w:r w:rsidRPr="001033EB">
        <w:rPr>
          <w:spacing w:val="-1"/>
        </w:rPr>
        <w:t>that</w:t>
      </w:r>
      <w:r w:rsidRPr="001033EB">
        <w:rPr>
          <w:spacing w:val="3"/>
        </w:rPr>
        <w:t xml:space="preserve"> </w:t>
      </w:r>
      <w:r w:rsidRPr="001033EB">
        <w:rPr>
          <w:spacing w:val="-1"/>
        </w:rPr>
        <w:t>will,</w:t>
      </w:r>
      <w:r w:rsidRPr="001033EB">
        <w:rPr>
          <w:spacing w:val="2"/>
        </w:rPr>
        <w:t xml:space="preserve"> </w:t>
      </w:r>
      <w:r w:rsidRPr="001033EB">
        <w:t>to</w:t>
      </w:r>
      <w:r w:rsidRPr="001033EB">
        <w:rPr>
          <w:spacing w:val="2"/>
        </w:rPr>
        <w:t xml:space="preserve"> </w:t>
      </w:r>
      <w:r w:rsidRPr="001033EB">
        <w:rPr>
          <w:spacing w:val="-1"/>
        </w:rPr>
        <w:t>the</w:t>
      </w:r>
      <w:r w:rsidRPr="001033EB">
        <w:rPr>
          <w:spacing w:val="2"/>
        </w:rPr>
        <w:t xml:space="preserve"> </w:t>
      </w:r>
      <w:r w:rsidRPr="001033EB">
        <w:rPr>
          <w:spacing w:val="-1"/>
        </w:rPr>
        <w:t>maximum</w:t>
      </w:r>
      <w:r w:rsidRPr="001033EB">
        <w:rPr>
          <w:spacing w:val="1"/>
        </w:rPr>
        <w:t xml:space="preserve"> </w:t>
      </w:r>
      <w:r w:rsidRPr="001033EB">
        <w:t>extent</w:t>
      </w:r>
      <w:r w:rsidRPr="001033EB">
        <w:rPr>
          <w:spacing w:val="3"/>
        </w:rPr>
        <w:t xml:space="preserve"> </w:t>
      </w:r>
      <w:r w:rsidRPr="001033EB">
        <w:rPr>
          <w:spacing w:val="-1"/>
        </w:rPr>
        <w:t>practicable</w:t>
      </w:r>
      <w:r w:rsidRPr="001033EB">
        <w:rPr>
          <w:spacing w:val="2"/>
        </w:rPr>
        <w:t xml:space="preserve"> </w:t>
      </w:r>
      <w:r w:rsidRPr="001033EB">
        <w:t>in</w:t>
      </w:r>
      <w:r w:rsidRPr="001033EB">
        <w:rPr>
          <w:spacing w:val="2"/>
        </w:rPr>
        <w:t xml:space="preserve"> </w:t>
      </w:r>
      <w:r w:rsidRPr="001033EB">
        <w:rPr>
          <w:spacing w:val="-1"/>
        </w:rPr>
        <w:t>light</w:t>
      </w:r>
      <w:r w:rsidRPr="001033EB">
        <w:rPr>
          <w:spacing w:val="3"/>
        </w:rPr>
        <w:t xml:space="preserve"> </w:t>
      </w:r>
      <w:r w:rsidRPr="001033EB">
        <w:t>of</w:t>
      </w:r>
      <w:r w:rsidRPr="001033EB">
        <w:rPr>
          <w:spacing w:val="3"/>
        </w:rPr>
        <w:t xml:space="preserve"> </w:t>
      </w:r>
      <w:r w:rsidRPr="001033EB">
        <w:t>such</w:t>
      </w:r>
      <w:r w:rsidRPr="001033EB">
        <w:rPr>
          <w:spacing w:val="2"/>
        </w:rPr>
        <w:t xml:space="preserve"> </w:t>
      </w:r>
      <w:r w:rsidRPr="001033EB">
        <w:rPr>
          <w:spacing w:val="-1"/>
        </w:rPr>
        <w:t>determination,</w:t>
      </w:r>
      <w:r w:rsidRPr="001033EB">
        <w:rPr>
          <w:spacing w:val="41"/>
        </w:rPr>
        <w:t xml:space="preserve"> </w:t>
      </w:r>
      <w:r w:rsidRPr="001033EB">
        <w:rPr>
          <w:spacing w:val="-1"/>
        </w:rPr>
        <w:t>implement</w:t>
      </w:r>
      <w:r w:rsidRPr="001033EB">
        <w:rPr>
          <w:spacing w:val="29"/>
        </w:rPr>
        <w:t xml:space="preserve"> </w:t>
      </w:r>
      <w:r w:rsidRPr="001033EB">
        <w:t>and</w:t>
      </w:r>
      <w:r w:rsidRPr="001033EB">
        <w:rPr>
          <w:spacing w:val="29"/>
        </w:rPr>
        <w:t xml:space="preserve"> </w:t>
      </w:r>
      <w:r w:rsidRPr="001033EB">
        <w:rPr>
          <w:spacing w:val="-2"/>
        </w:rPr>
        <w:t>give</w:t>
      </w:r>
      <w:r w:rsidRPr="001033EB">
        <w:rPr>
          <w:spacing w:val="29"/>
        </w:rPr>
        <w:t xml:space="preserve"> </w:t>
      </w:r>
      <w:r w:rsidRPr="001033EB">
        <w:rPr>
          <w:spacing w:val="-1"/>
        </w:rPr>
        <w:t>effect</w:t>
      </w:r>
      <w:r w:rsidRPr="001033EB">
        <w:rPr>
          <w:spacing w:val="27"/>
        </w:rPr>
        <w:t xml:space="preserve"> </w:t>
      </w:r>
      <w:r w:rsidRPr="001033EB">
        <w:t>to</w:t>
      </w:r>
      <w:r w:rsidRPr="001033EB">
        <w:rPr>
          <w:spacing w:val="28"/>
        </w:rPr>
        <w:t xml:space="preserve"> </w:t>
      </w:r>
      <w:r w:rsidRPr="001033EB">
        <w:t>the</w:t>
      </w:r>
      <w:r w:rsidRPr="001033EB">
        <w:rPr>
          <w:spacing w:val="26"/>
        </w:rPr>
        <w:t xml:space="preserve"> </w:t>
      </w:r>
      <w:r w:rsidRPr="001033EB">
        <w:rPr>
          <w:spacing w:val="-1"/>
        </w:rPr>
        <w:t>intentions</w:t>
      </w:r>
      <w:r w:rsidRPr="001033EB">
        <w:rPr>
          <w:spacing w:val="29"/>
        </w:rPr>
        <w:t xml:space="preserve"> </w:t>
      </w:r>
      <w:r w:rsidRPr="001033EB">
        <w:t>of</w:t>
      </w:r>
      <w:r w:rsidRPr="001033EB">
        <w:rPr>
          <w:spacing w:val="33"/>
        </w:rPr>
        <w:t xml:space="preserve"> </w:t>
      </w:r>
      <w:r w:rsidRPr="001033EB">
        <w:rPr>
          <w:spacing w:val="-1"/>
        </w:rPr>
        <w:t>the</w:t>
      </w:r>
      <w:r w:rsidRPr="001033EB">
        <w:rPr>
          <w:spacing w:val="29"/>
        </w:rPr>
        <w:t xml:space="preserve"> </w:t>
      </w:r>
      <w:r w:rsidRPr="001033EB">
        <w:rPr>
          <w:spacing w:val="-1"/>
        </w:rPr>
        <w:t>Parties</w:t>
      </w:r>
      <w:r w:rsidRPr="001033EB">
        <w:rPr>
          <w:spacing w:val="27"/>
        </w:rPr>
        <w:t xml:space="preserve"> </w:t>
      </w:r>
      <w:r w:rsidRPr="001033EB">
        <w:t>as</w:t>
      </w:r>
      <w:r w:rsidRPr="001033EB">
        <w:rPr>
          <w:spacing w:val="29"/>
        </w:rPr>
        <w:t xml:space="preserve"> </w:t>
      </w:r>
      <w:r w:rsidRPr="001033EB">
        <w:rPr>
          <w:spacing w:val="-1"/>
        </w:rPr>
        <w:t>reflected</w:t>
      </w:r>
      <w:r w:rsidRPr="001033EB">
        <w:rPr>
          <w:spacing w:val="29"/>
        </w:rPr>
        <w:t xml:space="preserve"> </w:t>
      </w:r>
      <w:r w:rsidRPr="001033EB">
        <w:rPr>
          <w:spacing w:val="-1"/>
        </w:rPr>
        <w:t>herein,</w:t>
      </w:r>
      <w:r w:rsidRPr="001033EB">
        <w:rPr>
          <w:spacing w:val="26"/>
        </w:rPr>
        <w:t xml:space="preserve"> </w:t>
      </w:r>
      <w:r w:rsidRPr="001033EB">
        <w:t>and</w:t>
      </w:r>
      <w:r w:rsidRPr="001033EB">
        <w:rPr>
          <w:spacing w:val="29"/>
        </w:rPr>
        <w:t xml:space="preserve"> </w:t>
      </w:r>
      <w:r w:rsidRPr="001033EB">
        <w:t>the</w:t>
      </w:r>
      <w:r w:rsidRPr="001033EB">
        <w:rPr>
          <w:spacing w:val="29"/>
        </w:rPr>
        <w:t xml:space="preserve"> </w:t>
      </w:r>
      <w:r w:rsidRPr="001033EB">
        <w:rPr>
          <w:spacing w:val="-1"/>
        </w:rPr>
        <w:t>other</w:t>
      </w:r>
      <w:r w:rsidRPr="001033EB">
        <w:rPr>
          <w:spacing w:val="29"/>
        </w:rPr>
        <w:t xml:space="preserve"> </w:t>
      </w:r>
      <w:r w:rsidRPr="001033EB">
        <w:rPr>
          <w:spacing w:val="-1"/>
        </w:rPr>
        <w:t>provisions</w:t>
      </w:r>
      <w:r w:rsidRPr="001033EB">
        <w:rPr>
          <w:spacing w:val="47"/>
        </w:rPr>
        <w:t xml:space="preserve"> </w:t>
      </w:r>
      <w:r w:rsidRPr="001033EB">
        <w:rPr>
          <w:spacing w:val="-1"/>
        </w:rPr>
        <w:t>hereof</w:t>
      </w:r>
      <w:r w:rsidRPr="001033EB">
        <w:rPr>
          <w:spacing w:val="19"/>
        </w:rPr>
        <w:t xml:space="preserve"> </w:t>
      </w:r>
      <w:r w:rsidRPr="001033EB">
        <w:rPr>
          <w:spacing w:val="-1"/>
        </w:rPr>
        <w:t>will,</w:t>
      </w:r>
      <w:r w:rsidRPr="001033EB">
        <w:rPr>
          <w:spacing w:val="19"/>
        </w:rPr>
        <w:t xml:space="preserve"> </w:t>
      </w:r>
      <w:r w:rsidRPr="001033EB">
        <w:rPr>
          <w:spacing w:val="-1"/>
        </w:rPr>
        <w:t>as</w:t>
      </w:r>
      <w:r w:rsidRPr="001033EB">
        <w:rPr>
          <w:spacing w:val="19"/>
        </w:rPr>
        <w:t xml:space="preserve"> </w:t>
      </w:r>
      <w:r w:rsidRPr="001033EB">
        <w:t>so</w:t>
      </w:r>
      <w:r w:rsidRPr="001033EB">
        <w:rPr>
          <w:spacing w:val="19"/>
        </w:rPr>
        <w:t xml:space="preserve"> </w:t>
      </w:r>
      <w:r w:rsidRPr="001033EB">
        <w:rPr>
          <w:spacing w:val="-1"/>
        </w:rPr>
        <w:t>amended,</w:t>
      </w:r>
      <w:r w:rsidRPr="001033EB">
        <w:rPr>
          <w:spacing w:val="19"/>
        </w:rPr>
        <w:t xml:space="preserve"> </w:t>
      </w:r>
      <w:r w:rsidRPr="001033EB">
        <w:rPr>
          <w:spacing w:val="-1"/>
        </w:rPr>
        <w:t>modified,</w:t>
      </w:r>
      <w:r w:rsidRPr="001033EB">
        <w:rPr>
          <w:spacing w:val="19"/>
        </w:rPr>
        <w:t xml:space="preserve"> </w:t>
      </w:r>
      <w:r w:rsidRPr="001033EB">
        <w:rPr>
          <w:spacing w:val="-2"/>
        </w:rPr>
        <w:t>or</w:t>
      </w:r>
      <w:r w:rsidRPr="001033EB">
        <w:rPr>
          <w:spacing w:val="19"/>
        </w:rPr>
        <w:t xml:space="preserve"> </w:t>
      </w:r>
      <w:r w:rsidRPr="001033EB">
        <w:rPr>
          <w:spacing w:val="-1"/>
        </w:rPr>
        <w:t>supplemented,</w:t>
      </w:r>
      <w:r w:rsidRPr="001033EB">
        <w:rPr>
          <w:spacing w:val="19"/>
        </w:rPr>
        <w:t xml:space="preserve"> </w:t>
      </w:r>
      <w:r w:rsidRPr="001033EB">
        <w:t>or</w:t>
      </w:r>
      <w:r w:rsidRPr="001033EB">
        <w:rPr>
          <w:spacing w:val="19"/>
        </w:rPr>
        <w:t xml:space="preserve"> </w:t>
      </w:r>
      <w:r w:rsidRPr="001033EB">
        <w:rPr>
          <w:spacing w:val="-1"/>
        </w:rPr>
        <w:t>otherwise</w:t>
      </w:r>
      <w:r w:rsidRPr="001033EB">
        <w:rPr>
          <w:spacing w:val="17"/>
        </w:rPr>
        <w:t xml:space="preserve"> </w:t>
      </w:r>
      <w:r w:rsidRPr="001033EB">
        <w:rPr>
          <w:spacing w:val="-1"/>
        </w:rPr>
        <w:t>affected</w:t>
      </w:r>
      <w:r w:rsidRPr="001033EB">
        <w:rPr>
          <w:spacing w:val="19"/>
        </w:rPr>
        <w:t xml:space="preserve"> </w:t>
      </w:r>
      <w:r w:rsidRPr="001033EB">
        <w:t>by</w:t>
      </w:r>
      <w:r w:rsidRPr="001033EB">
        <w:rPr>
          <w:spacing w:val="16"/>
        </w:rPr>
        <w:t xml:space="preserve"> </w:t>
      </w:r>
      <w:r w:rsidRPr="001033EB">
        <w:t>such</w:t>
      </w:r>
      <w:r w:rsidRPr="001033EB">
        <w:rPr>
          <w:spacing w:val="19"/>
        </w:rPr>
        <w:t xml:space="preserve"> </w:t>
      </w:r>
      <w:r w:rsidRPr="001033EB">
        <w:rPr>
          <w:spacing w:val="-1"/>
        </w:rPr>
        <w:t>action,</w:t>
      </w:r>
      <w:r w:rsidRPr="001033EB">
        <w:rPr>
          <w:spacing w:val="19"/>
        </w:rPr>
        <w:t xml:space="preserve"> </w:t>
      </w:r>
      <w:r w:rsidRPr="001033EB">
        <w:rPr>
          <w:spacing w:val="-1"/>
        </w:rPr>
        <w:t>remain</w:t>
      </w:r>
      <w:r w:rsidRPr="001033EB">
        <w:rPr>
          <w:spacing w:val="19"/>
        </w:rPr>
        <w:t xml:space="preserve"> </w:t>
      </w:r>
      <w:r w:rsidRPr="001033EB">
        <w:rPr>
          <w:spacing w:val="-1"/>
        </w:rPr>
        <w:t>in</w:t>
      </w:r>
      <w:r w:rsidRPr="001033EB">
        <w:rPr>
          <w:spacing w:val="65"/>
        </w:rPr>
        <w:t xml:space="preserve"> </w:t>
      </w:r>
      <w:r w:rsidRPr="001033EB">
        <w:rPr>
          <w:spacing w:val="-1"/>
        </w:rPr>
        <w:t>full</w:t>
      </w:r>
      <w:r w:rsidRPr="001033EB">
        <w:rPr>
          <w:spacing w:val="1"/>
        </w:rPr>
        <w:t xml:space="preserve"> </w:t>
      </w:r>
      <w:r w:rsidRPr="001033EB">
        <w:rPr>
          <w:spacing w:val="-1"/>
        </w:rPr>
        <w:t>force</w:t>
      </w:r>
      <w:r w:rsidRPr="001033EB">
        <w:t xml:space="preserve"> and</w:t>
      </w:r>
      <w:r w:rsidRPr="001033EB">
        <w:rPr>
          <w:spacing w:val="-3"/>
        </w:rPr>
        <w:t xml:space="preserve"> </w:t>
      </w:r>
      <w:r w:rsidRPr="001033EB">
        <w:rPr>
          <w:spacing w:val="-1"/>
        </w:rPr>
        <w:t>effect.</w:t>
      </w:r>
    </w:p>
    <w:p w14:paraId="69189ACB" w14:textId="77777777" w:rsidR="00297892" w:rsidRPr="008D426D" w:rsidRDefault="00297892" w:rsidP="008D426D">
      <w:pPr>
        <w:pStyle w:val="ListParagraph"/>
        <w:rPr>
          <w:spacing w:val="-1"/>
        </w:rPr>
      </w:pPr>
    </w:p>
    <w:p w14:paraId="2EF289EF" w14:textId="52869C6E" w:rsidR="00446CE6" w:rsidRPr="001033EB" w:rsidRDefault="00B0607C" w:rsidP="008D426D">
      <w:pPr>
        <w:pStyle w:val="BodyText"/>
        <w:numPr>
          <w:ilvl w:val="2"/>
          <w:numId w:val="17"/>
        </w:numPr>
        <w:tabs>
          <w:tab w:val="left" w:pos="1541"/>
        </w:tabs>
        <w:ind w:right="118"/>
        <w:jc w:val="both"/>
      </w:pPr>
      <w:r w:rsidRPr="001033EB">
        <w:rPr>
          <w:spacing w:val="-1"/>
        </w:rPr>
        <w:t>This</w:t>
      </w:r>
      <w:r w:rsidRPr="001033EB">
        <w:rPr>
          <w:spacing w:val="46"/>
        </w:rPr>
        <w:t xml:space="preserve"> </w:t>
      </w:r>
      <w:r w:rsidRPr="001033EB">
        <w:rPr>
          <w:spacing w:val="-1"/>
        </w:rPr>
        <w:t>Agreement</w:t>
      </w:r>
      <w:r w:rsidRPr="001033EB">
        <w:rPr>
          <w:spacing w:val="46"/>
        </w:rPr>
        <w:t xml:space="preserve"> </w:t>
      </w:r>
      <w:r w:rsidRPr="001033EB">
        <w:rPr>
          <w:spacing w:val="-2"/>
        </w:rPr>
        <w:t>may</w:t>
      </w:r>
      <w:r w:rsidRPr="001033EB">
        <w:rPr>
          <w:spacing w:val="43"/>
        </w:rPr>
        <w:t xml:space="preserve"> </w:t>
      </w:r>
      <w:r w:rsidRPr="001033EB">
        <w:t>be</w:t>
      </w:r>
      <w:r w:rsidRPr="001033EB">
        <w:rPr>
          <w:spacing w:val="45"/>
        </w:rPr>
        <w:t xml:space="preserve"> </w:t>
      </w:r>
      <w:r w:rsidRPr="001033EB">
        <w:rPr>
          <w:spacing w:val="-1"/>
        </w:rPr>
        <w:t>executed</w:t>
      </w:r>
      <w:r w:rsidRPr="001033EB">
        <w:rPr>
          <w:spacing w:val="43"/>
        </w:rPr>
        <w:t xml:space="preserve"> </w:t>
      </w:r>
      <w:r w:rsidRPr="001033EB">
        <w:t>in</w:t>
      </w:r>
      <w:r w:rsidRPr="001033EB">
        <w:rPr>
          <w:spacing w:val="45"/>
        </w:rPr>
        <w:t xml:space="preserve"> </w:t>
      </w:r>
      <w:r w:rsidRPr="001033EB">
        <w:rPr>
          <w:spacing w:val="-1"/>
        </w:rPr>
        <w:t>counterparts,</w:t>
      </w:r>
      <w:r w:rsidRPr="001033EB">
        <w:rPr>
          <w:spacing w:val="43"/>
        </w:rPr>
        <w:t xml:space="preserve"> </w:t>
      </w:r>
      <w:r w:rsidRPr="001033EB">
        <w:rPr>
          <w:spacing w:val="-1"/>
        </w:rPr>
        <w:t>each</w:t>
      </w:r>
      <w:r w:rsidRPr="001033EB">
        <w:rPr>
          <w:spacing w:val="45"/>
        </w:rPr>
        <w:t xml:space="preserve"> </w:t>
      </w:r>
      <w:r w:rsidRPr="001033EB">
        <w:rPr>
          <w:spacing w:val="-2"/>
        </w:rPr>
        <w:t>of</w:t>
      </w:r>
      <w:r w:rsidRPr="001033EB">
        <w:rPr>
          <w:spacing w:val="46"/>
        </w:rPr>
        <w:t xml:space="preserve"> </w:t>
      </w:r>
      <w:r w:rsidRPr="001033EB">
        <w:rPr>
          <w:spacing w:val="-1"/>
        </w:rPr>
        <w:t>which</w:t>
      </w:r>
      <w:r w:rsidRPr="001033EB">
        <w:rPr>
          <w:spacing w:val="45"/>
        </w:rPr>
        <w:t xml:space="preserve"> </w:t>
      </w:r>
      <w:r w:rsidRPr="001033EB">
        <w:rPr>
          <w:spacing w:val="-1"/>
        </w:rPr>
        <w:t>will</w:t>
      </w:r>
      <w:r w:rsidRPr="001033EB">
        <w:rPr>
          <w:spacing w:val="44"/>
        </w:rPr>
        <w:t xml:space="preserve"> </w:t>
      </w:r>
      <w:r w:rsidRPr="001033EB">
        <w:rPr>
          <w:spacing w:val="2"/>
        </w:rPr>
        <w:t>be</w:t>
      </w:r>
      <w:r w:rsidRPr="001033EB">
        <w:rPr>
          <w:spacing w:val="45"/>
        </w:rPr>
        <w:t xml:space="preserve"> </w:t>
      </w:r>
      <w:r w:rsidRPr="001033EB">
        <w:rPr>
          <w:spacing w:val="-2"/>
        </w:rPr>
        <w:t>deemed</w:t>
      </w:r>
      <w:r w:rsidRPr="001033EB">
        <w:rPr>
          <w:spacing w:val="45"/>
        </w:rPr>
        <w:t xml:space="preserve"> </w:t>
      </w:r>
      <w:r w:rsidRPr="001033EB">
        <w:t>an</w:t>
      </w:r>
      <w:r w:rsidRPr="001033EB">
        <w:rPr>
          <w:spacing w:val="47"/>
        </w:rPr>
        <w:t xml:space="preserve"> </w:t>
      </w:r>
      <w:r w:rsidRPr="001033EB">
        <w:rPr>
          <w:spacing w:val="-1"/>
        </w:rPr>
        <w:t>original</w:t>
      </w:r>
      <w:r w:rsidR="004E4660">
        <w:rPr>
          <w:spacing w:val="-1"/>
        </w:rPr>
        <w:t>,</w:t>
      </w:r>
      <w:r w:rsidRPr="001033EB">
        <w:rPr>
          <w:spacing w:val="1"/>
        </w:rPr>
        <w:t xml:space="preserve"> </w:t>
      </w:r>
      <w:r w:rsidRPr="001033EB">
        <w:rPr>
          <w:spacing w:val="-1"/>
        </w:rPr>
        <w:t>but</w:t>
      </w:r>
      <w:r w:rsidRPr="001033EB">
        <w:rPr>
          <w:spacing w:val="1"/>
        </w:rPr>
        <w:t xml:space="preserve"> </w:t>
      </w:r>
      <w:r w:rsidRPr="001033EB">
        <w:rPr>
          <w:spacing w:val="-1"/>
        </w:rPr>
        <w:t>all</w:t>
      </w:r>
      <w:r w:rsidRPr="001033EB">
        <w:rPr>
          <w:spacing w:val="1"/>
        </w:rPr>
        <w:t xml:space="preserve"> </w:t>
      </w:r>
      <w:r w:rsidRPr="001033EB">
        <w:rPr>
          <w:spacing w:val="-2"/>
        </w:rPr>
        <w:t>of</w:t>
      </w:r>
      <w:r w:rsidRPr="001033EB">
        <w:t xml:space="preserve"> </w:t>
      </w:r>
      <w:r w:rsidRPr="001033EB">
        <w:rPr>
          <w:spacing w:val="-1"/>
        </w:rPr>
        <w:t>which</w:t>
      </w:r>
      <w:r w:rsidRPr="001033EB">
        <w:rPr>
          <w:spacing w:val="-2"/>
        </w:rPr>
        <w:t xml:space="preserve"> </w:t>
      </w:r>
      <w:r w:rsidRPr="001033EB">
        <w:rPr>
          <w:spacing w:val="-1"/>
        </w:rPr>
        <w:t>taken</w:t>
      </w:r>
      <w:r w:rsidRPr="001033EB">
        <w:t xml:space="preserve"> </w:t>
      </w:r>
      <w:r w:rsidRPr="001033EB">
        <w:rPr>
          <w:spacing w:val="-1"/>
        </w:rPr>
        <w:t>together</w:t>
      </w:r>
      <w:r w:rsidRPr="001033EB">
        <w:rPr>
          <w:spacing w:val="1"/>
        </w:rPr>
        <w:t xml:space="preserve"> </w:t>
      </w:r>
      <w:r w:rsidRPr="001033EB">
        <w:rPr>
          <w:spacing w:val="-2"/>
        </w:rPr>
        <w:t>will</w:t>
      </w:r>
      <w:r w:rsidRPr="001033EB">
        <w:rPr>
          <w:spacing w:val="1"/>
        </w:rPr>
        <w:t xml:space="preserve"> </w:t>
      </w:r>
      <w:r w:rsidRPr="001033EB">
        <w:rPr>
          <w:spacing w:val="-1"/>
        </w:rPr>
        <w:t>constitute</w:t>
      </w:r>
      <w:r w:rsidRPr="001033EB">
        <w:rPr>
          <w:spacing w:val="-2"/>
        </w:rPr>
        <w:t xml:space="preserve"> </w:t>
      </w:r>
      <w:r w:rsidRPr="001033EB">
        <w:rPr>
          <w:spacing w:val="-1"/>
        </w:rPr>
        <w:t>one</w:t>
      </w:r>
      <w:r w:rsidRPr="001033EB">
        <w:t xml:space="preserve"> and</w:t>
      </w:r>
      <w:r w:rsidRPr="001033EB">
        <w:rPr>
          <w:spacing w:val="-3"/>
        </w:rPr>
        <w:t xml:space="preserve"> </w:t>
      </w:r>
      <w:r w:rsidRPr="001033EB">
        <w:t>the</w:t>
      </w:r>
      <w:r w:rsidRPr="001033EB">
        <w:rPr>
          <w:spacing w:val="-2"/>
        </w:rPr>
        <w:t xml:space="preserve"> </w:t>
      </w:r>
      <w:r w:rsidRPr="001033EB">
        <w:rPr>
          <w:spacing w:val="-1"/>
        </w:rPr>
        <w:t>same</w:t>
      </w:r>
      <w:r w:rsidRPr="001033EB">
        <w:t xml:space="preserve"> </w:t>
      </w:r>
      <w:r w:rsidRPr="001033EB">
        <w:rPr>
          <w:spacing w:val="-1"/>
        </w:rPr>
        <w:t>original</w:t>
      </w:r>
      <w:r w:rsidRPr="001033EB">
        <w:rPr>
          <w:spacing w:val="-2"/>
        </w:rPr>
        <w:t xml:space="preserve"> </w:t>
      </w:r>
      <w:r w:rsidRPr="001033EB">
        <w:rPr>
          <w:spacing w:val="-1"/>
        </w:rPr>
        <w:t xml:space="preserve">instrument. Delivery of an executed counterpart of a signature page to the </w:t>
      </w:r>
      <w:r w:rsidR="00AE59A0">
        <w:rPr>
          <w:spacing w:val="-1"/>
        </w:rPr>
        <w:t>Agreement</w:t>
      </w:r>
      <w:r w:rsidRPr="001033EB">
        <w:rPr>
          <w:spacing w:val="-1"/>
        </w:rPr>
        <w:t xml:space="preserve"> by electronic means shall be effective as delivery of a manually executed counterpart of the </w:t>
      </w:r>
      <w:r w:rsidR="00AE59A0">
        <w:rPr>
          <w:spacing w:val="-1"/>
        </w:rPr>
        <w:t>Agreement</w:t>
      </w:r>
      <w:r w:rsidRPr="001033EB">
        <w:rPr>
          <w:spacing w:val="-1"/>
        </w:rPr>
        <w:t xml:space="preserve">.  Electronic copies of executed original copies of the </w:t>
      </w:r>
      <w:r w:rsidR="00AE59A0">
        <w:rPr>
          <w:spacing w:val="-1"/>
        </w:rPr>
        <w:t>Agreement</w:t>
      </w:r>
      <w:r w:rsidRPr="001033EB">
        <w:rPr>
          <w:spacing w:val="-1"/>
        </w:rPr>
        <w:t xml:space="preserve"> shall be sufficient and admissible evidence of the content and existence of the </w:t>
      </w:r>
      <w:r w:rsidR="00AE59A0">
        <w:rPr>
          <w:spacing w:val="-1"/>
        </w:rPr>
        <w:t>Agreement</w:t>
      </w:r>
      <w:r w:rsidRPr="001033EB">
        <w:rPr>
          <w:spacing w:val="-1"/>
        </w:rPr>
        <w:t xml:space="preserve"> to the same extent as the originally executed copy or copies (if executed in counterpart).</w:t>
      </w:r>
    </w:p>
    <w:p w14:paraId="4C0125CC" w14:textId="77777777" w:rsidR="00635AC0" w:rsidRPr="008D426D" w:rsidRDefault="00635AC0" w:rsidP="008D426D">
      <w:pPr>
        <w:pStyle w:val="ListParagraph"/>
      </w:pPr>
    </w:p>
    <w:p w14:paraId="2A1A3F75" w14:textId="5AC41108" w:rsidR="00635AC0" w:rsidRPr="001033EB" w:rsidRDefault="00635AC0" w:rsidP="008D426D">
      <w:pPr>
        <w:pStyle w:val="BodyText"/>
        <w:numPr>
          <w:ilvl w:val="2"/>
          <w:numId w:val="17"/>
        </w:numPr>
        <w:tabs>
          <w:tab w:val="left" w:pos="1541"/>
        </w:tabs>
        <w:ind w:right="118"/>
        <w:jc w:val="both"/>
      </w:pPr>
      <w:r w:rsidRPr="008D426D">
        <w:t xml:space="preserve">Any </w:t>
      </w:r>
      <w:r w:rsidRPr="001033EB">
        <w:t>document</w:t>
      </w:r>
      <w:r w:rsidRPr="008D426D">
        <w:t xml:space="preserve"> </w:t>
      </w:r>
      <w:r w:rsidRPr="001033EB">
        <w:t>generated</w:t>
      </w:r>
      <w:r w:rsidRPr="008D426D">
        <w:t xml:space="preserve"> by </w:t>
      </w:r>
      <w:r w:rsidRPr="001033EB">
        <w:t>the</w:t>
      </w:r>
      <w:r w:rsidRPr="008D426D">
        <w:t xml:space="preserve"> </w:t>
      </w:r>
      <w:r w:rsidRPr="001033EB">
        <w:t>Parties</w:t>
      </w:r>
      <w:r w:rsidRPr="008D426D">
        <w:t xml:space="preserve"> </w:t>
      </w:r>
      <w:r w:rsidRPr="001033EB">
        <w:t>with</w:t>
      </w:r>
      <w:r w:rsidRPr="008D426D">
        <w:t xml:space="preserve"> </w:t>
      </w:r>
      <w:r w:rsidRPr="001033EB">
        <w:t>respect</w:t>
      </w:r>
      <w:r w:rsidRPr="008D426D">
        <w:t xml:space="preserve"> </w:t>
      </w:r>
      <w:r w:rsidRPr="001033EB">
        <w:t>to</w:t>
      </w:r>
      <w:r w:rsidRPr="008D426D">
        <w:t xml:space="preserve"> </w:t>
      </w:r>
      <w:r w:rsidRPr="001033EB">
        <w:t>this</w:t>
      </w:r>
      <w:r w:rsidRPr="008D426D">
        <w:t xml:space="preserve"> </w:t>
      </w:r>
      <w:r w:rsidRPr="001033EB">
        <w:t>Agreement,</w:t>
      </w:r>
      <w:r w:rsidRPr="008D426D">
        <w:t xml:space="preserve"> </w:t>
      </w:r>
      <w:r w:rsidRPr="001033EB">
        <w:t>including</w:t>
      </w:r>
      <w:r w:rsidRPr="008D426D">
        <w:t xml:space="preserve"> </w:t>
      </w:r>
      <w:r w:rsidRPr="001033EB">
        <w:t>this</w:t>
      </w:r>
      <w:r w:rsidRPr="008D426D">
        <w:t xml:space="preserve"> </w:t>
      </w:r>
      <w:r w:rsidRPr="001033EB">
        <w:t>Agreement,</w:t>
      </w:r>
      <w:r w:rsidRPr="008D426D">
        <w:t xml:space="preserve"> </w:t>
      </w:r>
      <w:r w:rsidRPr="001033EB">
        <w:t>may</w:t>
      </w:r>
      <w:r w:rsidRPr="008D426D">
        <w:t xml:space="preserve"> </w:t>
      </w:r>
      <w:r w:rsidRPr="001033EB">
        <w:t>be</w:t>
      </w:r>
      <w:r w:rsidRPr="008D426D">
        <w:t xml:space="preserve"> </w:t>
      </w:r>
      <w:proofErr w:type="gramStart"/>
      <w:r w:rsidRPr="001033EB">
        <w:t>imaged</w:t>
      </w:r>
      <w:proofErr w:type="gramEnd"/>
      <w:r w:rsidRPr="008D426D">
        <w:t xml:space="preserve"> </w:t>
      </w:r>
      <w:r w:rsidRPr="001033EB">
        <w:t>and</w:t>
      </w:r>
      <w:r w:rsidRPr="008D426D">
        <w:t xml:space="preserve"> </w:t>
      </w:r>
      <w:r w:rsidRPr="001033EB">
        <w:t>stored</w:t>
      </w:r>
      <w:r w:rsidRPr="008D426D">
        <w:t xml:space="preserve"> </w:t>
      </w:r>
      <w:r w:rsidRPr="001033EB">
        <w:t>electronically</w:t>
      </w:r>
      <w:r w:rsidRPr="008D426D">
        <w:t xml:space="preserve"> </w:t>
      </w:r>
      <w:r w:rsidRPr="001033EB">
        <w:t>and</w:t>
      </w:r>
      <w:r w:rsidRPr="008D426D">
        <w:t xml:space="preserve"> </w:t>
      </w:r>
      <w:r w:rsidRPr="001033EB">
        <w:t>introduced</w:t>
      </w:r>
      <w:r w:rsidRPr="008D426D">
        <w:t xml:space="preserve"> </w:t>
      </w:r>
      <w:r w:rsidRPr="001033EB">
        <w:t>as</w:t>
      </w:r>
      <w:r w:rsidRPr="008D426D">
        <w:t xml:space="preserve"> </w:t>
      </w:r>
      <w:r w:rsidRPr="001033EB">
        <w:t>evidence</w:t>
      </w:r>
      <w:r w:rsidRPr="008D426D">
        <w:t xml:space="preserve"> </w:t>
      </w:r>
      <w:r w:rsidRPr="001033EB">
        <w:t>in</w:t>
      </w:r>
      <w:r w:rsidRPr="008D426D">
        <w:t xml:space="preserve"> </w:t>
      </w:r>
      <w:r w:rsidRPr="001033EB">
        <w:t>any</w:t>
      </w:r>
      <w:r w:rsidRPr="008D426D">
        <w:t xml:space="preserve"> </w:t>
      </w:r>
      <w:r w:rsidRPr="001033EB">
        <w:t>proceeding</w:t>
      </w:r>
      <w:r w:rsidRPr="008D426D">
        <w:t xml:space="preserve"> </w:t>
      </w:r>
      <w:r w:rsidRPr="001033EB">
        <w:t>as</w:t>
      </w:r>
      <w:r w:rsidRPr="008D426D">
        <w:t xml:space="preserve"> </w:t>
      </w:r>
      <w:r w:rsidRPr="001033EB">
        <w:t>if</w:t>
      </w:r>
      <w:r w:rsidRPr="008D426D">
        <w:t xml:space="preserve"> </w:t>
      </w:r>
      <w:r w:rsidRPr="001033EB">
        <w:lastRenderedPageBreak/>
        <w:t>original</w:t>
      </w:r>
      <w:r w:rsidRPr="008D426D">
        <w:t xml:space="preserve"> </w:t>
      </w:r>
      <w:r w:rsidRPr="001033EB">
        <w:t>business</w:t>
      </w:r>
      <w:r w:rsidRPr="008D426D">
        <w:t xml:space="preserve"> </w:t>
      </w:r>
      <w:r w:rsidRPr="001033EB">
        <w:t>records.</w:t>
      </w:r>
      <w:r w:rsidRPr="008D426D">
        <w:t xml:space="preserve"> </w:t>
      </w:r>
      <w:r w:rsidRPr="001033EB">
        <w:t>Neither</w:t>
      </w:r>
      <w:r w:rsidRPr="008D426D">
        <w:t xml:space="preserve"> </w:t>
      </w:r>
      <w:r w:rsidRPr="001033EB">
        <w:t>Party</w:t>
      </w:r>
      <w:r w:rsidRPr="008D426D">
        <w:t xml:space="preserve"> </w:t>
      </w:r>
      <w:r w:rsidRPr="001033EB">
        <w:t>will</w:t>
      </w:r>
      <w:r w:rsidRPr="008D426D">
        <w:t xml:space="preserve"> </w:t>
      </w:r>
      <w:r w:rsidRPr="001033EB">
        <w:t>object</w:t>
      </w:r>
      <w:r w:rsidRPr="008D426D">
        <w:t xml:space="preserve"> </w:t>
      </w:r>
      <w:r w:rsidRPr="001033EB">
        <w:t>to</w:t>
      </w:r>
      <w:r w:rsidRPr="008D426D">
        <w:t xml:space="preserve"> </w:t>
      </w:r>
      <w:r w:rsidRPr="001033EB">
        <w:t>the</w:t>
      </w:r>
      <w:r w:rsidRPr="008D426D">
        <w:t xml:space="preserve"> </w:t>
      </w:r>
      <w:r w:rsidRPr="001033EB">
        <w:t>admissibility</w:t>
      </w:r>
      <w:r w:rsidRPr="008D426D">
        <w:t xml:space="preserve"> </w:t>
      </w:r>
      <w:r w:rsidRPr="001033EB">
        <w:t>of such images as evidence</w:t>
      </w:r>
      <w:r w:rsidRPr="008D426D">
        <w:t xml:space="preserve"> </w:t>
      </w:r>
      <w:r w:rsidRPr="001033EB">
        <w:t>in any</w:t>
      </w:r>
      <w:r w:rsidRPr="008D426D">
        <w:t xml:space="preserve"> </w:t>
      </w:r>
      <w:r w:rsidRPr="001033EB">
        <w:t>proceeding</w:t>
      </w:r>
      <w:r w:rsidRPr="008D426D">
        <w:t xml:space="preserve"> </w:t>
      </w:r>
      <w:r w:rsidRPr="001033EB">
        <w:t>on account</w:t>
      </w:r>
      <w:r w:rsidRPr="008D426D">
        <w:t xml:space="preserve"> </w:t>
      </w:r>
      <w:r w:rsidRPr="001033EB">
        <w:t>of</w:t>
      </w:r>
      <w:r w:rsidRPr="008D426D">
        <w:t xml:space="preserve"> </w:t>
      </w:r>
      <w:r w:rsidRPr="001033EB">
        <w:t>having</w:t>
      </w:r>
      <w:r w:rsidRPr="008D426D">
        <w:t xml:space="preserve"> </w:t>
      </w:r>
      <w:r w:rsidRPr="001033EB">
        <w:t>been stored electronically.</w:t>
      </w:r>
    </w:p>
    <w:p w14:paraId="74896F44" w14:textId="77777777" w:rsidR="00CE181E" w:rsidRPr="001033EB" w:rsidRDefault="00CE181E" w:rsidP="008D426D">
      <w:pPr>
        <w:pStyle w:val="ListParagraph"/>
      </w:pPr>
    </w:p>
    <w:p w14:paraId="5BBF54B4" w14:textId="2CE28C78" w:rsidR="00CE181E" w:rsidRPr="00534B2B" w:rsidRDefault="00CE181E" w:rsidP="005F10A6">
      <w:pPr>
        <w:pStyle w:val="BodyText"/>
        <w:numPr>
          <w:ilvl w:val="2"/>
          <w:numId w:val="17"/>
        </w:numPr>
        <w:tabs>
          <w:tab w:val="left" w:pos="1541"/>
        </w:tabs>
        <w:ind w:right="118"/>
        <w:jc w:val="both"/>
      </w:pPr>
      <w:r w:rsidRPr="00534B2B">
        <w:t xml:space="preserve">Exhibits are provided as samples for convenience of Parties and the actual forms and reports issued under this Agreement may reflect differences </w:t>
      </w:r>
      <w:r w:rsidR="00635AC0" w:rsidRPr="00534B2B">
        <w:t xml:space="preserve">that are non-material in nature </w:t>
      </w:r>
      <w:r w:rsidRPr="00534B2B">
        <w:t xml:space="preserve">to </w:t>
      </w:r>
      <w:r w:rsidR="00635AC0" w:rsidRPr="00534B2B">
        <w:t xml:space="preserve">facilitate the administration of </w:t>
      </w:r>
      <w:r w:rsidRPr="00534B2B">
        <w:t xml:space="preserve">this Agreement, and if </w:t>
      </w:r>
      <w:proofErr w:type="gramStart"/>
      <w:r w:rsidRPr="00534B2B">
        <w:t>necessary</w:t>
      </w:r>
      <w:proofErr w:type="gramEnd"/>
      <w:r w:rsidRPr="00534B2B">
        <w:t xml:space="preserve"> to correct typographical errors, cure inconsistencies in the provisions of this Agreement or clarify the intent of the provisions of this Agreement.</w:t>
      </w:r>
    </w:p>
    <w:p w14:paraId="11156644" w14:textId="58F10227" w:rsidR="00446CE6" w:rsidRDefault="00446CE6">
      <w:pPr>
        <w:rPr>
          <w:spacing w:val="-1"/>
        </w:rPr>
      </w:pPr>
      <w:r w:rsidRPr="004F15D6">
        <w:rPr>
          <w:spacing w:val="-1"/>
        </w:rPr>
        <w:br w:type="page"/>
      </w:r>
    </w:p>
    <w:p w14:paraId="30EC7633" w14:textId="7A7F48CF" w:rsidR="002F037D" w:rsidRDefault="002F037D">
      <w:pPr>
        <w:rPr>
          <w:spacing w:val="-1"/>
        </w:rPr>
      </w:pPr>
    </w:p>
    <w:p w14:paraId="17836DAA" w14:textId="77777777" w:rsidR="002F037D" w:rsidRDefault="002F037D" w:rsidP="002F037D">
      <w:pPr>
        <w:pStyle w:val="BodyText"/>
        <w:ind w:left="120" w:right="317"/>
      </w:pPr>
      <w:proofErr w:type="gramStart"/>
      <w:r>
        <w:rPr>
          <w:spacing w:val="-1"/>
        </w:rPr>
        <w:t>IN</w:t>
      </w:r>
      <w:r>
        <w:t xml:space="preserve"> </w:t>
      </w:r>
      <w:r>
        <w:rPr>
          <w:spacing w:val="11"/>
        </w:rPr>
        <w:t xml:space="preserve"> </w:t>
      </w:r>
      <w:r>
        <w:rPr>
          <w:spacing w:val="-1"/>
        </w:rPr>
        <w:t>WITNESS</w:t>
      </w:r>
      <w:proofErr w:type="gramEnd"/>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14:paraId="2812C21D" w14:textId="77777777" w:rsidR="002F037D" w:rsidRPr="003C2F93" w:rsidRDefault="002F037D" w:rsidP="002F037D">
      <w:pPr>
        <w:rPr>
          <w:sz w:val="20"/>
        </w:rPr>
      </w:pPr>
    </w:p>
    <w:p w14:paraId="72ADA494" w14:textId="77777777" w:rsidR="002F037D" w:rsidRPr="003C2F93" w:rsidRDefault="002F037D" w:rsidP="002F037D">
      <w:pPr>
        <w:spacing w:before="3"/>
        <w:rPr>
          <w:sz w:val="23"/>
        </w:rPr>
      </w:pPr>
    </w:p>
    <w:p w14:paraId="0A8FBE00" w14:textId="77777777" w:rsidR="002F037D" w:rsidRDefault="002F037D" w:rsidP="002F037D">
      <w:pPr>
        <w:tabs>
          <w:tab w:val="left" w:pos="5156"/>
        </w:tabs>
        <w:spacing w:line="20" w:lineRule="atLeast"/>
        <w:ind w:left="116"/>
        <w:rPr>
          <w:rFonts w:eastAsia="Times New Roman" w:cs="Times New Roman"/>
          <w:sz w:val="2"/>
          <w:szCs w:val="2"/>
        </w:rPr>
      </w:pPr>
      <w:r>
        <w:rPr>
          <w:noProof/>
          <w:sz w:val="2"/>
        </w:rPr>
        <mc:AlternateContent>
          <mc:Choice Requires="wpg">
            <w:drawing>
              <wp:inline distT="0" distB="0" distL="0" distR="0" wp14:anchorId="07ADFE7B" wp14:editId="39087C17">
                <wp:extent cx="1822450" cy="5715"/>
                <wp:effectExtent l="6985" t="11430" r="8890" b="1905"/>
                <wp:docPr id="16"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7" name="Group 441"/>
                        <wpg:cNvGrpSpPr>
                          <a:grpSpLocks/>
                        </wpg:cNvGrpSpPr>
                        <wpg:grpSpPr bwMode="auto">
                          <a:xfrm>
                            <a:off x="4" y="4"/>
                            <a:ext cx="2861" cy="2"/>
                            <a:chOff x="4" y="4"/>
                            <a:chExt cx="2861" cy="2"/>
                          </a:xfrm>
                        </wpg:grpSpPr>
                        <wps:wsp>
                          <wps:cNvPr id="18"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391D2F"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" path="m,l2861,e" filled="f" strokeweight=".15578mm">
                    <v:path arrowok="t" o:connecttype="custom" o:connectlocs="0,0;2861,0" o:connectangles="0,0"/>
                  </v:shape>
                </v:group>
                <w10:anchorlock/>
              </v:group>
            </w:pict>
          </mc:Fallback>
        </mc:AlternateContent>
      </w:r>
      <w:r>
        <w:rPr>
          <w:sz w:val="2"/>
        </w:rPr>
        <w:tab/>
      </w:r>
      <w:r>
        <w:rPr>
          <w:noProof/>
          <w:sz w:val="2"/>
        </w:rPr>
        <mc:AlternateContent>
          <mc:Choice Requires="wpg">
            <w:drawing>
              <wp:inline distT="0" distB="0" distL="0" distR="0" wp14:anchorId="158D5C2B" wp14:editId="6B15A0FB">
                <wp:extent cx="1682115" cy="5715"/>
                <wp:effectExtent l="6985" t="11430" r="6350" b="1905"/>
                <wp:docPr id="19"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20" name="Group 438"/>
                        <wpg:cNvGrpSpPr>
                          <a:grpSpLocks/>
                        </wpg:cNvGrpSpPr>
                        <wpg:grpSpPr bwMode="auto">
                          <a:xfrm>
                            <a:off x="4" y="4"/>
                            <a:ext cx="2640" cy="2"/>
                            <a:chOff x="4" y="4"/>
                            <a:chExt cx="2640" cy="2"/>
                          </a:xfrm>
                        </wpg:grpSpPr>
                        <wps:wsp>
                          <wps:cNvPr id="21"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1AB11C"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4778BFC5" w14:textId="77777777" w:rsidR="002F037D" w:rsidRDefault="002F037D" w:rsidP="002F037D">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1649026A" w14:textId="6DCE1BCC" w:rsidR="009F766D" w:rsidRDefault="002F037D" w:rsidP="002F037D">
      <w:pPr>
        <w:pStyle w:val="BodyText"/>
        <w:tabs>
          <w:tab w:val="left" w:pos="4490"/>
          <w:tab w:val="left" w:pos="5160"/>
          <w:tab w:val="left" w:pos="9531"/>
        </w:tabs>
        <w:spacing w:before="1"/>
        <w:ind w:left="120" w:right="265"/>
        <w:jc w:val="both"/>
        <w:rPr>
          <w:spacing w:val="-2"/>
        </w:rPr>
      </w:pPr>
      <w:r>
        <w:rPr>
          <w:spacing w:val="-2"/>
        </w:rPr>
        <w:t>By:</w:t>
      </w:r>
      <w:r w:rsidR="009F766D" w:rsidRPr="008D426D">
        <w:rPr>
          <w:spacing w:val="-2"/>
        </w:rPr>
        <w:tab/>
      </w:r>
      <w:r>
        <w:rPr>
          <w:spacing w:val="-2"/>
        </w:rPr>
        <w:tab/>
        <w:t>By:</w:t>
      </w:r>
    </w:p>
    <w:p w14:paraId="77F1781E" w14:textId="72C64092" w:rsidR="009F766D" w:rsidRDefault="002F037D" w:rsidP="002F037D">
      <w:pPr>
        <w:pStyle w:val="BodyText"/>
        <w:tabs>
          <w:tab w:val="left" w:pos="4490"/>
          <w:tab w:val="left" w:pos="5160"/>
          <w:tab w:val="left" w:pos="9531"/>
        </w:tabs>
        <w:spacing w:before="1"/>
        <w:ind w:left="120" w:right="265"/>
        <w:jc w:val="both"/>
        <w:rPr>
          <w:spacing w:val="1"/>
        </w:rPr>
      </w:pPr>
      <w:r>
        <w:rPr>
          <w:spacing w:val="-2"/>
          <w:w w:val="95"/>
        </w:rPr>
        <w:t>Name:</w:t>
      </w:r>
      <w:r w:rsidR="009F766D" w:rsidRPr="008D426D">
        <w:rPr>
          <w:spacing w:val="-2"/>
          <w:w w:val="95"/>
        </w:rPr>
        <w:tab/>
      </w:r>
      <w:r>
        <w:rPr>
          <w:spacing w:val="-2"/>
          <w:w w:val="95"/>
        </w:rPr>
        <w:tab/>
      </w:r>
      <w:r>
        <w:rPr>
          <w:spacing w:val="-2"/>
        </w:rPr>
        <w:t>Name:</w:t>
      </w:r>
      <w:r>
        <w:rPr>
          <w:spacing w:val="1"/>
        </w:rPr>
        <w:t xml:space="preserve"> </w:t>
      </w:r>
    </w:p>
    <w:p w14:paraId="7E61C420" w14:textId="3AA8212B" w:rsidR="002F037D" w:rsidRDefault="009F766D" w:rsidP="002F037D">
      <w:pPr>
        <w:pStyle w:val="BodyText"/>
        <w:tabs>
          <w:tab w:val="left" w:pos="4490"/>
          <w:tab w:val="left" w:pos="5160"/>
          <w:tab w:val="left" w:pos="9531"/>
        </w:tabs>
        <w:spacing w:before="1"/>
        <w:ind w:left="120" w:right="265"/>
        <w:jc w:val="both"/>
      </w:pPr>
      <w:r w:rsidRPr="008D426D">
        <w:rPr>
          <w:spacing w:val="1"/>
        </w:rPr>
        <w:t>T</w:t>
      </w:r>
      <w:r w:rsidR="002F037D">
        <w:rPr>
          <w:spacing w:val="-1"/>
        </w:rPr>
        <w:t>itle:</w:t>
      </w:r>
      <w:r w:rsidRPr="008D426D">
        <w:rPr>
          <w:spacing w:val="-1"/>
        </w:rPr>
        <w:tab/>
      </w:r>
      <w:r w:rsidR="002F037D">
        <w:rPr>
          <w:spacing w:val="-1"/>
        </w:rPr>
        <w:tab/>
        <w:t>Tit</w:t>
      </w:r>
      <w:r>
        <w:rPr>
          <w:spacing w:val="-1"/>
        </w:rPr>
        <w:t>le:</w:t>
      </w:r>
      <w:r w:rsidRPr="008D426D">
        <w:rPr>
          <w:spacing w:val="-1"/>
        </w:rPr>
        <w:t xml:space="preserve"> </w:t>
      </w:r>
    </w:p>
    <w:p w14:paraId="00191594" w14:textId="0450DD94" w:rsidR="002F037D" w:rsidRPr="00687F5D" w:rsidRDefault="002F037D">
      <w:pPr>
        <w:rPr>
          <w:spacing w:val="-1"/>
        </w:rPr>
      </w:pPr>
      <w:r w:rsidRPr="00687F5D">
        <w:rPr>
          <w:spacing w:val="-1"/>
        </w:rPr>
        <w:br w:type="page"/>
      </w:r>
    </w:p>
    <w:p w14:paraId="2E5DD687" w14:textId="2FF25E1B" w:rsidR="00662975" w:rsidRPr="002E4631" w:rsidRDefault="00662975" w:rsidP="00662975">
      <w:pPr>
        <w:pStyle w:val="Heading1"/>
        <w:numPr>
          <w:ilvl w:val="0"/>
          <w:numId w:val="0"/>
        </w:numPr>
        <w:ind w:left="101"/>
        <w:jc w:val="center"/>
        <w:rPr>
          <w:u w:val="none"/>
        </w:rPr>
      </w:pPr>
      <w:bookmarkStart w:id="408" w:name="_Toc42217374"/>
      <w:bookmarkStart w:id="409" w:name="_Toc46510782"/>
      <w:bookmarkStart w:id="410" w:name="_Toc48756922"/>
      <w:bookmarkStart w:id="411" w:name="_Toc96095297"/>
      <w:bookmarkEnd w:id="5"/>
      <w:r w:rsidRPr="002E4631">
        <w:rPr>
          <w:u w:val="none"/>
        </w:rPr>
        <w:lastRenderedPageBreak/>
        <w:t>LIST: ACCOMPANYING EXHIBITS</w:t>
      </w:r>
      <w:bookmarkEnd w:id="408"/>
      <w:bookmarkEnd w:id="409"/>
      <w:bookmarkEnd w:id="410"/>
      <w:bookmarkEnd w:id="411"/>
    </w:p>
    <w:p w14:paraId="60FBD581" w14:textId="77777777" w:rsidR="00662975" w:rsidRPr="002E4631" w:rsidRDefault="00662975" w:rsidP="00662975"/>
    <w:p w14:paraId="383A953F" w14:textId="77777777" w:rsidR="00662975" w:rsidRDefault="00662975" w:rsidP="00662975">
      <w:pPr>
        <w:pStyle w:val="BodyText"/>
        <w:spacing w:before="240"/>
        <w:ind w:right="112" w:firstLine="719"/>
        <w:jc w:val="both"/>
        <w:rPr>
          <w:spacing w:val="-1"/>
          <w:sz w:val="24"/>
          <w:szCs w:val="24"/>
        </w:rPr>
      </w:pPr>
      <w:bookmarkStart w:id="412" w:name="_Hlk41065779"/>
      <w:r>
        <w:rPr>
          <w:spacing w:val="-1"/>
          <w:sz w:val="24"/>
          <w:szCs w:val="24"/>
        </w:rPr>
        <w:t>Exhibit A – Form of Product Order</w:t>
      </w:r>
    </w:p>
    <w:p w14:paraId="3A7C747E" w14:textId="77777777" w:rsidR="00662975" w:rsidRPr="002E4631" w:rsidRDefault="00662975" w:rsidP="00662975">
      <w:pPr>
        <w:pStyle w:val="BodyText"/>
        <w:spacing w:before="240"/>
        <w:ind w:right="112" w:firstLine="719"/>
        <w:jc w:val="both"/>
        <w:rPr>
          <w:sz w:val="24"/>
          <w:szCs w:val="24"/>
        </w:rPr>
      </w:pPr>
      <w:r w:rsidRPr="002E4631">
        <w:rPr>
          <w:spacing w:val="-1"/>
          <w:sz w:val="24"/>
          <w:szCs w:val="24"/>
        </w:rPr>
        <w:t xml:space="preserve">Exhibit </w:t>
      </w:r>
      <w:r>
        <w:rPr>
          <w:spacing w:val="-1"/>
          <w:sz w:val="24"/>
          <w:szCs w:val="24"/>
        </w:rPr>
        <w:t>B</w:t>
      </w:r>
      <w:r w:rsidRPr="002E4631">
        <w:rPr>
          <w:spacing w:val="-1"/>
          <w:sz w:val="24"/>
          <w:szCs w:val="24"/>
        </w:rPr>
        <w:t xml:space="preserve"> – Contact Information for Notices</w:t>
      </w:r>
    </w:p>
    <w:p w14:paraId="538DE11C" w14:textId="77777777" w:rsidR="00662975" w:rsidRDefault="00662975" w:rsidP="00662975">
      <w:pPr>
        <w:pStyle w:val="BodyText"/>
        <w:spacing w:before="240"/>
        <w:ind w:right="112" w:firstLine="719"/>
        <w:jc w:val="both"/>
        <w:rPr>
          <w:i/>
          <w:spacing w:val="-1"/>
          <w:sz w:val="24"/>
          <w:szCs w:val="24"/>
        </w:rPr>
      </w:pPr>
      <w:r w:rsidRPr="002E4631">
        <w:rPr>
          <w:sz w:val="24"/>
          <w:szCs w:val="24"/>
        </w:rPr>
        <w:t xml:space="preserve">Exhibit </w:t>
      </w:r>
      <w:r>
        <w:rPr>
          <w:sz w:val="24"/>
          <w:szCs w:val="24"/>
        </w:rPr>
        <w:t>C</w:t>
      </w:r>
      <w:r w:rsidRPr="002E4631">
        <w:rPr>
          <w:sz w:val="24"/>
          <w:szCs w:val="24"/>
        </w:rPr>
        <w:t xml:space="preserve"> – </w:t>
      </w:r>
      <w:r>
        <w:rPr>
          <w:spacing w:val="-1"/>
          <w:sz w:val="24"/>
          <w:szCs w:val="24"/>
        </w:rPr>
        <w:t xml:space="preserve">Form of Reports and Notices </w:t>
      </w:r>
      <w:r w:rsidRPr="001E1BC9">
        <w:rPr>
          <w:i/>
          <w:spacing w:val="-1"/>
          <w:sz w:val="24"/>
          <w:szCs w:val="24"/>
        </w:rPr>
        <w:t>[Reserved]</w:t>
      </w:r>
    </w:p>
    <w:p w14:paraId="0501D920" w14:textId="77777777" w:rsidR="00662975" w:rsidRDefault="00662975" w:rsidP="00662975">
      <w:pPr>
        <w:pStyle w:val="BodyText"/>
        <w:spacing w:before="240"/>
        <w:ind w:right="112" w:firstLine="719"/>
        <w:jc w:val="both"/>
        <w:rPr>
          <w:spacing w:val="-1"/>
          <w:sz w:val="24"/>
          <w:szCs w:val="24"/>
        </w:rPr>
      </w:pPr>
      <w:r>
        <w:rPr>
          <w:spacing w:val="-1"/>
          <w:sz w:val="24"/>
          <w:szCs w:val="24"/>
        </w:rPr>
        <w:t>Exhibit D – Form of Invoice</w:t>
      </w:r>
    </w:p>
    <w:p w14:paraId="32F34DF5" w14:textId="0C9B2519" w:rsidR="00662975" w:rsidRPr="001E1BC9" w:rsidRDefault="00662975" w:rsidP="00662975">
      <w:pPr>
        <w:pStyle w:val="BodyText"/>
        <w:spacing w:before="240"/>
        <w:ind w:right="112" w:firstLine="719"/>
        <w:jc w:val="both"/>
        <w:rPr>
          <w:spacing w:val="-1"/>
          <w:sz w:val="24"/>
          <w:szCs w:val="24"/>
        </w:rPr>
      </w:pPr>
      <w:r>
        <w:rPr>
          <w:spacing w:val="-1"/>
          <w:sz w:val="24"/>
          <w:szCs w:val="24"/>
        </w:rPr>
        <w:t xml:space="preserve">Exhibit </w:t>
      </w:r>
      <w:r w:rsidR="00E67D5A">
        <w:rPr>
          <w:spacing w:val="-1"/>
          <w:sz w:val="24"/>
          <w:szCs w:val="24"/>
        </w:rPr>
        <w:t>E</w:t>
      </w:r>
      <w:r>
        <w:rPr>
          <w:spacing w:val="-1"/>
          <w:sz w:val="24"/>
          <w:szCs w:val="24"/>
        </w:rPr>
        <w:t xml:space="preserve"> </w:t>
      </w:r>
      <w:r w:rsidR="0041182F">
        <w:rPr>
          <w:spacing w:val="-1"/>
          <w:sz w:val="24"/>
          <w:szCs w:val="24"/>
        </w:rPr>
        <w:t xml:space="preserve">– </w:t>
      </w:r>
      <w:r w:rsidRPr="002E4631">
        <w:rPr>
          <w:spacing w:val="-1"/>
          <w:sz w:val="24"/>
          <w:szCs w:val="24"/>
        </w:rPr>
        <w:t>Form of Security Instruments</w:t>
      </w:r>
    </w:p>
    <w:p w14:paraId="3B0285B9" w14:textId="1DBA2CAC" w:rsidR="00662975" w:rsidRDefault="00662975" w:rsidP="00662975">
      <w:pPr>
        <w:pStyle w:val="BodyText"/>
        <w:spacing w:before="240"/>
        <w:ind w:right="112" w:firstLine="719"/>
        <w:jc w:val="both"/>
        <w:rPr>
          <w:spacing w:val="-1"/>
          <w:sz w:val="24"/>
          <w:szCs w:val="24"/>
        </w:rPr>
      </w:pPr>
      <w:r w:rsidRPr="002E4631">
        <w:rPr>
          <w:spacing w:val="-1"/>
          <w:sz w:val="24"/>
          <w:szCs w:val="24"/>
        </w:rPr>
        <w:tab/>
      </w:r>
      <w:r>
        <w:rPr>
          <w:spacing w:val="-1"/>
          <w:sz w:val="24"/>
          <w:szCs w:val="24"/>
        </w:rPr>
        <w:t>Exhibit E-1 – Form of Letter of Credit</w:t>
      </w:r>
    </w:p>
    <w:p w14:paraId="6AD0DC40" w14:textId="77777777" w:rsidR="00662975" w:rsidRPr="002E4631" w:rsidRDefault="00662975" w:rsidP="00662975">
      <w:pPr>
        <w:pStyle w:val="BodyText"/>
        <w:spacing w:before="240"/>
        <w:ind w:left="721" w:right="112" w:firstLine="719"/>
        <w:jc w:val="both"/>
        <w:rPr>
          <w:spacing w:val="-1"/>
          <w:sz w:val="24"/>
          <w:szCs w:val="24"/>
        </w:rPr>
      </w:pPr>
      <w:r>
        <w:rPr>
          <w:spacing w:val="-1"/>
          <w:sz w:val="24"/>
          <w:szCs w:val="24"/>
        </w:rPr>
        <w:t xml:space="preserve">Exhibit E-2 – </w:t>
      </w:r>
      <w:r w:rsidRPr="002E4631">
        <w:rPr>
          <w:spacing w:val="-1"/>
          <w:sz w:val="24"/>
          <w:szCs w:val="24"/>
        </w:rPr>
        <w:t>Form of Guaranty (Ameren Illinois Company)</w:t>
      </w:r>
    </w:p>
    <w:p w14:paraId="699E7F7B" w14:textId="77777777" w:rsidR="00662975" w:rsidRPr="002E4631" w:rsidRDefault="00662975" w:rsidP="00662975">
      <w:pPr>
        <w:pStyle w:val="BodyText"/>
        <w:spacing w:before="240"/>
        <w:ind w:right="112" w:firstLine="719"/>
        <w:jc w:val="both"/>
        <w:rPr>
          <w:spacing w:val="-1"/>
          <w:sz w:val="24"/>
          <w:szCs w:val="24"/>
        </w:rPr>
      </w:pPr>
      <w:r w:rsidRPr="002E4631">
        <w:rPr>
          <w:spacing w:val="-1"/>
          <w:sz w:val="24"/>
          <w:szCs w:val="24"/>
        </w:rPr>
        <w:tab/>
      </w:r>
      <w:r>
        <w:rPr>
          <w:spacing w:val="-1"/>
          <w:sz w:val="24"/>
          <w:szCs w:val="24"/>
        </w:rPr>
        <w:t xml:space="preserve">Exhibit E-3 – </w:t>
      </w:r>
      <w:r w:rsidRPr="002E4631">
        <w:rPr>
          <w:spacing w:val="-1"/>
          <w:sz w:val="24"/>
          <w:szCs w:val="24"/>
        </w:rPr>
        <w:t>Form of Guaranty (Commonwealth Edison Company)</w:t>
      </w:r>
    </w:p>
    <w:p w14:paraId="52F6723E" w14:textId="2B7FD9FA" w:rsidR="00692413" w:rsidRPr="002E4631" w:rsidRDefault="00662975" w:rsidP="0081739F">
      <w:pPr>
        <w:pStyle w:val="BodyText"/>
        <w:spacing w:before="240"/>
        <w:ind w:left="1440" w:right="112" w:hanging="630"/>
        <w:jc w:val="both"/>
        <w:rPr>
          <w:spacing w:val="-1"/>
          <w:sz w:val="24"/>
          <w:szCs w:val="24"/>
        </w:rPr>
      </w:pPr>
      <w:r w:rsidRPr="002E4631">
        <w:rPr>
          <w:spacing w:val="-1"/>
          <w:sz w:val="24"/>
          <w:szCs w:val="24"/>
        </w:rPr>
        <w:tab/>
      </w:r>
      <w:r>
        <w:rPr>
          <w:spacing w:val="-1"/>
          <w:sz w:val="24"/>
          <w:szCs w:val="24"/>
        </w:rPr>
        <w:t xml:space="preserve">Exhibit E-4 – </w:t>
      </w:r>
      <w:r w:rsidRPr="002E4631">
        <w:rPr>
          <w:spacing w:val="-1"/>
          <w:sz w:val="24"/>
          <w:szCs w:val="24"/>
        </w:rPr>
        <w:t>Schedule 1</w:t>
      </w:r>
      <w:r>
        <w:rPr>
          <w:spacing w:val="-1"/>
          <w:sz w:val="24"/>
          <w:szCs w:val="24"/>
        </w:rPr>
        <w:t>:</w:t>
      </w:r>
      <w:r w:rsidRPr="002E4631">
        <w:rPr>
          <w:spacing w:val="-1"/>
          <w:sz w:val="24"/>
          <w:szCs w:val="24"/>
        </w:rPr>
        <w:t xml:space="preserve"> Foreign Guarantor Requirement (Commonwealth Edison Company)</w:t>
      </w:r>
    </w:p>
    <w:p w14:paraId="4D543A7D" w14:textId="77777777" w:rsidR="00662975" w:rsidRPr="002E4631" w:rsidRDefault="00662975" w:rsidP="00662975">
      <w:pPr>
        <w:pStyle w:val="BodyText"/>
        <w:spacing w:before="240"/>
        <w:ind w:right="112" w:firstLine="719"/>
        <w:jc w:val="both"/>
        <w:rPr>
          <w:sz w:val="24"/>
          <w:szCs w:val="24"/>
        </w:rPr>
      </w:pPr>
      <w:r w:rsidRPr="002E4631">
        <w:rPr>
          <w:sz w:val="24"/>
          <w:szCs w:val="24"/>
        </w:rPr>
        <w:t xml:space="preserve">Exhibit </w:t>
      </w:r>
      <w:r>
        <w:rPr>
          <w:sz w:val="24"/>
          <w:szCs w:val="24"/>
        </w:rPr>
        <w:t>F</w:t>
      </w:r>
      <w:r w:rsidRPr="002E4631">
        <w:rPr>
          <w:sz w:val="24"/>
          <w:szCs w:val="24"/>
        </w:rPr>
        <w:t xml:space="preserve"> – Examples</w:t>
      </w:r>
    </w:p>
    <w:p w14:paraId="3354A5E7" w14:textId="77777777" w:rsidR="00662975" w:rsidRPr="002E4631" w:rsidRDefault="00662975" w:rsidP="00662975">
      <w:pPr>
        <w:pStyle w:val="BodyText"/>
        <w:spacing w:before="240"/>
        <w:ind w:left="721" w:right="112" w:firstLine="719"/>
        <w:jc w:val="both"/>
        <w:rPr>
          <w:sz w:val="24"/>
          <w:szCs w:val="24"/>
        </w:rPr>
      </w:pPr>
      <w:r>
        <w:rPr>
          <w:sz w:val="24"/>
          <w:szCs w:val="24"/>
        </w:rPr>
        <w:t xml:space="preserve">Exhibit F-1 – </w:t>
      </w:r>
      <w:r w:rsidRPr="002E4631">
        <w:rPr>
          <w:sz w:val="24"/>
          <w:szCs w:val="24"/>
        </w:rPr>
        <w:t>Example of Delivery Year Requirement Calculation</w:t>
      </w:r>
    </w:p>
    <w:bookmarkEnd w:id="412"/>
    <w:p w14:paraId="516D61B7" w14:textId="77777777" w:rsidR="00662975" w:rsidRPr="002E4631" w:rsidRDefault="00662975" w:rsidP="00662975">
      <w:pPr>
        <w:rPr>
          <w:rFonts w:eastAsia="Times New Roman"/>
          <w:sz w:val="24"/>
          <w:szCs w:val="24"/>
        </w:rPr>
      </w:pPr>
      <w:r w:rsidRPr="002E4631">
        <w:rPr>
          <w:sz w:val="24"/>
          <w:szCs w:val="24"/>
        </w:rPr>
        <w:t xml:space="preserve"> </w:t>
      </w:r>
    </w:p>
    <w:p w14:paraId="6C4A784D" w14:textId="77777777" w:rsidR="00662975" w:rsidRPr="002E4631" w:rsidRDefault="00662975" w:rsidP="00662975">
      <w:pPr>
        <w:rPr>
          <w:rFonts w:eastAsia="Times New Roman"/>
          <w:b/>
          <w:bCs/>
          <w:spacing w:val="-1"/>
          <w:sz w:val="24"/>
          <w:szCs w:val="24"/>
        </w:rPr>
      </w:pPr>
    </w:p>
    <w:p w14:paraId="7FF62578" w14:textId="77777777" w:rsidR="00662975" w:rsidRPr="002E4631" w:rsidRDefault="00662975" w:rsidP="00662975">
      <w:pPr>
        <w:widowControl/>
        <w:spacing w:line="465" w:lineRule="auto"/>
        <w:rPr>
          <w:rFonts w:eastAsia="Times New Roman"/>
          <w:b/>
          <w:bCs/>
          <w:spacing w:val="-1"/>
        </w:rPr>
        <w:sectPr w:rsidR="00662975" w:rsidRPr="002E4631" w:rsidSect="00502D7C">
          <w:headerReference w:type="default" r:id="rId8"/>
          <w:footerReference w:type="default" r:id="rId9"/>
          <w:pgSz w:w="12240" w:h="15840"/>
          <w:pgMar w:top="1080" w:right="1325" w:bottom="1080" w:left="1325" w:header="432" w:footer="720" w:gutter="0"/>
          <w:cols w:space="720"/>
        </w:sectPr>
      </w:pPr>
    </w:p>
    <w:p w14:paraId="2A5C497D" w14:textId="77777777" w:rsidR="005A576B" w:rsidRPr="008D426D" w:rsidRDefault="00662975" w:rsidP="005A576B">
      <w:pPr>
        <w:pStyle w:val="Heading2"/>
        <w:numPr>
          <w:ilvl w:val="0"/>
          <w:numId w:val="0"/>
        </w:numPr>
        <w:ind w:left="619"/>
        <w:jc w:val="center"/>
        <w:rPr>
          <w:sz w:val="28"/>
        </w:rPr>
      </w:pPr>
      <w:bookmarkStart w:id="413" w:name="_Toc48756923"/>
      <w:bookmarkStart w:id="414" w:name="_Toc96095298"/>
      <w:bookmarkStart w:id="415" w:name="_Toc46510783"/>
      <w:r w:rsidRPr="002E4631">
        <w:rPr>
          <w:spacing w:val="-1"/>
          <w:sz w:val="28"/>
          <w:szCs w:val="28"/>
        </w:rPr>
        <w:lastRenderedPageBreak/>
        <w:t>EXHIBIT</w:t>
      </w:r>
      <w:r w:rsidRPr="002E4631">
        <w:rPr>
          <w:sz w:val="28"/>
          <w:szCs w:val="28"/>
        </w:rPr>
        <w:t xml:space="preserve"> </w:t>
      </w:r>
      <w:r>
        <w:rPr>
          <w:sz w:val="28"/>
          <w:szCs w:val="28"/>
        </w:rPr>
        <w:t>A</w:t>
      </w:r>
      <w:r w:rsidRPr="002E4631">
        <w:rPr>
          <w:sz w:val="28"/>
          <w:szCs w:val="28"/>
        </w:rPr>
        <w:t xml:space="preserve">     </w:t>
      </w:r>
      <w:r w:rsidRPr="002E4631">
        <w:rPr>
          <w:sz w:val="28"/>
          <w:szCs w:val="28"/>
        </w:rPr>
        <w:br/>
      </w:r>
      <w:r>
        <w:rPr>
          <w:sz w:val="28"/>
          <w:szCs w:val="28"/>
        </w:rPr>
        <w:t>Form of Product Order</w:t>
      </w:r>
      <w:bookmarkEnd w:id="413"/>
      <w:bookmarkEnd w:id="414"/>
    </w:p>
    <w:p w14:paraId="0AE3335B" w14:textId="77777777" w:rsidR="003F0874" w:rsidRPr="008D426D" w:rsidRDefault="003F0874" w:rsidP="008D426D">
      <w:pPr>
        <w:pStyle w:val="BodyText"/>
      </w:pPr>
    </w:p>
    <w:p w14:paraId="4E1E461A" w14:textId="1FFE141E" w:rsidR="005A576B" w:rsidRDefault="003F0874" w:rsidP="00577CBC">
      <w:pPr>
        <w:pStyle w:val="BodyText"/>
        <w:jc w:val="center"/>
        <w:rPr>
          <w:i/>
        </w:rPr>
      </w:pPr>
      <w:r w:rsidRPr="00577CBC">
        <w:rPr>
          <w:i/>
        </w:rPr>
        <w:t>(</w:t>
      </w:r>
      <w:r>
        <w:rPr>
          <w:i/>
        </w:rPr>
        <w:t xml:space="preserve">One Product Order to be completed </w:t>
      </w:r>
      <w:r w:rsidRPr="003F0874">
        <w:rPr>
          <w:i/>
        </w:rPr>
        <w:t xml:space="preserve">for </w:t>
      </w:r>
      <w:r>
        <w:rPr>
          <w:i/>
        </w:rPr>
        <w:t xml:space="preserve">the Project </w:t>
      </w:r>
      <w:r w:rsidRPr="003F0874">
        <w:rPr>
          <w:i/>
        </w:rPr>
        <w:t xml:space="preserve">selected through the </w:t>
      </w:r>
      <w:r w:rsidR="000D7958" w:rsidRPr="000D7958">
        <w:rPr>
          <w:i/>
        </w:rPr>
        <w:t>Coal to Solar Initiative</w:t>
      </w:r>
      <w:r>
        <w:rPr>
          <w:i/>
        </w:rPr>
        <w:t>)</w:t>
      </w:r>
    </w:p>
    <w:p w14:paraId="706D60F6" w14:textId="2F2DB39B" w:rsidR="005F7CCE" w:rsidRDefault="005F7CCE" w:rsidP="00577CBC">
      <w:pPr>
        <w:pStyle w:val="BodyText"/>
        <w:jc w:val="center"/>
        <w:rPr>
          <w:i/>
        </w:rPr>
      </w:pPr>
    </w:p>
    <w:p w14:paraId="07500D11" w14:textId="5A243992" w:rsidR="005F7CCE" w:rsidRPr="005F7CCE" w:rsidRDefault="005F7CCE" w:rsidP="005F7CCE">
      <w:pPr>
        <w:pStyle w:val="BodyText"/>
      </w:pPr>
      <w:r w:rsidRPr="005F7CCE">
        <w:t>Trade Date: _____________</w:t>
      </w:r>
    </w:p>
    <w:p w14:paraId="1E078F6A" w14:textId="77777777" w:rsidR="005A576B" w:rsidRPr="002E4631" w:rsidRDefault="005A576B" w:rsidP="008D426D">
      <w:pPr>
        <w:pStyle w:val="BodyText"/>
      </w:pP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9"/>
        <w:gridCol w:w="5294"/>
      </w:tblGrid>
      <w:tr w:rsidR="005A576B" w:rsidRPr="002E4631" w14:paraId="232CAF67" w14:textId="77777777" w:rsidTr="00B50553">
        <w:trPr>
          <w:trHeight w:val="89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7A7420C5" w14:textId="77777777" w:rsidR="005A576B" w:rsidRPr="002E4631" w:rsidRDefault="005A576B" w:rsidP="00B50553">
            <w:pPr>
              <w:jc w:val="center"/>
              <w:rPr>
                <w:sz w:val="20"/>
              </w:rPr>
            </w:pPr>
            <w:r w:rsidRPr="002E4631">
              <w:rPr>
                <w:sz w:val="20"/>
              </w:rPr>
              <w:t>Project Information</w:t>
            </w:r>
          </w:p>
        </w:tc>
        <w:tc>
          <w:tcPr>
            <w:tcW w:w="2827" w:type="pct"/>
            <w:tcBorders>
              <w:top w:val="single" w:sz="4" w:space="0" w:color="auto"/>
              <w:left w:val="single" w:sz="4" w:space="0" w:color="auto"/>
              <w:bottom w:val="single" w:sz="4" w:space="0" w:color="auto"/>
              <w:right w:val="single" w:sz="4" w:space="0" w:color="auto"/>
            </w:tcBorders>
            <w:vAlign w:val="center"/>
          </w:tcPr>
          <w:p w14:paraId="541A10CA" w14:textId="77777777" w:rsidR="005A576B" w:rsidRPr="002E4631" w:rsidRDefault="005A576B" w:rsidP="00B50553">
            <w:pPr>
              <w:ind w:left="1058"/>
              <w:rPr>
                <w:sz w:val="20"/>
              </w:rPr>
            </w:pPr>
          </w:p>
          <w:p w14:paraId="19B5A0BD" w14:textId="6978BD45" w:rsidR="00F95B42" w:rsidRPr="00F95B42" w:rsidRDefault="00F95B42" w:rsidP="00F95B42">
            <w:pPr>
              <w:rPr>
                <w:b/>
                <w:bCs/>
                <w:sz w:val="20"/>
              </w:rPr>
            </w:pPr>
            <w:r w:rsidRPr="00F95B42">
              <w:rPr>
                <w:b/>
                <w:bCs/>
              </w:rPr>
              <w:t>Coal Electricity Generating Facility:</w:t>
            </w:r>
            <w:r w:rsidRPr="00F95B42">
              <w:rPr>
                <w:b/>
                <w:bCs/>
                <w:sz w:val="20"/>
              </w:rPr>
              <w:t xml:space="preserve"> </w:t>
            </w:r>
          </w:p>
          <w:p w14:paraId="0D866534" w14:textId="77777777" w:rsidR="00F95B42" w:rsidRDefault="00F95B42" w:rsidP="00F95B42">
            <w:pPr>
              <w:ind w:left="1058"/>
              <w:rPr>
                <w:sz w:val="20"/>
              </w:rPr>
            </w:pPr>
          </w:p>
          <w:p w14:paraId="19F0108E" w14:textId="75B9DAE9" w:rsidR="00F95B42" w:rsidRDefault="00F95B42" w:rsidP="00F95B42">
            <w:pPr>
              <w:ind w:left="1058"/>
              <w:rPr>
                <w:sz w:val="20"/>
              </w:rPr>
            </w:pPr>
            <w:r>
              <w:rPr>
                <w:sz w:val="20"/>
              </w:rPr>
              <w:t>Name of facility</w:t>
            </w:r>
            <w:r w:rsidRPr="002E4631">
              <w:rPr>
                <w:sz w:val="20"/>
              </w:rPr>
              <w:t>:</w:t>
            </w:r>
          </w:p>
          <w:p w14:paraId="761002FE" w14:textId="77777777" w:rsidR="00F95B42" w:rsidRPr="002E4631" w:rsidRDefault="00F95B42" w:rsidP="00F95B42">
            <w:pPr>
              <w:ind w:left="1058"/>
              <w:rPr>
                <w:sz w:val="20"/>
              </w:rPr>
            </w:pPr>
          </w:p>
          <w:p w14:paraId="29B7DDA5" w14:textId="518851E0" w:rsidR="00F95B42" w:rsidRPr="002E4631" w:rsidRDefault="00F95B42" w:rsidP="00F95B42">
            <w:pPr>
              <w:ind w:left="1058"/>
              <w:rPr>
                <w:sz w:val="20"/>
              </w:rPr>
            </w:pPr>
            <w:r>
              <w:rPr>
                <w:sz w:val="20"/>
              </w:rPr>
              <w:t>Address of facility:</w:t>
            </w:r>
          </w:p>
          <w:p w14:paraId="0DBED66A" w14:textId="77777777" w:rsidR="00F95B42" w:rsidRPr="002E4631" w:rsidRDefault="00F95B42" w:rsidP="00F95B42">
            <w:pPr>
              <w:ind w:left="1058"/>
              <w:rPr>
                <w:sz w:val="20"/>
              </w:rPr>
            </w:pPr>
          </w:p>
          <w:p w14:paraId="3E932FE5" w14:textId="67E43605" w:rsidR="00433577" w:rsidRPr="00591EBC" w:rsidRDefault="00433577" w:rsidP="00591EBC">
            <w:pPr>
              <w:rPr>
                <w:b/>
                <w:bCs/>
                <w:sz w:val="20"/>
              </w:rPr>
            </w:pPr>
            <w:r w:rsidRPr="00591EBC">
              <w:rPr>
                <w:b/>
                <w:bCs/>
                <w:sz w:val="20"/>
              </w:rPr>
              <w:t>Renewable Energy Facility</w:t>
            </w:r>
          </w:p>
          <w:p w14:paraId="54773160" w14:textId="77777777" w:rsidR="00433577" w:rsidRDefault="00433577" w:rsidP="00B50553">
            <w:pPr>
              <w:ind w:left="1058"/>
              <w:rPr>
                <w:sz w:val="20"/>
              </w:rPr>
            </w:pPr>
          </w:p>
          <w:p w14:paraId="32B1DA1E" w14:textId="77777777" w:rsidR="00F95B42" w:rsidRPr="002E4631" w:rsidRDefault="00F95B42" w:rsidP="00F95B42">
            <w:pPr>
              <w:ind w:left="1058"/>
              <w:rPr>
                <w:sz w:val="20"/>
              </w:rPr>
            </w:pPr>
            <w:r w:rsidRPr="002E4631">
              <w:rPr>
                <w:sz w:val="20"/>
              </w:rPr>
              <w:t>Site Description:</w:t>
            </w:r>
          </w:p>
          <w:p w14:paraId="6C099154" w14:textId="77777777" w:rsidR="00F95B42" w:rsidRDefault="00F95B42" w:rsidP="00F95B42">
            <w:pPr>
              <w:rPr>
                <w:b/>
                <w:bCs/>
                <w:sz w:val="20"/>
              </w:rPr>
            </w:pPr>
          </w:p>
          <w:p w14:paraId="1638B40A" w14:textId="060FE109" w:rsidR="005A576B" w:rsidRPr="002E4631" w:rsidRDefault="005A576B" w:rsidP="00B50553">
            <w:pPr>
              <w:ind w:left="1058"/>
              <w:rPr>
                <w:sz w:val="20"/>
              </w:rPr>
            </w:pPr>
            <w:r w:rsidRPr="002E4631">
              <w:rPr>
                <w:sz w:val="20"/>
              </w:rPr>
              <w:t>Class of Resource:</w:t>
            </w:r>
            <w:r w:rsidR="00F95B42">
              <w:rPr>
                <w:sz w:val="20"/>
              </w:rPr>
              <w:t xml:space="preserve"> </w:t>
            </w:r>
            <w:r w:rsidRPr="00F95B42">
              <w:rPr>
                <w:sz w:val="20"/>
                <w:u w:val="single"/>
              </w:rPr>
              <w:t xml:space="preserve">Utility-Scale </w:t>
            </w:r>
            <w:r w:rsidR="00652644" w:rsidRPr="00F95B42">
              <w:rPr>
                <w:sz w:val="20"/>
                <w:u w:val="single"/>
              </w:rPr>
              <w:t xml:space="preserve">Solar </w:t>
            </w:r>
            <w:r w:rsidRPr="00F95B42">
              <w:rPr>
                <w:sz w:val="20"/>
                <w:u w:val="single"/>
              </w:rPr>
              <w:t>Project</w:t>
            </w:r>
          </w:p>
          <w:p w14:paraId="185F9191" w14:textId="77777777" w:rsidR="005A576B" w:rsidRPr="002E4631" w:rsidRDefault="005A576B" w:rsidP="00B50553">
            <w:pPr>
              <w:ind w:left="1058"/>
              <w:rPr>
                <w:sz w:val="20"/>
              </w:rPr>
            </w:pPr>
          </w:p>
          <w:p w14:paraId="05C1FC84" w14:textId="6530241A" w:rsidR="00433577" w:rsidRDefault="00433577" w:rsidP="00B50553">
            <w:pPr>
              <w:ind w:left="1058"/>
              <w:rPr>
                <w:sz w:val="20"/>
              </w:rPr>
            </w:pPr>
            <w:r>
              <w:rPr>
                <w:sz w:val="20"/>
              </w:rPr>
              <w:t>Nameplate Capacity: ___MW</w:t>
            </w:r>
          </w:p>
          <w:p w14:paraId="102B486B" w14:textId="77777777" w:rsidR="00433577" w:rsidRDefault="00433577" w:rsidP="00B50553">
            <w:pPr>
              <w:ind w:left="1058"/>
              <w:rPr>
                <w:sz w:val="20"/>
              </w:rPr>
            </w:pPr>
          </w:p>
          <w:p w14:paraId="6C4C5354" w14:textId="127F7E45" w:rsidR="00433577" w:rsidRPr="00591EBC" w:rsidRDefault="00433577" w:rsidP="00591EBC">
            <w:pPr>
              <w:rPr>
                <w:b/>
                <w:bCs/>
                <w:sz w:val="20"/>
              </w:rPr>
            </w:pPr>
            <w:r w:rsidRPr="00591EBC">
              <w:rPr>
                <w:b/>
                <w:bCs/>
                <w:sz w:val="20"/>
              </w:rPr>
              <w:t>Energy Storage Facil</w:t>
            </w:r>
            <w:r>
              <w:rPr>
                <w:b/>
                <w:bCs/>
                <w:sz w:val="20"/>
              </w:rPr>
              <w:t>i</w:t>
            </w:r>
            <w:r w:rsidRPr="00591EBC">
              <w:rPr>
                <w:b/>
                <w:bCs/>
                <w:sz w:val="20"/>
              </w:rPr>
              <w:t>ty</w:t>
            </w:r>
          </w:p>
          <w:p w14:paraId="097F1B70" w14:textId="401BDB68" w:rsidR="00433577" w:rsidRDefault="00433577" w:rsidP="00B50553">
            <w:pPr>
              <w:ind w:left="1058"/>
              <w:rPr>
                <w:sz w:val="20"/>
              </w:rPr>
            </w:pPr>
          </w:p>
          <w:p w14:paraId="07BD036B" w14:textId="40892C5E" w:rsidR="00433577" w:rsidRPr="002E4631" w:rsidRDefault="00433577" w:rsidP="00B50553">
            <w:pPr>
              <w:ind w:left="1058"/>
              <w:rPr>
                <w:sz w:val="20"/>
              </w:rPr>
            </w:pPr>
            <w:r>
              <w:rPr>
                <w:sz w:val="20"/>
              </w:rPr>
              <w:t>Storage Capacity: ___MW</w:t>
            </w:r>
          </w:p>
          <w:p w14:paraId="661DE024" w14:textId="77777777" w:rsidR="005A576B" w:rsidRPr="002E4631" w:rsidRDefault="005A576B" w:rsidP="00B50553">
            <w:pPr>
              <w:rPr>
                <w:sz w:val="20"/>
              </w:rPr>
            </w:pPr>
          </w:p>
        </w:tc>
      </w:tr>
      <w:tr w:rsidR="003B7034" w:rsidRPr="002E4631" w14:paraId="1D819F33"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16F60007" w14:textId="1D640E69" w:rsidR="003B7034" w:rsidRPr="00CE4C20" w:rsidRDefault="003B7034" w:rsidP="00B50553">
            <w:pPr>
              <w:jc w:val="center"/>
              <w:rPr>
                <w:sz w:val="20"/>
                <w:szCs w:val="20"/>
              </w:rPr>
            </w:pPr>
            <w:r w:rsidRPr="00CE4C20">
              <w:rPr>
                <w:rFonts w:cs="Times New Roman"/>
                <w:sz w:val="20"/>
                <w:szCs w:val="20"/>
              </w:rPr>
              <w:t>Awarded Annual Quantity</w:t>
            </w:r>
          </w:p>
        </w:tc>
        <w:tc>
          <w:tcPr>
            <w:tcW w:w="2827" w:type="pct"/>
            <w:tcBorders>
              <w:top w:val="single" w:sz="4" w:space="0" w:color="auto"/>
              <w:left w:val="single" w:sz="4" w:space="0" w:color="auto"/>
              <w:bottom w:val="single" w:sz="4" w:space="0" w:color="auto"/>
              <w:right w:val="single" w:sz="4" w:space="0" w:color="auto"/>
            </w:tcBorders>
            <w:vAlign w:val="center"/>
          </w:tcPr>
          <w:p w14:paraId="766BB813" w14:textId="6E2EB1A0" w:rsidR="003B7034" w:rsidRPr="00CE4C20" w:rsidRDefault="003B7034" w:rsidP="00B50553">
            <w:pPr>
              <w:ind w:left="1058"/>
              <w:rPr>
                <w:sz w:val="20"/>
                <w:szCs w:val="20"/>
              </w:rPr>
            </w:pPr>
            <w:r w:rsidRPr="00CE4C20">
              <w:rPr>
                <w:sz w:val="20"/>
                <w:szCs w:val="20"/>
              </w:rPr>
              <w:t>________ RECs</w:t>
            </w:r>
          </w:p>
        </w:tc>
      </w:tr>
      <w:tr w:rsidR="005A576B" w:rsidRPr="002E4631" w14:paraId="3779DACD"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0451D298" w14:textId="77777777" w:rsidR="005A576B" w:rsidRPr="002E4631" w:rsidRDefault="005A576B" w:rsidP="00B50553">
            <w:pPr>
              <w:jc w:val="center"/>
              <w:rPr>
                <w:sz w:val="20"/>
              </w:rPr>
            </w:pPr>
            <w:r w:rsidRPr="002E4631">
              <w:rPr>
                <w:sz w:val="20"/>
              </w:rPr>
              <w:t>Annual Quantity</w:t>
            </w:r>
          </w:p>
        </w:tc>
        <w:tc>
          <w:tcPr>
            <w:tcW w:w="2827" w:type="pct"/>
            <w:tcBorders>
              <w:top w:val="single" w:sz="4" w:space="0" w:color="auto"/>
              <w:left w:val="single" w:sz="4" w:space="0" w:color="auto"/>
              <w:bottom w:val="single" w:sz="4" w:space="0" w:color="auto"/>
              <w:right w:val="single" w:sz="4" w:space="0" w:color="auto"/>
            </w:tcBorders>
            <w:vAlign w:val="center"/>
            <w:hideMark/>
          </w:tcPr>
          <w:p w14:paraId="5208D255" w14:textId="77777777" w:rsidR="005A576B" w:rsidRPr="002E4631" w:rsidRDefault="005A576B" w:rsidP="00B50553">
            <w:pPr>
              <w:ind w:left="1058"/>
              <w:rPr>
                <w:sz w:val="20"/>
              </w:rPr>
            </w:pPr>
            <w:r w:rsidRPr="002E4631">
              <w:rPr>
                <w:sz w:val="20"/>
              </w:rPr>
              <w:t xml:space="preserve">________ RECs </w:t>
            </w:r>
          </w:p>
        </w:tc>
      </w:tr>
      <w:tr w:rsidR="00066613" w:rsidRPr="002E4631" w14:paraId="6830ED57"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22C7CB3A" w14:textId="7456C1A2" w:rsidR="00066613" w:rsidRPr="002E4631" w:rsidRDefault="00066613" w:rsidP="00B50553">
            <w:pPr>
              <w:jc w:val="center"/>
              <w:rPr>
                <w:sz w:val="20"/>
              </w:rPr>
            </w:pPr>
            <w:r>
              <w:t>Latest Scheduled COD</w:t>
            </w:r>
          </w:p>
        </w:tc>
        <w:tc>
          <w:tcPr>
            <w:tcW w:w="2827" w:type="pct"/>
            <w:tcBorders>
              <w:top w:val="single" w:sz="4" w:space="0" w:color="auto"/>
              <w:left w:val="single" w:sz="4" w:space="0" w:color="auto"/>
              <w:bottom w:val="single" w:sz="4" w:space="0" w:color="auto"/>
              <w:right w:val="single" w:sz="4" w:space="0" w:color="auto"/>
            </w:tcBorders>
            <w:vAlign w:val="center"/>
          </w:tcPr>
          <w:p w14:paraId="65CC42F0" w14:textId="77777777" w:rsidR="00066613" w:rsidRPr="002E4631" w:rsidRDefault="00066613" w:rsidP="00B50553">
            <w:pPr>
              <w:ind w:left="1058"/>
              <w:rPr>
                <w:sz w:val="20"/>
              </w:rPr>
            </w:pPr>
          </w:p>
        </w:tc>
      </w:tr>
      <w:tr w:rsidR="00066613" w:rsidRPr="002E4631" w14:paraId="1BAFC2BA"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24AD5B1B" w14:textId="16A56EDC" w:rsidR="00066613" w:rsidRDefault="00AE2F1C" w:rsidP="00B50553">
            <w:pPr>
              <w:jc w:val="center"/>
            </w:pPr>
            <w:r>
              <w:t>Initial REC Delivery Deadline</w:t>
            </w:r>
          </w:p>
        </w:tc>
        <w:tc>
          <w:tcPr>
            <w:tcW w:w="2827" w:type="pct"/>
            <w:tcBorders>
              <w:top w:val="single" w:sz="4" w:space="0" w:color="auto"/>
              <w:left w:val="single" w:sz="4" w:space="0" w:color="auto"/>
              <w:bottom w:val="single" w:sz="4" w:space="0" w:color="auto"/>
              <w:right w:val="single" w:sz="4" w:space="0" w:color="auto"/>
            </w:tcBorders>
            <w:vAlign w:val="center"/>
          </w:tcPr>
          <w:p w14:paraId="298CDAB9" w14:textId="5DB219A9" w:rsidR="00066613" w:rsidRPr="002E4631" w:rsidRDefault="00066613" w:rsidP="00B50553">
            <w:pPr>
              <w:ind w:left="1058"/>
              <w:rPr>
                <w:sz w:val="20"/>
              </w:rPr>
            </w:pPr>
            <w:r>
              <w:rPr>
                <w:sz w:val="20"/>
              </w:rPr>
              <w:t>120 days after Latest Scheduled COD</w:t>
            </w:r>
          </w:p>
        </w:tc>
      </w:tr>
      <w:tr w:rsidR="00420E69" w:rsidRPr="002E4631" w14:paraId="45B9ACC9"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4FD23DCA" w14:textId="2EB7D362" w:rsidR="00420E69" w:rsidRPr="002E4631" w:rsidRDefault="00B63196" w:rsidP="00B50553">
            <w:pPr>
              <w:jc w:val="center"/>
              <w:rPr>
                <w:sz w:val="20"/>
              </w:rPr>
            </w:pPr>
            <w:r>
              <w:rPr>
                <w:sz w:val="20"/>
              </w:rPr>
              <w:t xml:space="preserve">Delivery </w:t>
            </w:r>
            <w:r w:rsidR="00420E69">
              <w:rPr>
                <w:sz w:val="20"/>
              </w:rPr>
              <w:t>Term</w:t>
            </w:r>
          </w:p>
        </w:tc>
        <w:tc>
          <w:tcPr>
            <w:tcW w:w="2827" w:type="pct"/>
            <w:tcBorders>
              <w:top w:val="single" w:sz="4" w:space="0" w:color="auto"/>
              <w:left w:val="single" w:sz="4" w:space="0" w:color="auto"/>
              <w:bottom w:val="single" w:sz="4" w:space="0" w:color="auto"/>
              <w:right w:val="single" w:sz="4" w:space="0" w:color="auto"/>
            </w:tcBorders>
            <w:vAlign w:val="center"/>
          </w:tcPr>
          <w:p w14:paraId="2445FB6B" w14:textId="77777777" w:rsidR="00420E69" w:rsidRDefault="00420E69" w:rsidP="00B50553">
            <w:pPr>
              <w:ind w:left="1058"/>
              <w:rPr>
                <w:spacing w:val="-2"/>
              </w:rPr>
            </w:pPr>
            <w:proofErr w:type="gramStart"/>
            <w:r>
              <w:rPr>
                <w:spacing w:val="-2"/>
              </w:rPr>
              <w:t>[ ]</w:t>
            </w:r>
            <w:proofErr w:type="gramEnd"/>
            <w:r>
              <w:rPr>
                <w:spacing w:val="-2"/>
              </w:rPr>
              <w:t xml:space="preserve"> 20 years</w:t>
            </w:r>
          </w:p>
          <w:p w14:paraId="4F99435A" w14:textId="5CBBE463" w:rsidR="00420E69" w:rsidRPr="002E4631" w:rsidRDefault="00420E69" w:rsidP="00B50553">
            <w:pPr>
              <w:ind w:left="1058"/>
              <w:rPr>
                <w:sz w:val="20"/>
              </w:rPr>
            </w:pPr>
            <w:proofErr w:type="gramStart"/>
            <w:r>
              <w:rPr>
                <w:spacing w:val="-2"/>
              </w:rPr>
              <w:t>[ ]</w:t>
            </w:r>
            <w:proofErr w:type="gramEnd"/>
            <w:r>
              <w:rPr>
                <w:spacing w:val="-2"/>
              </w:rPr>
              <w:t xml:space="preserve"> 15 years</w:t>
            </w:r>
          </w:p>
        </w:tc>
      </w:tr>
      <w:tr w:rsidR="005A576B" w:rsidRPr="002E4631" w14:paraId="1B9C56C5"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58CBAEBB" w14:textId="77777777" w:rsidR="005A576B" w:rsidRPr="002E4631" w:rsidRDefault="005A576B" w:rsidP="00B50553">
            <w:pPr>
              <w:jc w:val="center"/>
              <w:rPr>
                <w:sz w:val="20"/>
              </w:rPr>
            </w:pPr>
            <w:r w:rsidRPr="002E4631">
              <w:rPr>
                <w:sz w:val="20"/>
              </w:rPr>
              <w:t>Maximum Contract Quantity</w:t>
            </w:r>
          </w:p>
        </w:tc>
        <w:tc>
          <w:tcPr>
            <w:tcW w:w="2827" w:type="pct"/>
            <w:tcBorders>
              <w:top w:val="single" w:sz="4" w:space="0" w:color="auto"/>
              <w:left w:val="single" w:sz="4" w:space="0" w:color="auto"/>
              <w:bottom w:val="single" w:sz="4" w:space="0" w:color="auto"/>
              <w:right w:val="single" w:sz="4" w:space="0" w:color="auto"/>
            </w:tcBorders>
            <w:vAlign w:val="center"/>
            <w:hideMark/>
          </w:tcPr>
          <w:p w14:paraId="18FB27FC" w14:textId="77777777" w:rsidR="005A576B" w:rsidRPr="002E4631" w:rsidRDefault="005A576B" w:rsidP="00B50553">
            <w:pPr>
              <w:ind w:left="1058"/>
              <w:rPr>
                <w:sz w:val="20"/>
              </w:rPr>
            </w:pPr>
            <w:r w:rsidRPr="002E4631">
              <w:rPr>
                <w:sz w:val="20"/>
              </w:rPr>
              <w:t xml:space="preserve">________ RECs </w:t>
            </w:r>
          </w:p>
          <w:p w14:paraId="76399F2C" w14:textId="042E0F0F" w:rsidR="005A576B" w:rsidRPr="002E4631" w:rsidRDefault="005A576B" w:rsidP="00B50553">
            <w:pPr>
              <w:ind w:left="1058"/>
              <w:rPr>
                <w:sz w:val="20"/>
              </w:rPr>
            </w:pPr>
            <w:r w:rsidRPr="002E4631">
              <w:rPr>
                <w:sz w:val="20"/>
              </w:rPr>
              <w:t>(</w:t>
            </w:r>
            <w:proofErr w:type="gramStart"/>
            <w:r w:rsidRPr="002E4631">
              <w:rPr>
                <w:sz w:val="20"/>
              </w:rPr>
              <w:t>i.e.</w:t>
            </w:r>
            <w:proofErr w:type="gramEnd"/>
            <w:r w:rsidRPr="002E4631">
              <w:rPr>
                <w:sz w:val="20"/>
              </w:rPr>
              <w:t xml:space="preserve"> Annual Quantity x 15 </w:t>
            </w:r>
            <w:r w:rsidR="00420E69">
              <w:rPr>
                <w:sz w:val="20"/>
              </w:rPr>
              <w:t xml:space="preserve">or 20 </w:t>
            </w:r>
            <w:r w:rsidRPr="002E4631">
              <w:rPr>
                <w:sz w:val="20"/>
              </w:rPr>
              <w:t>years</w:t>
            </w:r>
            <w:r w:rsidR="00420E69">
              <w:rPr>
                <w:sz w:val="20"/>
              </w:rPr>
              <w:t>, as applicable</w:t>
            </w:r>
            <w:r w:rsidRPr="002E4631">
              <w:rPr>
                <w:sz w:val="20"/>
              </w:rPr>
              <w:t>)</w:t>
            </w:r>
          </w:p>
        </w:tc>
      </w:tr>
      <w:tr w:rsidR="005A576B" w:rsidRPr="002E4631" w14:paraId="2D720793"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57B979BD" w14:textId="77777777" w:rsidR="005A576B" w:rsidRPr="002E4631" w:rsidRDefault="005A576B" w:rsidP="00B50553">
            <w:pPr>
              <w:jc w:val="center"/>
              <w:rPr>
                <w:sz w:val="20"/>
              </w:rPr>
            </w:pPr>
            <w:r w:rsidRPr="002E4631">
              <w:rPr>
                <w:sz w:val="20"/>
              </w:rPr>
              <w:t>Purchase Price ($ per REC)</w:t>
            </w:r>
          </w:p>
        </w:tc>
        <w:tc>
          <w:tcPr>
            <w:tcW w:w="2827" w:type="pct"/>
            <w:tcBorders>
              <w:top w:val="single" w:sz="4" w:space="0" w:color="auto"/>
              <w:left w:val="single" w:sz="4" w:space="0" w:color="auto"/>
              <w:bottom w:val="single" w:sz="4" w:space="0" w:color="auto"/>
              <w:right w:val="single" w:sz="4" w:space="0" w:color="auto"/>
            </w:tcBorders>
            <w:vAlign w:val="center"/>
          </w:tcPr>
          <w:p w14:paraId="01802E04" w14:textId="1A99DA7F" w:rsidR="005A576B" w:rsidRPr="002E4631" w:rsidRDefault="00652644" w:rsidP="00B50553">
            <w:pPr>
              <w:ind w:left="1058"/>
              <w:rPr>
                <w:sz w:val="20"/>
              </w:rPr>
            </w:pPr>
            <w:r>
              <w:rPr>
                <w:sz w:val="20"/>
              </w:rPr>
              <w:t>$30 per REC</w:t>
            </w:r>
          </w:p>
        </w:tc>
      </w:tr>
      <w:tr w:rsidR="005A576B" w:rsidRPr="002E4631" w14:paraId="2C0FE2F8"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0A996E1F" w14:textId="77777777" w:rsidR="005A576B" w:rsidRPr="002E4631" w:rsidRDefault="005A576B" w:rsidP="00B50553">
            <w:pPr>
              <w:jc w:val="center"/>
              <w:rPr>
                <w:sz w:val="20"/>
              </w:rPr>
            </w:pPr>
            <w:r w:rsidRPr="002E4631">
              <w:rPr>
                <w:sz w:val="20"/>
              </w:rPr>
              <w:t>Certified by Tracking System</w:t>
            </w:r>
          </w:p>
        </w:tc>
        <w:tc>
          <w:tcPr>
            <w:tcW w:w="2827" w:type="pct"/>
            <w:tcBorders>
              <w:top w:val="single" w:sz="4" w:space="0" w:color="auto"/>
              <w:left w:val="single" w:sz="4" w:space="0" w:color="auto"/>
              <w:bottom w:val="single" w:sz="4" w:space="0" w:color="auto"/>
              <w:right w:val="single" w:sz="4" w:space="0" w:color="auto"/>
            </w:tcBorders>
            <w:vAlign w:val="center"/>
            <w:hideMark/>
          </w:tcPr>
          <w:p w14:paraId="4E9ADE9F" w14:textId="5D3532C3" w:rsidR="00652644" w:rsidRDefault="00652644" w:rsidP="00B50553">
            <w:pPr>
              <w:ind w:left="1058"/>
              <w:rPr>
                <w:sz w:val="20"/>
              </w:rPr>
            </w:pPr>
            <w:proofErr w:type="gramStart"/>
            <w:r>
              <w:rPr>
                <w:spacing w:val="-2"/>
              </w:rPr>
              <w:t>[ ]</w:t>
            </w:r>
            <w:proofErr w:type="gramEnd"/>
            <w:r>
              <w:rPr>
                <w:spacing w:val="-2"/>
              </w:rPr>
              <w:t xml:space="preserve"> </w:t>
            </w:r>
            <w:r w:rsidR="005A576B" w:rsidRPr="002E4631">
              <w:rPr>
                <w:sz w:val="20"/>
              </w:rPr>
              <w:t>PJM EIS GATS</w:t>
            </w:r>
          </w:p>
          <w:p w14:paraId="3B224077" w14:textId="7DE3B325" w:rsidR="005A576B" w:rsidRPr="002E4631" w:rsidRDefault="00652644" w:rsidP="00B50553">
            <w:pPr>
              <w:ind w:left="1058"/>
              <w:rPr>
                <w:sz w:val="20"/>
              </w:rPr>
            </w:pPr>
            <w:proofErr w:type="gramStart"/>
            <w:r>
              <w:rPr>
                <w:spacing w:val="-2"/>
              </w:rPr>
              <w:t>[ ]</w:t>
            </w:r>
            <w:proofErr w:type="gramEnd"/>
            <w:r w:rsidRPr="00B63196">
              <w:rPr>
                <w:spacing w:val="-2"/>
              </w:rPr>
              <w:t xml:space="preserve"> </w:t>
            </w:r>
            <w:r w:rsidR="005A576B" w:rsidRPr="002E4631">
              <w:rPr>
                <w:sz w:val="20"/>
              </w:rPr>
              <w:t>M-RETS</w:t>
            </w:r>
          </w:p>
        </w:tc>
      </w:tr>
    </w:tbl>
    <w:p w14:paraId="4E450105" w14:textId="52098CD4" w:rsidR="002B68D4" w:rsidRDefault="002B68D4" w:rsidP="00662975">
      <w:pPr>
        <w:rPr>
          <w:rFonts w:eastAsia="Times New Roman"/>
          <w:b/>
          <w:bCs/>
          <w:spacing w:val="-1"/>
          <w:sz w:val="28"/>
          <w:szCs w:val="28"/>
        </w:rPr>
      </w:pPr>
    </w:p>
    <w:p w14:paraId="019EA5A9" w14:textId="77777777" w:rsidR="002B68D4" w:rsidRDefault="002B68D4" w:rsidP="002B68D4">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3E45FA0B" w14:textId="65DA80F2" w:rsidR="002B68D4" w:rsidRDefault="002B68D4" w:rsidP="002B68D4">
      <w:pPr>
        <w:pStyle w:val="BodyText"/>
        <w:tabs>
          <w:tab w:val="left" w:pos="4490"/>
          <w:tab w:val="left" w:pos="5160"/>
          <w:tab w:val="left" w:pos="9531"/>
        </w:tabs>
        <w:spacing w:before="1"/>
        <w:ind w:left="120" w:right="265"/>
        <w:jc w:val="both"/>
        <w:rPr>
          <w:spacing w:val="-2"/>
        </w:rPr>
      </w:pPr>
      <w:r>
        <w:rPr>
          <w:spacing w:val="-2"/>
        </w:rPr>
        <w:t>By:</w:t>
      </w:r>
      <w:r w:rsidRPr="008D426D">
        <w:rPr>
          <w:spacing w:val="-2"/>
        </w:rPr>
        <w:tab/>
      </w:r>
      <w:r>
        <w:rPr>
          <w:spacing w:val="-2"/>
        </w:rPr>
        <w:tab/>
        <w:t>By:</w:t>
      </w:r>
    </w:p>
    <w:p w14:paraId="1D9653F0" w14:textId="0F8EA497" w:rsidR="002B68D4" w:rsidRDefault="002B68D4" w:rsidP="002B68D4">
      <w:pPr>
        <w:pStyle w:val="BodyText"/>
        <w:tabs>
          <w:tab w:val="left" w:pos="4490"/>
          <w:tab w:val="left" w:pos="5160"/>
          <w:tab w:val="left" w:pos="9531"/>
        </w:tabs>
        <w:spacing w:before="1"/>
        <w:ind w:left="120" w:right="265"/>
        <w:jc w:val="both"/>
        <w:rPr>
          <w:spacing w:val="1"/>
        </w:rPr>
      </w:pPr>
      <w:r>
        <w:rPr>
          <w:spacing w:val="-2"/>
          <w:w w:val="95"/>
        </w:rPr>
        <w:t>Name:</w:t>
      </w:r>
      <w:r w:rsidRPr="008D426D">
        <w:rPr>
          <w:spacing w:val="-2"/>
          <w:w w:val="95"/>
        </w:rPr>
        <w:tab/>
      </w:r>
      <w:r>
        <w:rPr>
          <w:spacing w:val="-2"/>
          <w:w w:val="95"/>
        </w:rPr>
        <w:tab/>
      </w:r>
      <w:r>
        <w:rPr>
          <w:spacing w:val="-2"/>
        </w:rPr>
        <w:t>Name:</w:t>
      </w:r>
      <w:r>
        <w:rPr>
          <w:spacing w:val="1"/>
        </w:rPr>
        <w:t xml:space="preserve"> </w:t>
      </w:r>
    </w:p>
    <w:p w14:paraId="2B1ED842" w14:textId="6E4CEE8C" w:rsidR="002B68D4" w:rsidRDefault="002B68D4" w:rsidP="002B68D4">
      <w:pPr>
        <w:pStyle w:val="BodyText"/>
        <w:tabs>
          <w:tab w:val="left" w:pos="4490"/>
          <w:tab w:val="left" w:pos="5160"/>
          <w:tab w:val="left" w:pos="9531"/>
        </w:tabs>
        <w:spacing w:before="1"/>
        <w:ind w:left="120" w:right="265"/>
        <w:jc w:val="both"/>
      </w:pPr>
      <w:r w:rsidRPr="008D426D">
        <w:rPr>
          <w:spacing w:val="1"/>
        </w:rPr>
        <w:t>T</w:t>
      </w:r>
      <w:r>
        <w:rPr>
          <w:spacing w:val="-1"/>
        </w:rPr>
        <w:t>itle:</w:t>
      </w:r>
      <w:r w:rsidRPr="008D426D">
        <w:rPr>
          <w:spacing w:val="-1"/>
        </w:rPr>
        <w:tab/>
      </w:r>
      <w:r>
        <w:rPr>
          <w:spacing w:val="-1"/>
        </w:rPr>
        <w:tab/>
        <w:t>Title:</w:t>
      </w:r>
      <w:r w:rsidRPr="008D426D">
        <w:rPr>
          <w:spacing w:val="-1"/>
        </w:rPr>
        <w:t xml:space="preserve"> </w:t>
      </w:r>
    </w:p>
    <w:p w14:paraId="654CC2D7" w14:textId="5CE94CB6" w:rsidR="005A576B" w:rsidRDefault="005A576B">
      <w:pPr>
        <w:rPr>
          <w:rFonts w:eastAsia="Times New Roman"/>
          <w:b/>
          <w:bCs/>
          <w:spacing w:val="-1"/>
          <w:sz w:val="28"/>
          <w:szCs w:val="28"/>
        </w:rPr>
      </w:pPr>
      <w:bookmarkStart w:id="416" w:name="_Toc48756924"/>
    </w:p>
    <w:p w14:paraId="495E0EC4" w14:textId="7BB83817" w:rsidR="00662975" w:rsidRPr="002E4631" w:rsidRDefault="00662975" w:rsidP="00662975">
      <w:pPr>
        <w:pStyle w:val="Heading2"/>
        <w:numPr>
          <w:ilvl w:val="0"/>
          <w:numId w:val="0"/>
        </w:numPr>
        <w:ind w:left="619"/>
        <w:jc w:val="center"/>
      </w:pPr>
      <w:bookmarkStart w:id="417" w:name="_Toc96095299"/>
      <w:r w:rsidRPr="002E4631">
        <w:rPr>
          <w:spacing w:val="-1"/>
          <w:sz w:val="28"/>
          <w:szCs w:val="28"/>
        </w:rPr>
        <w:t>EXHIBIT</w:t>
      </w:r>
      <w:r w:rsidRPr="002E4631">
        <w:rPr>
          <w:sz w:val="28"/>
          <w:szCs w:val="28"/>
        </w:rPr>
        <w:t xml:space="preserve"> </w:t>
      </w:r>
      <w:r>
        <w:rPr>
          <w:sz w:val="28"/>
          <w:szCs w:val="28"/>
        </w:rPr>
        <w:t>B</w:t>
      </w:r>
      <w:r w:rsidRPr="002E4631">
        <w:rPr>
          <w:sz w:val="28"/>
          <w:szCs w:val="28"/>
        </w:rPr>
        <w:t xml:space="preserve">     </w:t>
      </w:r>
      <w:r w:rsidRPr="002E4631">
        <w:rPr>
          <w:sz w:val="28"/>
          <w:szCs w:val="28"/>
        </w:rPr>
        <w:br/>
        <w:t>Contact Information for Notices</w:t>
      </w:r>
      <w:bookmarkEnd w:id="415"/>
      <w:bookmarkEnd w:id="416"/>
      <w:bookmarkEnd w:id="417"/>
    </w:p>
    <w:p w14:paraId="38694C1F" w14:textId="23BB5095" w:rsidR="00662975" w:rsidRDefault="00662975" w:rsidP="00662975">
      <w:pPr>
        <w:pStyle w:val="BodyText"/>
      </w:pPr>
    </w:p>
    <w:p w14:paraId="59B35A32" w14:textId="77777777" w:rsidR="008D426D" w:rsidRPr="0032480C" w:rsidRDefault="008D426D" w:rsidP="0032480C">
      <w:pPr>
        <w:pStyle w:val="BodyText"/>
        <w:rPr>
          <w:b/>
        </w:rPr>
      </w:pPr>
      <w:bookmarkStart w:id="418" w:name="_Toc46495343"/>
      <w:r w:rsidRPr="0032480C">
        <w:rPr>
          <w:b/>
        </w:rPr>
        <w:t>All notices to the Illinois Power Agency to be sent to: _________________________________</w:t>
      </w:r>
      <w:bookmarkEnd w:id="418"/>
      <w:r w:rsidRPr="0032480C">
        <w:rPr>
          <w:b/>
        </w:rPr>
        <w:t xml:space="preserve"> </w:t>
      </w:r>
    </w:p>
    <w:p w14:paraId="3A9A0FB6" w14:textId="77777777" w:rsidR="00662975" w:rsidRPr="002E4631" w:rsidRDefault="00662975" w:rsidP="00662975">
      <w:pPr>
        <w:pStyle w:val="BodyText"/>
      </w:pPr>
    </w:p>
    <w:tbl>
      <w:tblPr>
        <w:tblW w:w="9525" w:type="dxa"/>
        <w:tblInd w:w="105" w:type="dxa"/>
        <w:tblLayout w:type="fixed"/>
        <w:tblCellMar>
          <w:left w:w="0" w:type="dxa"/>
          <w:right w:w="0" w:type="dxa"/>
        </w:tblCellMar>
        <w:tblLook w:val="01E0" w:firstRow="1" w:lastRow="1" w:firstColumn="1" w:lastColumn="1" w:noHBand="0" w:noVBand="0"/>
      </w:tblPr>
      <w:tblGrid>
        <w:gridCol w:w="3618"/>
        <w:gridCol w:w="618"/>
        <w:gridCol w:w="4864"/>
        <w:gridCol w:w="425"/>
      </w:tblGrid>
      <w:tr w:rsidR="00662975" w:rsidRPr="002E4631" w14:paraId="797A7449" w14:textId="77777777" w:rsidTr="00B50553">
        <w:trPr>
          <w:gridAfter w:val="1"/>
          <w:wAfter w:w="420" w:type="dxa"/>
          <w:trHeight w:hRule="exact" w:val="505"/>
        </w:trPr>
        <w:tc>
          <w:tcPr>
            <w:tcW w:w="3615" w:type="dxa"/>
            <w:hideMark/>
          </w:tcPr>
          <w:p w14:paraId="435999C6" w14:textId="77777777" w:rsidR="00662975" w:rsidRPr="002E4631" w:rsidRDefault="00662975" w:rsidP="00B50553">
            <w:pPr>
              <w:pStyle w:val="TableParagraph"/>
              <w:ind w:left="230"/>
              <w:rPr>
                <w:sz w:val="20"/>
              </w:rPr>
            </w:pPr>
            <w:r w:rsidRPr="002E4631">
              <w:rPr>
                <w:sz w:val="20"/>
              </w:rPr>
              <w:t>Party</w:t>
            </w:r>
            <w:r w:rsidRPr="002E4631">
              <w:rPr>
                <w:spacing w:val="-9"/>
                <w:sz w:val="20"/>
              </w:rPr>
              <w:t xml:space="preserve"> </w:t>
            </w:r>
            <w:r w:rsidRPr="002E4631">
              <w:rPr>
                <w:spacing w:val="-1"/>
                <w:sz w:val="20"/>
              </w:rPr>
              <w:t>A: _______________________</w:t>
            </w:r>
          </w:p>
        </w:tc>
        <w:tc>
          <w:tcPr>
            <w:tcW w:w="5478" w:type="dxa"/>
            <w:gridSpan w:val="2"/>
            <w:hideMark/>
          </w:tcPr>
          <w:p w14:paraId="5F6D26E8" w14:textId="77777777" w:rsidR="00662975" w:rsidRPr="002E4631" w:rsidRDefault="00662975" w:rsidP="00B50553">
            <w:pPr>
              <w:pStyle w:val="TableParagraph"/>
              <w:spacing w:before="33"/>
              <w:ind w:left="1403" w:right="228"/>
              <w:rPr>
                <w:sz w:val="20"/>
              </w:rPr>
            </w:pPr>
            <w:r w:rsidRPr="002E4631">
              <w:rPr>
                <w:sz w:val="20"/>
              </w:rPr>
              <w:t>Party</w:t>
            </w:r>
            <w:r w:rsidRPr="002E4631">
              <w:rPr>
                <w:spacing w:val="-13"/>
                <w:sz w:val="20"/>
              </w:rPr>
              <w:t xml:space="preserve"> </w:t>
            </w:r>
            <w:r w:rsidRPr="002E4631">
              <w:rPr>
                <w:sz w:val="20"/>
              </w:rPr>
              <w:t>B: _______________________________</w:t>
            </w:r>
          </w:p>
        </w:tc>
      </w:tr>
      <w:tr w:rsidR="00662975" w:rsidRPr="002E4631" w14:paraId="5317962D" w14:textId="77777777" w:rsidTr="00B50553">
        <w:trPr>
          <w:gridAfter w:val="1"/>
          <w:wAfter w:w="420" w:type="dxa"/>
          <w:trHeight w:hRule="exact" w:val="230"/>
        </w:trPr>
        <w:tc>
          <w:tcPr>
            <w:tcW w:w="3615" w:type="dxa"/>
            <w:hideMark/>
          </w:tcPr>
          <w:p w14:paraId="69CC04D6" w14:textId="77777777" w:rsidR="00662975" w:rsidRPr="002E4631" w:rsidRDefault="00662975" w:rsidP="00B50553">
            <w:pPr>
              <w:pStyle w:val="TableParagraph"/>
              <w:spacing w:line="219" w:lineRule="exact"/>
              <w:ind w:left="230"/>
              <w:rPr>
                <w:b/>
                <w:sz w:val="20"/>
              </w:rPr>
            </w:pPr>
            <w:r w:rsidRPr="002E4631">
              <w:rPr>
                <w:b/>
                <w:spacing w:val="-1"/>
                <w:sz w:val="20"/>
              </w:rPr>
              <w:t>All</w:t>
            </w:r>
            <w:r w:rsidRPr="002E4631">
              <w:rPr>
                <w:b/>
                <w:spacing w:val="-8"/>
                <w:sz w:val="20"/>
              </w:rPr>
              <w:t xml:space="preserve"> </w:t>
            </w:r>
            <w:r w:rsidRPr="002E4631">
              <w:rPr>
                <w:b/>
                <w:sz w:val="20"/>
              </w:rPr>
              <w:t>Notices:</w:t>
            </w:r>
          </w:p>
        </w:tc>
        <w:tc>
          <w:tcPr>
            <w:tcW w:w="5478" w:type="dxa"/>
            <w:gridSpan w:val="2"/>
            <w:hideMark/>
          </w:tcPr>
          <w:p w14:paraId="52E26A5F" w14:textId="77777777" w:rsidR="00662975" w:rsidRPr="002E4631" w:rsidRDefault="00662975" w:rsidP="00B50553">
            <w:pPr>
              <w:pStyle w:val="TableParagraph"/>
              <w:spacing w:line="219" w:lineRule="exact"/>
              <w:ind w:left="1403"/>
              <w:rPr>
                <w:b/>
                <w:sz w:val="20"/>
              </w:rPr>
            </w:pPr>
            <w:r w:rsidRPr="002E4631">
              <w:rPr>
                <w:b/>
                <w:spacing w:val="-1"/>
                <w:sz w:val="20"/>
              </w:rPr>
              <w:t>All</w:t>
            </w:r>
            <w:r w:rsidRPr="002E4631">
              <w:rPr>
                <w:b/>
                <w:spacing w:val="-8"/>
                <w:sz w:val="20"/>
              </w:rPr>
              <w:t xml:space="preserve"> </w:t>
            </w:r>
            <w:r w:rsidRPr="002E4631">
              <w:rPr>
                <w:b/>
                <w:sz w:val="20"/>
              </w:rPr>
              <w:t>Notices:</w:t>
            </w:r>
          </w:p>
        </w:tc>
      </w:tr>
      <w:tr w:rsidR="00662975" w:rsidRPr="002E4631" w14:paraId="4F326F7A" w14:textId="77777777" w:rsidTr="00B50553">
        <w:trPr>
          <w:gridAfter w:val="1"/>
          <w:wAfter w:w="420" w:type="dxa"/>
          <w:trHeight w:hRule="exact" w:val="229"/>
        </w:trPr>
        <w:tc>
          <w:tcPr>
            <w:tcW w:w="3615" w:type="dxa"/>
            <w:hideMark/>
          </w:tcPr>
          <w:p w14:paraId="4AE92A1E" w14:textId="77777777" w:rsidR="00662975" w:rsidRPr="002E4631" w:rsidRDefault="00662975" w:rsidP="00B50553">
            <w:pPr>
              <w:pStyle w:val="TableParagraph"/>
              <w:spacing w:line="219" w:lineRule="exact"/>
              <w:ind w:left="230"/>
              <w:rPr>
                <w:sz w:val="20"/>
              </w:rPr>
            </w:pPr>
            <w:r w:rsidRPr="002E4631">
              <w:rPr>
                <w:sz w:val="20"/>
              </w:rPr>
              <w:t>Street:</w:t>
            </w:r>
          </w:p>
        </w:tc>
        <w:tc>
          <w:tcPr>
            <w:tcW w:w="5478" w:type="dxa"/>
            <w:gridSpan w:val="2"/>
            <w:hideMark/>
          </w:tcPr>
          <w:p w14:paraId="6E019EB5" w14:textId="77777777" w:rsidR="00662975" w:rsidRPr="002E4631" w:rsidRDefault="00662975" w:rsidP="00B50553">
            <w:pPr>
              <w:pStyle w:val="TableParagraph"/>
              <w:spacing w:line="219" w:lineRule="exact"/>
              <w:ind w:left="1403"/>
              <w:rPr>
                <w:sz w:val="20"/>
              </w:rPr>
            </w:pPr>
            <w:r w:rsidRPr="002E4631">
              <w:rPr>
                <w:sz w:val="20"/>
              </w:rPr>
              <w:t>Street:</w:t>
            </w:r>
            <w:r w:rsidRPr="002E4631">
              <w:rPr>
                <w:spacing w:val="-6"/>
                <w:sz w:val="20"/>
              </w:rPr>
              <w:t xml:space="preserve"> </w:t>
            </w:r>
          </w:p>
        </w:tc>
      </w:tr>
      <w:tr w:rsidR="00662975" w:rsidRPr="002E4631" w14:paraId="5098AE72" w14:textId="77777777" w:rsidTr="00B50553">
        <w:trPr>
          <w:gridAfter w:val="1"/>
          <w:wAfter w:w="420" w:type="dxa"/>
          <w:trHeight w:hRule="exact" w:val="229"/>
        </w:trPr>
        <w:tc>
          <w:tcPr>
            <w:tcW w:w="3615" w:type="dxa"/>
            <w:hideMark/>
          </w:tcPr>
          <w:p w14:paraId="5CEB808C" w14:textId="77777777" w:rsidR="00662975" w:rsidRPr="002E4631" w:rsidRDefault="00662975" w:rsidP="00B50553">
            <w:pPr>
              <w:pStyle w:val="TableParagraph"/>
              <w:spacing w:line="218" w:lineRule="exact"/>
              <w:ind w:left="230"/>
              <w:rPr>
                <w:sz w:val="20"/>
              </w:rPr>
            </w:pPr>
            <w:r w:rsidRPr="002E4631">
              <w:rPr>
                <w:spacing w:val="-1"/>
                <w:sz w:val="20"/>
              </w:rPr>
              <w:t>City:</w:t>
            </w:r>
          </w:p>
        </w:tc>
        <w:tc>
          <w:tcPr>
            <w:tcW w:w="5478" w:type="dxa"/>
            <w:gridSpan w:val="2"/>
            <w:hideMark/>
          </w:tcPr>
          <w:p w14:paraId="51AF63E8" w14:textId="77777777" w:rsidR="00662975" w:rsidRPr="002E4631" w:rsidRDefault="00662975" w:rsidP="00B50553">
            <w:pPr>
              <w:pStyle w:val="TableParagraph"/>
              <w:spacing w:line="218" w:lineRule="exact"/>
              <w:ind w:left="1403"/>
              <w:rPr>
                <w:sz w:val="20"/>
              </w:rPr>
            </w:pPr>
            <w:r w:rsidRPr="002E4631">
              <w:rPr>
                <w:spacing w:val="-1"/>
                <w:sz w:val="20"/>
              </w:rPr>
              <w:t>City:</w:t>
            </w:r>
            <w:r w:rsidRPr="002E4631">
              <w:rPr>
                <w:spacing w:val="-6"/>
                <w:sz w:val="20"/>
              </w:rPr>
              <w:t xml:space="preserve"> </w:t>
            </w:r>
          </w:p>
        </w:tc>
      </w:tr>
      <w:tr w:rsidR="00662975" w:rsidRPr="002E4631" w14:paraId="54F741BD" w14:textId="77777777" w:rsidTr="00B50553">
        <w:trPr>
          <w:gridAfter w:val="1"/>
          <w:wAfter w:w="420" w:type="dxa"/>
          <w:trHeight w:hRule="exact" w:val="217"/>
        </w:trPr>
        <w:tc>
          <w:tcPr>
            <w:tcW w:w="3615" w:type="dxa"/>
            <w:hideMark/>
          </w:tcPr>
          <w:p w14:paraId="0C692C3A" w14:textId="77777777" w:rsidR="00662975" w:rsidRPr="002E4631" w:rsidRDefault="00662975" w:rsidP="00B50553">
            <w:pPr>
              <w:pStyle w:val="TableParagraph"/>
              <w:ind w:left="230"/>
              <w:rPr>
                <w:sz w:val="20"/>
              </w:rPr>
            </w:pPr>
            <w:r w:rsidRPr="002E4631">
              <w:rPr>
                <w:spacing w:val="-1"/>
                <w:sz w:val="20"/>
              </w:rPr>
              <w:t>State and ZIP:</w:t>
            </w:r>
          </w:p>
        </w:tc>
        <w:tc>
          <w:tcPr>
            <w:tcW w:w="5478" w:type="dxa"/>
            <w:gridSpan w:val="2"/>
            <w:hideMark/>
          </w:tcPr>
          <w:p w14:paraId="39D25442" w14:textId="77777777" w:rsidR="00662975" w:rsidRPr="002E4631" w:rsidRDefault="00662975" w:rsidP="00B50553">
            <w:pPr>
              <w:pStyle w:val="TableParagraph"/>
              <w:ind w:left="1845" w:right="1501" w:hanging="442"/>
              <w:rPr>
                <w:sz w:val="20"/>
              </w:rPr>
            </w:pPr>
            <w:r w:rsidRPr="002E4631">
              <w:rPr>
                <w:spacing w:val="-1"/>
                <w:sz w:val="20"/>
              </w:rPr>
              <w:t>State and ZIP:</w:t>
            </w:r>
            <w:r w:rsidRPr="002E4631">
              <w:rPr>
                <w:spacing w:val="-9"/>
                <w:sz w:val="20"/>
              </w:rPr>
              <w:t xml:space="preserve"> </w:t>
            </w:r>
          </w:p>
        </w:tc>
      </w:tr>
      <w:tr w:rsidR="00662975" w:rsidRPr="002E4631" w14:paraId="32637C7B" w14:textId="77777777" w:rsidTr="00B50553">
        <w:trPr>
          <w:gridAfter w:val="1"/>
          <w:wAfter w:w="420" w:type="dxa"/>
          <w:trHeight w:hRule="exact" w:val="262"/>
        </w:trPr>
        <w:tc>
          <w:tcPr>
            <w:tcW w:w="3615" w:type="dxa"/>
            <w:hideMark/>
          </w:tcPr>
          <w:p w14:paraId="2CA1E0BA" w14:textId="77777777" w:rsidR="00662975" w:rsidRPr="002E4631" w:rsidRDefault="00662975" w:rsidP="00B50553">
            <w:pPr>
              <w:pStyle w:val="TableParagraph"/>
              <w:ind w:left="230"/>
              <w:rPr>
                <w:sz w:val="20"/>
              </w:rPr>
            </w:pPr>
            <w:r w:rsidRPr="002E4631">
              <w:rPr>
                <w:spacing w:val="-1"/>
                <w:sz w:val="20"/>
              </w:rPr>
              <w:t>Attn:</w:t>
            </w:r>
          </w:p>
        </w:tc>
        <w:tc>
          <w:tcPr>
            <w:tcW w:w="5478" w:type="dxa"/>
            <w:gridSpan w:val="2"/>
            <w:hideMark/>
          </w:tcPr>
          <w:p w14:paraId="59371D14" w14:textId="77777777" w:rsidR="00662975" w:rsidRPr="002E4631" w:rsidRDefault="00662975" w:rsidP="00B50553">
            <w:pPr>
              <w:pStyle w:val="TableParagraph"/>
              <w:ind w:left="1845" w:right="1501" w:hanging="442"/>
              <w:rPr>
                <w:sz w:val="20"/>
              </w:rPr>
            </w:pPr>
            <w:r w:rsidRPr="002E4631">
              <w:rPr>
                <w:spacing w:val="-1"/>
                <w:sz w:val="20"/>
              </w:rPr>
              <w:t>Attn:</w:t>
            </w:r>
            <w:r w:rsidRPr="002E4631">
              <w:rPr>
                <w:spacing w:val="-9"/>
                <w:sz w:val="20"/>
              </w:rPr>
              <w:t xml:space="preserve"> </w:t>
            </w:r>
          </w:p>
        </w:tc>
      </w:tr>
      <w:tr w:rsidR="00662975" w:rsidRPr="002E4631" w14:paraId="1FF28581" w14:textId="77777777" w:rsidTr="00B50553">
        <w:trPr>
          <w:gridAfter w:val="1"/>
          <w:wAfter w:w="420" w:type="dxa"/>
          <w:trHeight w:hRule="exact" w:val="230"/>
        </w:trPr>
        <w:tc>
          <w:tcPr>
            <w:tcW w:w="3615" w:type="dxa"/>
            <w:hideMark/>
          </w:tcPr>
          <w:p w14:paraId="2DAB49F6" w14:textId="77777777" w:rsidR="00662975" w:rsidRPr="002E4631" w:rsidRDefault="00662975" w:rsidP="00B50553">
            <w:pPr>
              <w:pStyle w:val="TableParagraph"/>
              <w:spacing w:line="219" w:lineRule="exact"/>
              <w:ind w:left="230"/>
              <w:rPr>
                <w:sz w:val="20"/>
              </w:rPr>
            </w:pPr>
            <w:r w:rsidRPr="002E4631">
              <w:rPr>
                <w:spacing w:val="-1"/>
                <w:sz w:val="20"/>
              </w:rPr>
              <w:t>Phone:</w:t>
            </w:r>
          </w:p>
        </w:tc>
        <w:tc>
          <w:tcPr>
            <w:tcW w:w="5478" w:type="dxa"/>
            <w:gridSpan w:val="2"/>
            <w:hideMark/>
          </w:tcPr>
          <w:p w14:paraId="1F411C97" w14:textId="77777777" w:rsidR="00662975" w:rsidRPr="002E4631" w:rsidRDefault="00662975"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662975" w:rsidRPr="002E4631" w14:paraId="0FCCC341" w14:textId="77777777" w:rsidTr="00B50553">
        <w:trPr>
          <w:gridAfter w:val="1"/>
          <w:wAfter w:w="420" w:type="dxa"/>
          <w:trHeight w:hRule="exact" w:val="230"/>
        </w:trPr>
        <w:tc>
          <w:tcPr>
            <w:tcW w:w="3615" w:type="dxa"/>
            <w:hideMark/>
          </w:tcPr>
          <w:p w14:paraId="35F865A1" w14:textId="77777777" w:rsidR="00662975" w:rsidRPr="002E4631" w:rsidRDefault="00662975" w:rsidP="00B50553">
            <w:pPr>
              <w:pStyle w:val="TableParagraph"/>
              <w:spacing w:line="219" w:lineRule="exact"/>
              <w:ind w:left="230"/>
              <w:rPr>
                <w:sz w:val="20"/>
              </w:rPr>
            </w:pPr>
            <w:r w:rsidRPr="002E4631">
              <w:rPr>
                <w:spacing w:val="-1"/>
                <w:sz w:val="20"/>
              </w:rPr>
              <w:t>Email:</w:t>
            </w:r>
          </w:p>
        </w:tc>
        <w:tc>
          <w:tcPr>
            <w:tcW w:w="5478" w:type="dxa"/>
            <w:gridSpan w:val="2"/>
            <w:hideMark/>
          </w:tcPr>
          <w:p w14:paraId="155F9B12" w14:textId="77777777" w:rsidR="00662975" w:rsidRPr="002E4631" w:rsidRDefault="00662975" w:rsidP="00B50553">
            <w:pPr>
              <w:pStyle w:val="TableParagraph"/>
              <w:spacing w:line="219" w:lineRule="exact"/>
              <w:ind w:left="1403"/>
              <w:rPr>
                <w:sz w:val="20"/>
              </w:rPr>
            </w:pPr>
            <w:r w:rsidRPr="002E4631">
              <w:rPr>
                <w:spacing w:val="-1"/>
                <w:sz w:val="20"/>
              </w:rPr>
              <w:t>Email:</w:t>
            </w:r>
            <w:r w:rsidRPr="002E4631">
              <w:rPr>
                <w:spacing w:val="-12"/>
                <w:sz w:val="20"/>
              </w:rPr>
              <w:t xml:space="preserve"> </w:t>
            </w:r>
          </w:p>
        </w:tc>
      </w:tr>
      <w:tr w:rsidR="00662975" w:rsidRPr="002E4631" w14:paraId="67876B34" w14:textId="77777777" w:rsidTr="00B50553">
        <w:trPr>
          <w:gridAfter w:val="1"/>
          <w:wAfter w:w="420" w:type="dxa"/>
          <w:trHeight w:hRule="exact" w:val="359"/>
        </w:trPr>
        <w:tc>
          <w:tcPr>
            <w:tcW w:w="3615" w:type="dxa"/>
            <w:hideMark/>
          </w:tcPr>
          <w:p w14:paraId="3D6B538E" w14:textId="77777777" w:rsidR="00662975" w:rsidRPr="002E4631" w:rsidRDefault="00662975" w:rsidP="00B50553">
            <w:pPr>
              <w:pStyle w:val="TableParagraph"/>
              <w:spacing w:line="218" w:lineRule="exact"/>
              <w:ind w:left="230"/>
              <w:rPr>
                <w:sz w:val="20"/>
              </w:rPr>
            </w:pPr>
            <w:r w:rsidRPr="002E4631">
              <w:rPr>
                <w:sz w:val="20"/>
              </w:rPr>
              <w:t>Federal</w:t>
            </w:r>
            <w:r w:rsidRPr="002E4631">
              <w:rPr>
                <w:spacing w:val="-7"/>
                <w:sz w:val="20"/>
              </w:rPr>
              <w:t xml:space="preserve"> </w:t>
            </w:r>
            <w:r w:rsidRPr="002E4631">
              <w:rPr>
                <w:spacing w:val="1"/>
                <w:sz w:val="20"/>
              </w:rPr>
              <w:t>Tax</w:t>
            </w:r>
            <w:r w:rsidRPr="002E4631">
              <w:rPr>
                <w:spacing w:val="-7"/>
                <w:sz w:val="20"/>
              </w:rPr>
              <w:t xml:space="preserve"> </w:t>
            </w:r>
            <w:r w:rsidRPr="002E4631">
              <w:rPr>
                <w:sz w:val="20"/>
              </w:rPr>
              <w:t>ID</w:t>
            </w:r>
            <w:r w:rsidRPr="002E4631">
              <w:rPr>
                <w:spacing w:val="-6"/>
                <w:sz w:val="20"/>
              </w:rPr>
              <w:t xml:space="preserve"> </w:t>
            </w:r>
            <w:r w:rsidRPr="002E4631">
              <w:rPr>
                <w:spacing w:val="-1"/>
                <w:sz w:val="20"/>
              </w:rPr>
              <w:t>Number:</w:t>
            </w:r>
          </w:p>
        </w:tc>
        <w:tc>
          <w:tcPr>
            <w:tcW w:w="5478" w:type="dxa"/>
            <w:gridSpan w:val="2"/>
            <w:hideMark/>
          </w:tcPr>
          <w:p w14:paraId="5971383D" w14:textId="77777777" w:rsidR="00662975" w:rsidRPr="002E4631" w:rsidRDefault="00662975" w:rsidP="00B50553">
            <w:pPr>
              <w:pStyle w:val="TableParagraph"/>
              <w:spacing w:line="218" w:lineRule="exact"/>
              <w:ind w:left="1403"/>
              <w:rPr>
                <w:sz w:val="20"/>
              </w:rPr>
            </w:pPr>
            <w:r w:rsidRPr="002E4631">
              <w:rPr>
                <w:sz w:val="20"/>
              </w:rPr>
              <w:t>Federal</w:t>
            </w:r>
            <w:r w:rsidRPr="002E4631">
              <w:rPr>
                <w:spacing w:val="-7"/>
                <w:sz w:val="20"/>
              </w:rPr>
              <w:t xml:space="preserve"> </w:t>
            </w:r>
            <w:r w:rsidRPr="002E4631">
              <w:rPr>
                <w:spacing w:val="1"/>
                <w:sz w:val="20"/>
              </w:rPr>
              <w:t>Tax</w:t>
            </w:r>
            <w:r w:rsidRPr="002E4631">
              <w:rPr>
                <w:spacing w:val="-8"/>
                <w:sz w:val="20"/>
              </w:rPr>
              <w:t xml:space="preserve"> </w:t>
            </w:r>
            <w:r w:rsidRPr="002E4631">
              <w:rPr>
                <w:sz w:val="20"/>
              </w:rPr>
              <w:t>ID</w:t>
            </w:r>
            <w:r w:rsidRPr="002E4631">
              <w:rPr>
                <w:spacing w:val="-7"/>
                <w:sz w:val="20"/>
              </w:rPr>
              <w:t xml:space="preserve"> </w:t>
            </w:r>
            <w:r w:rsidRPr="002E4631">
              <w:rPr>
                <w:spacing w:val="-1"/>
                <w:sz w:val="20"/>
              </w:rPr>
              <w:t>Number:</w:t>
            </w:r>
            <w:r w:rsidRPr="002E4631">
              <w:rPr>
                <w:spacing w:val="-5"/>
                <w:sz w:val="20"/>
              </w:rPr>
              <w:t xml:space="preserve"> </w:t>
            </w:r>
          </w:p>
        </w:tc>
      </w:tr>
      <w:tr w:rsidR="00662975" w:rsidRPr="002E4631" w14:paraId="1E5E92FC" w14:textId="77777777" w:rsidTr="00B50553">
        <w:trPr>
          <w:gridAfter w:val="1"/>
          <w:wAfter w:w="420" w:type="dxa"/>
          <w:trHeight w:hRule="exact" w:val="356"/>
        </w:trPr>
        <w:tc>
          <w:tcPr>
            <w:tcW w:w="3615" w:type="dxa"/>
            <w:hideMark/>
          </w:tcPr>
          <w:p w14:paraId="51288B12" w14:textId="77777777" w:rsidR="00662975" w:rsidRPr="002E4631" w:rsidRDefault="00662975" w:rsidP="00B50553">
            <w:pPr>
              <w:pStyle w:val="TableParagraph"/>
              <w:spacing w:before="110"/>
              <w:ind w:left="230"/>
              <w:rPr>
                <w:sz w:val="20"/>
              </w:rPr>
            </w:pPr>
            <w:r w:rsidRPr="002E4631">
              <w:rPr>
                <w:b/>
                <w:sz w:val="20"/>
              </w:rPr>
              <w:t>Invoices:</w:t>
            </w:r>
          </w:p>
        </w:tc>
        <w:tc>
          <w:tcPr>
            <w:tcW w:w="5478" w:type="dxa"/>
            <w:gridSpan w:val="2"/>
            <w:hideMark/>
          </w:tcPr>
          <w:p w14:paraId="1B6C21EF" w14:textId="77777777" w:rsidR="00662975" w:rsidRPr="002E4631" w:rsidRDefault="00662975" w:rsidP="00B50553">
            <w:pPr>
              <w:pStyle w:val="TableParagraph"/>
              <w:spacing w:before="110"/>
              <w:ind w:left="1403"/>
              <w:rPr>
                <w:sz w:val="20"/>
              </w:rPr>
            </w:pPr>
            <w:r w:rsidRPr="002E4631">
              <w:rPr>
                <w:b/>
                <w:sz w:val="20"/>
              </w:rPr>
              <w:t>Invoices:</w:t>
            </w:r>
          </w:p>
        </w:tc>
      </w:tr>
      <w:tr w:rsidR="00662975" w:rsidRPr="002E4631" w14:paraId="7BDAD9F4" w14:textId="77777777" w:rsidTr="00B50553">
        <w:trPr>
          <w:gridAfter w:val="1"/>
          <w:wAfter w:w="420" w:type="dxa"/>
          <w:trHeight w:hRule="exact" w:val="227"/>
        </w:trPr>
        <w:tc>
          <w:tcPr>
            <w:tcW w:w="3615" w:type="dxa"/>
            <w:hideMark/>
          </w:tcPr>
          <w:p w14:paraId="2D399A20" w14:textId="77777777" w:rsidR="00662975" w:rsidRPr="002E4631" w:rsidRDefault="00662975" w:rsidP="00B50553">
            <w:pPr>
              <w:pStyle w:val="TableParagraph"/>
              <w:spacing w:line="216" w:lineRule="exact"/>
              <w:ind w:left="230"/>
              <w:rPr>
                <w:sz w:val="20"/>
              </w:rPr>
            </w:pPr>
            <w:r w:rsidRPr="002E4631">
              <w:rPr>
                <w:spacing w:val="-1"/>
                <w:sz w:val="20"/>
              </w:rPr>
              <w:t>Attn:</w:t>
            </w:r>
          </w:p>
        </w:tc>
        <w:tc>
          <w:tcPr>
            <w:tcW w:w="5478" w:type="dxa"/>
            <w:gridSpan w:val="2"/>
            <w:hideMark/>
          </w:tcPr>
          <w:p w14:paraId="15DA8988" w14:textId="77777777" w:rsidR="00662975" w:rsidRPr="002E4631" w:rsidRDefault="00662975" w:rsidP="00B50553">
            <w:pPr>
              <w:pStyle w:val="TableParagraph"/>
              <w:spacing w:line="216" w:lineRule="exact"/>
              <w:ind w:left="1403"/>
              <w:rPr>
                <w:sz w:val="20"/>
              </w:rPr>
            </w:pPr>
            <w:r w:rsidRPr="002E4631">
              <w:rPr>
                <w:spacing w:val="-1"/>
                <w:sz w:val="20"/>
              </w:rPr>
              <w:t>Attn:</w:t>
            </w:r>
            <w:r w:rsidRPr="002E4631">
              <w:rPr>
                <w:spacing w:val="-9"/>
                <w:sz w:val="20"/>
              </w:rPr>
              <w:t xml:space="preserve"> </w:t>
            </w:r>
          </w:p>
        </w:tc>
      </w:tr>
      <w:tr w:rsidR="00662975" w:rsidRPr="002E4631" w14:paraId="6C413D16" w14:textId="77777777" w:rsidTr="00B50553">
        <w:trPr>
          <w:gridAfter w:val="1"/>
          <w:wAfter w:w="420" w:type="dxa"/>
          <w:trHeight w:hRule="exact" w:val="230"/>
        </w:trPr>
        <w:tc>
          <w:tcPr>
            <w:tcW w:w="3615" w:type="dxa"/>
            <w:hideMark/>
          </w:tcPr>
          <w:p w14:paraId="15E864A6" w14:textId="77777777" w:rsidR="00662975" w:rsidRPr="002E4631" w:rsidRDefault="00662975" w:rsidP="00B50553">
            <w:pPr>
              <w:pStyle w:val="TableParagraph"/>
              <w:spacing w:line="219" w:lineRule="exact"/>
              <w:ind w:left="230"/>
              <w:rPr>
                <w:sz w:val="20"/>
              </w:rPr>
            </w:pPr>
            <w:r w:rsidRPr="002E4631">
              <w:rPr>
                <w:spacing w:val="-1"/>
                <w:sz w:val="20"/>
              </w:rPr>
              <w:t>Phone:</w:t>
            </w:r>
          </w:p>
        </w:tc>
        <w:tc>
          <w:tcPr>
            <w:tcW w:w="5478" w:type="dxa"/>
            <w:gridSpan w:val="2"/>
            <w:hideMark/>
          </w:tcPr>
          <w:p w14:paraId="0F69E34A" w14:textId="77777777" w:rsidR="00662975" w:rsidRPr="002E4631" w:rsidRDefault="00662975"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662975" w:rsidRPr="002E4631" w14:paraId="615C66B5" w14:textId="77777777" w:rsidTr="00B50553">
        <w:trPr>
          <w:gridAfter w:val="1"/>
          <w:wAfter w:w="420" w:type="dxa"/>
          <w:trHeight w:hRule="exact" w:val="346"/>
        </w:trPr>
        <w:tc>
          <w:tcPr>
            <w:tcW w:w="3615" w:type="dxa"/>
            <w:hideMark/>
          </w:tcPr>
          <w:p w14:paraId="1DD15F78" w14:textId="77777777" w:rsidR="00662975" w:rsidRPr="002E4631" w:rsidRDefault="00662975" w:rsidP="00B50553">
            <w:pPr>
              <w:pStyle w:val="TableParagraph"/>
              <w:spacing w:line="219" w:lineRule="exact"/>
              <w:ind w:left="230"/>
              <w:rPr>
                <w:sz w:val="20"/>
              </w:rPr>
            </w:pPr>
            <w:r w:rsidRPr="002E4631">
              <w:rPr>
                <w:spacing w:val="-1"/>
                <w:sz w:val="20"/>
              </w:rPr>
              <w:t>Email:</w:t>
            </w:r>
          </w:p>
        </w:tc>
        <w:tc>
          <w:tcPr>
            <w:tcW w:w="5478" w:type="dxa"/>
            <w:gridSpan w:val="2"/>
            <w:hideMark/>
          </w:tcPr>
          <w:p w14:paraId="0448366B" w14:textId="77777777" w:rsidR="00662975" w:rsidRPr="002E4631" w:rsidRDefault="00662975" w:rsidP="00B50553">
            <w:pPr>
              <w:pStyle w:val="TableParagraph"/>
              <w:spacing w:line="219" w:lineRule="exact"/>
              <w:ind w:left="1403"/>
              <w:rPr>
                <w:sz w:val="20"/>
              </w:rPr>
            </w:pPr>
            <w:r w:rsidRPr="002E4631">
              <w:rPr>
                <w:spacing w:val="-1"/>
                <w:sz w:val="20"/>
              </w:rPr>
              <w:t>Email:</w:t>
            </w:r>
            <w:r w:rsidRPr="002E4631">
              <w:rPr>
                <w:spacing w:val="-26"/>
                <w:sz w:val="20"/>
              </w:rPr>
              <w:t xml:space="preserve"> </w:t>
            </w:r>
          </w:p>
        </w:tc>
      </w:tr>
      <w:tr w:rsidR="00662975" w:rsidRPr="002E4631" w14:paraId="271B38CC" w14:textId="77777777" w:rsidTr="00B50553">
        <w:trPr>
          <w:gridAfter w:val="1"/>
          <w:wAfter w:w="420" w:type="dxa"/>
          <w:trHeight w:hRule="exact" w:val="345"/>
        </w:trPr>
        <w:tc>
          <w:tcPr>
            <w:tcW w:w="3615" w:type="dxa"/>
            <w:hideMark/>
          </w:tcPr>
          <w:p w14:paraId="30DD24AB" w14:textId="77777777" w:rsidR="00662975" w:rsidRPr="002E4631" w:rsidRDefault="00662975" w:rsidP="00B50553">
            <w:pPr>
              <w:pStyle w:val="TableParagraph"/>
              <w:spacing w:before="104"/>
              <w:ind w:left="230"/>
              <w:rPr>
                <w:sz w:val="20"/>
              </w:rPr>
            </w:pPr>
            <w:r w:rsidRPr="002E4631">
              <w:rPr>
                <w:sz w:val="20"/>
              </w:rPr>
              <w:t>With</w:t>
            </w:r>
            <w:r w:rsidRPr="002E4631">
              <w:rPr>
                <w:spacing w:val="-6"/>
                <w:sz w:val="20"/>
              </w:rPr>
              <w:t xml:space="preserve"> </w:t>
            </w:r>
            <w:r w:rsidRPr="002E4631">
              <w:rPr>
                <w:sz w:val="20"/>
              </w:rPr>
              <w:t>a</w:t>
            </w:r>
            <w:r w:rsidRPr="002E4631">
              <w:rPr>
                <w:spacing w:val="-4"/>
                <w:sz w:val="20"/>
              </w:rPr>
              <w:t xml:space="preserve"> </w:t>
            </w:r>
            <w:r w:rsidRPr="002E4631">
              <w:rPr>
                <w:sz w:val="20"/>
              </w:rPr>
              <w:t>copy</w:t>
            </w:r>
            <w:r w:rsidRPr="002E4631">
              <w:rPr>
                <w:spacing w:val="-7"/>
                <w:sz w:val="20"/>
              </w:rPr>
              <w:t xml:space="preserve"> </w:t>
            </w:r>
            <w:r w:rsidRPr="002E4631">
              <w:rPr>
                <w:sz w:val="20"/>
              </w:rPr>
              <w:t>to:</w:t>
            </w:r>
          </w:p>
        </w:tc>
        <w:tc>
          <w:tcPr>
            <w:tcW w:w="5478" w:type="dxa"/>
            <w:gridSpan w:val="2"/>
            <w:hideMark/>
          </w:tcPr>
          <w:p w14:paraId="2ED471B7" w14:textId="77777777" w:rsidR="00662975" w:rsidRPr="002E4631" w:rsidRDefault="00662975" w:rsidP="00B50553">
            <w:pPr>
              <w:pStyle w:val="TableParagraph"/>
              <w:spacing w:before="104"/>
              <w:ind w:left="1403"/>
              <w:rPr>
                <w:sz w:val="20"/>
              </w:rPr>
            </w:pPr>
            <w:r w:rsidRPr="002E4631">
              <w:rPr>
                <w:sz w:val="20"/>
              </w:rPr>
              <w:t>With</w:t>
            </w:r>
            <w:r w:rsidRPr="002E4631">
              <w:rPr>
                <w:spacing w:val="-6"/>
                <w:sz w:val="20"/>
              </w:rPr>
              <w:t xml:space="preserve"> </w:t>
            </w:r>
            <w:r w:rsidRPr="002E4631">
              <w:rPr>
                <w:sz w:val="20"/>
              </w:rPr>
              <w:t>a</w:t>
            </w:r>
            <w:r w:rsidRPr="002E4631">
              <w:rPr>
                <w:spacing w:val="-4"/>
                <w:sz w:val="20"/>
              </w:rPr>
              <w:t xml:space="preserve"> </w:t>
            </w:r>
            <w:r w:rsidRPr="002E4631">
              <w:rPr>
                <w:sz w:val="20"/>
              </w:rPr>
              <w:t>copy</w:t>
            </w:r>
            <w:r w:rsidRPr="002E4631">
              <w:rPr>
                <w:spacing w:val="-7"/>
                <w:sz w:val="20"/>
              </w:rPr>
              <w:t xml:space="preserve"> </w:t>
            </w:r>
            <w:r w:rsidRPr="002E4631">
              <w:rPr>
                <w:sz w:val="20"/>
              </w:rPr>
              <w:t>to:</w:t>
            </w:r>
          </w:p>
        </w:tc>
      </w:tr>
      <w:tr w:rsidR="00662975" w:rsidRPr="002E4631" w14:paraId="67DD046C" w14:textId="77777777" w:rsidTr="00B50553">
        <w:trPr>
          <w:gridAfter w:val="1"/>
          <w:wAfter w:w="420" w:type="dxa"/>
          <w:trHeight w:hRule="exact" w:val="229"/>
        </w:trPr>
        <w:tc>
          <w:tcPr>
            <w:tcW w:w="3615" w:type="dxa"/>
            <w:hideMark/>
          </w:tcPr>
          <w:p w14:paraId="5A5EB03E" w14:textId="77777777" w:rsidR="00662975" w:rsidRPr="002E4631" w:rsidRDefault="00662975" w:rsidP="00B50553">
            <w:pPr>
              <w:pStyle w:val="TableParagraph"/>
              <w:spacing w:line="218" w:lineRule="exact"/>
              <w:ind w:left="230"/>
              <w:rPr>
                <w:sz w:val="20"/>
              </w:rPr>
            </w:pPr>
            <w:r w:rsidRPr="002E4631">
              <w:rPr>
                <w:spacing w:val="-1"/>
                <w:sz w:val="20"/>
              </w:rPr>
              <w:t>Attn:</w:t>
            </w:r>
          </w:p>
        </w:tc>
        <w:tc>
          <w:tcPr>
            <w:tcW w:w="5478" w:type="dxa"/>
            <w:gridSpan w:val="2"/>
            <w:hideMark/>
          </w:tcPr>
          <w:p w14:paraId="7D9C14F5" w14:textId="77777777" w:rsidR="00662975" w:rsidRPr="002E4631" w:rsidRDefault="00662975" w:rsidP="00B50553">
            <w:pPr>
              <w:pStyle w:val="TableParagraph"/>
              <w:spacing w:line="218" w:lineRule="exact"/>
              <w:ind w:left="1403"/>
              <w:rPr>
                <w:sz w:val="20"/>
              </w:rPr>
            </w:pPr>
            <w:r w:rsidRPr="002E4631">
              <w:rPr>
                <w:spacing w:val="-1"/>
                <w:sz w:val="20"/>
              </w:rPr>
              <w:t>Attn:</w:t>
            </w:r>
            <w:r w:rsidRPr="002E4631">
              <w:rPr>
                <w:spacing w:val="-11"/>
                <w:sz w:val="20"/>
              </w:rPr>
              <w:t xml:space="preserve"> </w:t>
            </w:r>
          </w:p>
        </w:tc>
      </w:tr>
      <w:tr w:rsidR="00662975" w:rsidRPr="002E4631" w14:paraId="7CA5E85B" w14:textId="77777777" w:rsidTr="00B50553">
        <w:trPr>
          <w:gridAfter w:val="1"/>
          <w:wAfter w:w="420" w:type="dxa"/>
          <w:trHeight w:hRule="exact" w:val="230"/>
        </w:trPr>
        <w:tc>
          <w:tcPr>
            <w:tcW w:w="3615" w:type="dxa"/>
            <w:hideMark/>
          </w:tcPr>
          <w:p w14:paraId="24FF822C" w14:textId="77777777" w:rsidR="00662975" w:rsidRPr="002E4631" w:rsidRDefault="00662975" w:rsidP="00B50553">
            <w:pPr>
              <w:pStyle w:val="TableParagraph"/>
              <w:spacing w:line="219" w:lineRule="exact"/>
              <w:ind w:left="230"/>
              <w:rPr>
                <w:sz w:val="20"/>
              </w:rPr>
            </w:pPr>
            <w:r w:rsidRPr="002E4631">
              <w:rPr>
                <w:spacing w:val="-1"/>
                <w:sz w:val="20"/>
              </w:rPr>
              <w:t>Phone:</w:t>
            </w:r>
          </w:p>
        </w:tc>
        <w:tc>
          <w:tcPr>
            <w:tcW w:w="5478" w:type="dxa"/>
            <w:gridSpan w:val="2"/>
            <w:hideMark/>
          </w:tcPr>
          <w:p w14:paraId="79318AC7" w14:textId="77777777" w:rsidR="00662975" w:rsidRPr="002E4631" w:rsidRDefault="00662975"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662975" w:rsidRPr="002E4631" w14:paraId="3D19C2FF" w14:textId="77777777" w:rsidTr="00B50553">
        <w:trPr>
          <w:gridAfter w:val="1"/>
          <w:wAfter w:w="420" w:type="dxa"/>
          <w:trHeight w:hRule="exact" w:val="348"/>
        </w:trPr>
        <w:tc>
          <w:tcPr>
            <w:tcW w:w="3615" w:type="dxa"/>
            <w:hideMark/>
          </w:tcPr>
          <w:p w14:paraId="03CFD2D7" w14:textId="77777777" w:rsidR="00662975" w:rsidRPr="002E4631" w:rsidRDefault="00662975" w:rsidP="00B50553">
            <w:pPr>
              <w:pStyle w:val="TableParagraph"/>
              <w:spacing w:line="219" w:lineRule="exact"/>
              <w:ind w:left="230"/>
              <w:rPr>
                <w:sz w:val="20"/>
              </w:rPr>
            </w:pPr>
            <w:r w:rsidRPr="002E4631">
              <w:rPr>
                <w:spacing w:val="-1"/>
                <w:sz w:val="20"/>
              </w:rPr>
              <w:t>Email:</w:t>
            </w:r>
          </w:p>
        </w:tc>
        <w:tc>
          <w:tcPr>
            <w:tcW w:w="5478" w:type="dxa"/>
            <w:gridSpan w:val="2"/>
            <w:hideMark/>
          </w:tcPr>
          <w:p w14:paraId="56D8253F" w14:textId="77777777" w:rsidR="00662975" w:rsidRPr="002E4631" w:rsidRDefault="00662975" w:rsidP="00B50553">
            <w:pPr>
              <w:pStyle w:val="TableParagraph"/>
              <w:spacing w:line="219" w:lineRule="exact"/>
              <w:ind w:left="1403"/>
              <w:rPr>
                <w:sz w:val="20"/>
              </w:rPr>
            </w:pPr>
            <w:r w:rsidRPr="002E4631">
              <w:rPr>
                <w:spacing w:val="-1"/>
                <w:sz w:val="20"/>
              </w:rPr>
              <w:t>Email:</w:t>
            </w:r>
            <w:r w:rsidRPr="002E4631">
              <w:rPr>
                <w:spacing w:val="-28"/>
                <w:sz w:val="20"/>
              </w:rPr>
              <w:t xml:space="preserve"> </w:t>
            </w:r>
          </w:p>
        </w:tc>
      </w:tr>
      <w:tr w:rsidR="00662975" w:rsidRPr="002E4631" w14:paraId="548F99E6" w14:textId="77777777" w:rsidTr="00B50553">
        <w:trPr>
          <w:gridAfter w:val="1"/>
          <w:wAfter w:w="420" w:type="dxa"/>
          <w:trHeight w:hRule="exact" w:val="344"/>
        </w:trPr>
        <w:tc>
          <w:tcPr>
            <w:tcW w:w="3615" w:type="dxa"/>
            <w:hideMark/>
          </w:tcPr>
          <w:p w14:paraId="205A73B3" w14:textId="77777777" w:rsidR="00662975" w:rsidRPr="002E4631" w:rsidRDefault="00662975" w:rsidP="00B50553">
            <w:pPr>
              <w:pStyle w:val="TableParagraph"/>
              <w:spacing w:before="106"/>
              <w:ind w:left="230"/>
              <w:rPr>
                <w:sz w:val="20"/>
              </w:rPr>
            </w:pPr>
            <w:r w:rsidRPr="002E4631">
              <w:rPr>
                <w:b/>
                <w:spacing w:val="-1"/>
                <w:sz w:val="20"/>
              </w:rPr>
              <w:t>Payments:</w:t>
            </w:r>
          </w:p>
        </w:tc>
        <w:tc>
          <w:tcPr>
            <w:tcW w:w="5478" w:type="dxa"/>
            <w:gridSpan w:val="2"/>
            <w:hideMark/>
          </w:tcPr>
          <w:p w14:paraId="4915634F" w14:textId="77777777" w:rsidR="00662975" w:rsidRPr="002E4631" w:rsidRDefault="00662975" w:rsidP="00B50553">
            <w:pPr>
              <w:pStyle w:val="TableParagraph"/>
              <w:spacing w:before="106"/>
              <w:ind w:left="1403"/>
              <w:rPr>
                <w:sz w:val="20"/>
              </w:rPr>
            </w:pPr>
            <w:r w:rsidRPr="002E4631">
              <w:rPr>
                <w:b/>
                <w:spacing w:val="-1"/>
                <w:sz w:val="20"/>
              </w:rPr>
              <w:t>Payments:</w:t>
            </w:r>
          </w:p>
        </w:tc>
      </w:tr>
      <w:tr w:rsidR="00662975" w:rsidRPr="002E4631" w14:paraId="6E5C4C64" w14:textId="77777777" w:rsidTr="00B50553">
        <w:trPr>
          <w:gridAfter w:val="1"/>
          <w:wAfter w:w="420" w:type="dxa"/>
          <w:trHeight w:hRule="exact" w:val="227"/>
        </w:trPr>
        <w:tc>
          <w:tcPr>
            <w:tcW w:w="3615" w:type="dxa"/>
            <w:hideMark/>
          </w:tcPr>
          <w:p w14:paraId="24100258" w14:textId="77777777" w:rsidR="00662975" w:rsidRPr="002E4631" w:rsidRDefault="00662975" w:rsidP="00B50553">
            <w:pPr>
              <w:pStyle w:val="TableParagraph"/>
              <w:spacing w:line="216" w:lineRule="exact"/>
              <w:ind w:left="230"/>
              <w:rPr>
                <w:sz w:val="20"/>
              </w:rPr>
            </w:pPr>
            <w:r w:rsidRPr="002E4631">
              <w:rPr>
                <w:spacing w:val="-1"/>
                <w:sz w:val="20"/>
              </w:rPr>
              <w:t>Attn:</w:t>
            </w:r>
          </w:p>
        </w:tc>
        <w:tc>
          <w:tcPr>
            <w:tcW w:w="5478" w:type="dxa"/>
            <w:gridSpan w:val="2"/>
            <w:hideMark/>
          </w:tcPr>
          <w:p w14:paraId="1536B221" w14:textId="77777777" w:rsidR="00662975" w:rsidRPr="002E4631" w:rsidRDefault="00662975" w:rsidP="00B50553">
            <w:pPr>
              <w:pStyle w:val="TableParagraph"/>
              <w:spacing w:line="216" w:lineRule="exact"/>
              <w:ind w:left="1403"/>
              <w:rPr>
                <w:sz w:val="20"/>
              </w:rPr>
            </w:pPr>
            <w:r w:rsidRPr="002E4631">
              <w:rPr>
                <w:spacing w:val="-1"/>
                <w:sz w:val="20"/>
              </w:rPr>
              <w:t>Attn:</w:t>
            </w:r>
            <w:r w:rsidRPr="002E4631">
              <w:rPr>
                <w:spacing w:val="39"/>
                <w:sz w:val="20"/>
              </w:rPr>
              <w:t xml:space="preserve"> </w:t>
            </w:r>
          </w:p>
        </w:tc>
      </w:tr>
      <w:tr w:rsidR="00662975" w:rsidRPr="002E4631" w14:paraId="27EEC87C" w14:textId="77777777" w:rsidTr="00B50553">
        <w:trPr>
          <w:gridAfter w:val="1"/>
          <w:wAfter w:w="420" w:type="dxa"/>
          <w:trHeight w:hRule="exact" w:val="230"/>
        </w:trPr>
        <w:tc>
          <w:tcPr>
            <w:tcW w:w="3615" w:type="dxa"/>
            <w:hideMark/>
          </w:tcPr>
          <w:p w14:paraId="65EB7F34" w14:textId="77777777" w:rsidR="00662975" w:rsidRPr="002E4631" w:rsidRDefault="00662975" w:rsidP="00B50553">
            <w:pPr>
              <w:pStyle w:val="TableParagraph"/>
              <w:spacing w:line="219" w:lineRule="exact"/>
              <w:ind w:left="230"/>
              <w:rPr>
                <w:sz w:val="20"/>
              </w:rPr>
            </w:pPr>
            <w:r w:rsidRPr="002E4631">
              <w:rPr>
                <w:spacing w:val="-1"/>
                <w:sz w:val="20"/>
              </w:rPr>
              <w:t>Phone:</w:t>
            </w:r>
          </w:p>
        </w:tc>
        <w:tc>
          <w:tcPr>
            <w:tcW w:w="5478" w:type="dxa"/>
            <w:gridSpan w:val="2"/>
            <w:hideMark/>
          </w:tcPr>
          <w:p w14:paraId="167BD6DE" w14:textId="77777777" w:rsidR="00662975" w:rsidRPr="002E4631" w:rsidRDefault="00662975"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662975" w:rsidRPr="002E4631" w14:paraId="60888BE7" w14:textId="77777777" w:rsidTr="00B50553">
        <w:trPr>
          <w:gridAfter w:val="1"/>
          <w:wAfter w:w="420" w:type="dxa"/>
          <w:trHeight w:hRule="exact" w:val="432"/>
        </w:trPr>
        <w:tc>
          <w:tcPr>
            <w:tcW w:w="3615" w:type="dxa"/>
            <w:hideMark/>
          </w:tcPr>
          <w:p w14:paraId="0E8DFB9E" w14:textId="77777777" w:rsidR="00662975" w:rsidRPr="002E4631" w:rsidRDefault="00662975" w:rsidP="00B50553">
            <w:pPr>
              <w:pStyle w:val="TableParagraph"/>
              <w:spacing w:line="219" w:lineRule="exact"/>
              <w:ind w:left="230"/>
              <w:rPr>
                <w:sz w:val="20"/>
              </w:rPr>
            </w:pPr>
            <w:r w:rsidRPr="002E4631">
              <w:rPr>
                <w:spacing w:val="-1"/>
                <w:sz w:val="20"/>
              </w:rPr>
              <w:t>Email:</w:t>
            </w:r>
          </w:p>
        </w:tc>
        <w:tc>
          <w:tcPr>
            <w:tcW w:w="5478" w:type="dxa"/>
            <w:gridSpan w:val="2"/>
            <w:hideMark/>
          </w:tcPr>
          <w:p w14:paraId="77FA8335" w14:textId="77777777" w:rsidR="00662975" w:rsidRPr="002E4631" w:rsidRDefault="00662975" w:rsidP="00B50553">
            <w:pPr>
              <w:pStyle w:val="TableParagraph"/>
              <w:spacing w:line="219" w:lineRule="exact"/>
              <w:ind w:left="1403"/>
              <w:rPr>
                <w:sz w:val="20"/>
              </w:rPr>
            </w:pPr>
            <w:r w:rsidRPr="002E4631">
              <w:rPr>
                <w:spacing w:val="-1"/>
                <w:sz w:val="20"/>
              </w:rPr>
              <w:t>Email:</w:t>
            </w:r>
            <w:r w:rsidRPr="002E4631">
              <w:rPr>
                <w:spacing w:val="-12"/>
                <w:sz w:val="20"/>
              </w:rPr>
              <w:t xml:space="preserve"> </w:t>
            </w:r>
          </w:p>
        </w:tc>
      </w:tr>
      <w:tr w:rsidR="00662975" w:rsidRPr="002E4631" w14:paraId="5DDF211A" w14:textId="77777777" w:rsidTr="00B50553">
        <w:trPr>
          <w:trHeight w:hRule="exact" w:val="273"/>
        </w:trPr>
        <w:tc>
          <w:tcPr>
            <w:tcW w:w="4233" w:type="dxa"/>
            <w:gridSpan w:val="2"/>
            <w:hideMark/>
          </w:tcPr>
          <w:p w14:paraId="716BFC4D" w14:textId="77777777" w:rsidR="00662975" w:rsidRPr="002E4631" w:rsidRDefault="00662975" w:rsidP="00B50553">
            <w:pPr>
              <w:pStyle w:val="TableParagraph"/>
              <w:spacing w:before="33"/>
              <w:ind w:left="230"/>
              <w:rPr>
                <w:sz w:val="20"/>
              </w:rPr>
            </w:pPr>
            <w:r w:rsidRPr="002E4631">
              <w:rPr>
                <w:b/>
                <w:sz w:val="20"/>
              </w:rPr>
              <w:t>Wire</w:t>
            </w:r>
            <w:r w:rsidRPr="002E4631">
              <w:rPr>
                <w:b/>
                <w:spacing w:val="-13"/>
                <w:sz w:val="20"/>
              </w:rPr>
              <w:t xml:space="preserve"> </w:t>
            </w:r>
            <w:r w:rsidRPr="002E4631">
              <w:rPr>
                <w:b/>
                <w:spacing w:val="-1"/>
                <w:sz w:val="20"/>
              </w:rPr>
              <w:t>Transfer:</w:t>
            </w:r>
          </w:p>
        </w:tc>
        <w:tc>
          <w:tcPr>
            <w:tcW w:w="5285" w:type="dxa"/>
            <w:gridSpan w:val="2"/>
            <w:hideMark/>
          </w:tcPr>
          <w:p w14:paraId="56BAF894" w14:textId="77777777" w:rsidR="00662975" w:rsidRPr="002E4631" w:rsidRDefault="00662975" w:rsidP="00B50553">
            <w:pPr>
              <w:pStyle w:val="TableParagraph"/>
              <w:spacing w:before="33"/>
              <w:ind w:left="785"/>
              <w:rPr>
                <w:sz w:val="20"/>
              </w:rPr>
            </w:pPr>
            <w:r w:rsidRPr="002E4631">
              <w:rPr>
                <w:b/>
                <w:sz w:val="20"/>
              </w:rPr>
              <w:t>Wire</w:t>
            </w:r>
            <w:r w:rsidRPr="002E4631">
              <w:rPr>
                <w:b/>
                <w:spacing w:val="-13"/>
                <w:sz w:val="20"/>
              </w:rPr>
              <w:t xml:space="preserve"> </w:t>
            </w:r>
            <w:r w:rsidRPr="002E4631">
              <w:rPr>
                <w:b/>
                <w:spacing w:val="-1"/>
                <w:sz w:val="20"/>
              </w:rPr>
              <w:t>Transfer:</w:t>
            </w:r>
          </w:p>
        </w:tc>
      </w:tr>
      <w:tr w:rsidR="00662975" w:rsidRPr="002E4631" w14:paraId="0EF135B0" w14:textId="77777777" w:rsidTr="00B50553">
        <w:trPr>
          <w:trHeight w:hRule="exact" w:val="228"/>
        </w:trPr>
        <w:tc>
          <w:tcPr>
            <w:tcW w:w="4233" w:type="dxa"/>
            <w:gridSpan w:val="2"/>
            <w:hideMark/>
          </w:tcPr>
          <w:p w14:paraId="5405CC65" w14:textId="77777777" w:rsidR="00662975" w:rsidRPr="002E4631" w:rsidRDefault="00662975" w:rsidP="00B50553">
            <w:pPr>
              <w:pStyle w:val="TableParagraph"/>
              <w:spacing w:line="217" w:lineRule="exact"/>
              <w:ind w:left="230"/>
              <w:rPr>
                <w:sz w:val="20"/>
              </w:rPr>
            </w:pPr>
            <w:r w:rsidRPr="002E4631">
              <w:rPr>
                <w:sz w:val="20"/>
              </w:rPr>
              <w:t>BNK:</w:t>
            </w:r>
          </w:p>
        </w:tc>
        <w:tc>
          <w:tcPr>
            <w:tcW w:w="5285" w:type="dxa"/>
            <w:gridSpan w:val="2"/>
            <w:hideMark/>
          </w:tcPr>
          <w:p w14:paraId="7D7F1262" w14:textId="77777777" w:rsidR="00662975" w:rsidRPr="002E4631" w:rsidRDefault="00662975" w:rsidP="00B50553">
            <w:pPr>
              <w:pStyle w:val="TableParagraph"/>
              <w:spacing w:line="217" w:lineRule="exact"/>
              <w:ind w:left="785"/>
              <w:rPr>
                <w:sz w:val="20"/>
              </w:rPr>
            </w:pPr>
            <w:r w:rsidRPr="002E4631">
              <w:rPr>
                <w:sz w:val="20"/>
              </w:rPr>
              <w:t>BNK:</w:t>
            </w:r>
          </w:p>
        </w:tc>
      </w:tr>
      <w:tr w:rsidR="00662975" w:rsidRPr="002E4631" w14:paraId="2D711179" w14:textId="77777777" w:rsidTr="00B50553">
        <w:trPr>
          <w:trHeight w:hRule="exact" w:val="229"/>
        </w:trPr>
        <w:tc>
          <w:tcPr>
            <w:tcW w:w="4233" w:type="dxa"/>
            <w:gridSpan w:val="2"/>
            <w:hideMark/>
          </w:tcPr>
          <w:p w14:paraId="56A54C9F" w14:textId="77777777" w:rsidR="00662975" w:rsidRPr="002E4631" w:rsidRDefault="00662975" w:rsidP="00B50553">
            <w:pPr>
              <w:pStyle w:val="TableParagraph"/>
              <w:spacing w:line="219" w:lineRule="exact"/>
              <w:ind w:left="230"/>
              <w:rPr>
                <w:sz w:val="20"/>
              </w:rPr>
            </w:pPr>
            <w:r w:rsidRPr="002E4631">
              <w:rPr>
                <w:spacing w:val="-1"/>
                <w:sz w:val="20"/>
              </w:rPr>
              <w:t>ABA:</w:t>
            </w:r>
          </w:p>
        </w:tc>
        <w:tc>
          <w:tcPr>
            <w:tcW w:w="5285" w:type="dxa"/>
            <w:gridSpan w:val="2"/>
            <w:hideMark/>
          </w:tcPr>
          <w:p w14:paraId="1E7945A2" w14:textId="77777777" w:rsidR="00662975" w:rsidRPr="002E4631" w:rsidRDefault="00662975" w:rsidP="00B50553">
            <w:pPr>
              <w:pStyle w:val="TableParagraph"/>
              <w:spacing w:line="219" w:lineRule="exact"/>
              <w:ind w:left="785"/>
              <w:rPr>
                <w:sz w:val="20"/>
              </w:rPr>
            </w:pPr>
            <w:r w:rsidRPr="002E4631">
              <w:rPr>
                <w:spacing w:val="-1"/>
                <w:sz w:val="20"/>
              </w:rPr>
              <w:t>ABA:</w:t>
            </w:r>
          </w:p>
        </w:tc>
      </w:tr>
      <w:tr w:rsidR="00662975" w:rsidRPr="002E4631" w14:paraId="5EE9C4DE" w14:textId="77777777" w:rsidTr="00B50553">
        <w:trPr>
          <w:trHeight w:hRule="exact" w:val="540"/>
        </w:trPr>
        <w:tc>
          <w:tcPr>
            <w:tcW w:w="4233" w:type="dxa"/>
            <w:gridSpan w:val="2"/>
            <w:hideMark/>
          </w:tcPr>
          <w:p w14:paraId="65B81C95" w14:textId="77777777" w:rsidR="00662975" w:rsidRPr="002E4631" w:rsidRDefault="00662975" w:rsidP="00B50553">
            <w:pPr>
              <w:pStyle w:val="TableParagraph"/>
              <w:spacing w:line="218" w:lineRule="exact"/>
              <w:ind w:left="230"/>
              <w:rPr>
                <w:sz w:val="20"/>
              </w:rPr>
            </w:pPr>
            <w:r w:rsidRPr="002E4631">
              <w:rPr>
                <w:sz w:val="20"/>
              </w:rPr>
              <w:t>ACCT:</w:t>
            </w:r>
          </w:p>
        </w:tc>
        <w:tc>
          <w:tcPr>
            <w:tcW w:w="5285" w:type="dxa"/>
            <w:gridSpan w:val="2"/>
            <w:hideMark/>
          </w:tcPr>
          <w:p w14:paraId="632D60DC" w14:textId="77777777" w:rsidR="00662975" w:rsidRPr="002E4631" w:rsidRDefault="00662975" w:rsidP="00B50553">
            <w:pPr>
              <w:pStyle w:val="TableParagraph"/>
              <w:spacing w:line="218" w:lineRule="exact"/>
              <w:ind w:left="785"/>
              <w:rPr>
                <w:sz w:val="20"/>
              </w:rPr>
            </w:pPr>
            <w:r w:rsidRPr="002E4631">
              <w:rPr>
                <w:sz w:val="20"/>
              </w:rPr>
              <w:t>ACCT:</w:t>
            </w:r>
          </w:p>
        </w:tc>
      </w:tr>
      <w:tr w:rsidR="00662975" w:rsidRPr="002E4631" w14:paraId="345AF01D" w14:textId="77777777" w:rsidTr="00B50553">
        <w:trPr>
          <w:trHeight w:hRule="exact" w:val="346"/>
        </w:trPr>
        <w:tc>
          <w:tcPr>
            <w:tcW w:w="4233" w:type="dxa"/>
            <w:gridSpan w:val="2"/>
            <w:hideMark/>
          </w:tcPr>
          <w:p w14:paraId="49325689" w14:textId="77777777" w:rsidR="00662975" w:rsidRPr="002E4631" w:rsidRDefault="00662975" w:rsidP="00B50553">
            <w:pPr>
              <w:pStyle w:val="TableParagraph"/>
              <w:spacing w:before="106"/>
              <w:ind w:left="230"/>
              <w:rPr>
                <w:sz w:val="20"/>
              </w:rPr>
            </w:pPr>
            <w:r w:rsidRPr="002E4631">
              <w:rPr>
                <w:b/>
                <w:sz w:val="20"/>
              </w:rPr>
              <w:t>ACH</w:t>
            </w:r>
            <w:r w:rsidRPr="002E4631">
              <w:rPr>
                <w:b/>
                <w:spacing w:val="-12"/>
                <w:sz w:val="20"/>
              </w:rPr>
              <w:t xml:space="preserve"> </w:t>
            </w:r>
            <w:r w:rsidRPr="002E4631">
              <w:rPr>
                <w:b/>
                <w:spacing w:val="-1"/>
                <w:sz w:val="20"/>
              </w:rPr>
              <w:t>Transfer:</w:t>
            </w:r>
          </w:p>
        </w:tc>
        <w:tc>
          <w:tcPr>
            <w:tcW w:w="5285" w:type="dxa"/>
            <w:gridSpan w:val="2"/>
            <w:hideMark/>
          </w:tcPr>
          <w:p w14:paraId="2B2E901A" w14:textId="77777777" w:rsidR="00662975" w:rsidRPr="002E4631" w:rsidRDefault="00662975" w:rsidP="00B50553">
            <w:pPr>
              <w:pStyle w:val="TableParagraph"/>
              <w:spacing w:before="106"/>
              <w:ind w:left="785"/>
              <w:rPr>
                <w:sz w:val="20"/>
              </w:rPr>
            </w:pPr>
            <w:r w:rsidRPr="002E4631">
              <w:rPr>
                <w:b/>
                <w:sz w:val="20"/>
              </w:rPr>
              <w:t>ACH</w:t>
            </w:r>
            <w:r w:rsidRPr="002E4631">
              <w:rPr>
                <w:b/>
                <w:spacing w:val="-12"/>
                <w:sz w:val="20"/>
              </w:rPr>
              <w:t xml:space="preserve"> </w:t>
            </w:r>
            <w:r w:rsidRPr="002E4631">
              <w:rPr>
                <w:b/>
                <w:spacing w:val="-1"/>
                <w:sz w:val="20"/>
              </w:rPr>
              <w:t>Transfer:</w:t>
            </w:r>
          </w:p>
        </w:tc>
      </w:tr>
      <w:tr w:rsidR="00662975" w:rsidRPr="002E4631" w14:paraId="290E3BAD" w14:textId="77777777" w:rsidTr="00B50553">
        <w:trPr>
          <w:trHeight w:hRule="exact" w:val="228"/>
        </w:trPr>
        <w:tc>
          <w:tcPr>
            <w:tcW w:w="4233" w:type="dxa"/>
            <w:gridSpan w:val="2"/>
            <w:hideMark/>
          </w:tcPr>
          <w:p w14:paraId="1FBA6AFE" w14:textId="77777777" w:rsidR="00662975" w:rsidRPr="002E4631" w:rsidRDefault="00662975" w:rsidP="00B50553">
            <w:pPr>
              <w:pStyle w:val="TableParagraph"/>
              <w:spacing w:line="217" w:lineRule="exact"/>
              <w:ind w:left="230"/>
              <w:rPr>
                <w:sz w:val="20"/>
              </w:rPr>
            </w:pPr>
            <w:r w:rsidRPr="002E4631">
              <w:rPr>
                <w:sz w:val="20"/>
              </w:rPr>
              <w:t>BNK:</w:t>
            </w:r>
          </w:p>
        </w:tc>
        <w:tc>
          <w:tcPr>
            <w:tcW w:w="5285" w:type="dxa"/>
            <w:gridSpan w:val="2"/>
            <w:hideMark/>
          </w:tcPr>
          <w:p w14:paraId="4DA75FAD" w14:textId="77777777" w:rsidR="00662975" w:rsidRPr="002E4631" w:rsidRDefault="00662975" w:rsidP="00B50553">
            <w:pPr>
              <w:pStyle w:val="TableParagraph"/>
              <w:spacing w:line="217" w:lineRule="exact"/>
              <w:ind w:left="785"/>
              <w:rPr>
                <w:sz w:val="20"/>
              </w:rPr>
            </w:pPr>
            <w:r w:rsidRPr="002E4631">
              <w:rPr>
                <w:sz w:val="20"/>
              </w:rPr>
              <w:t>BNK:</w:t>
            </w:r>
          </w:p>
        </w:tc>
      </w:tr>
      <w:tr w:rsidR="00662975" w:rsidRPr="002E4631" w14:paraId="6057961E" w14:textId="77777777" w:rsidTr="00B50553">
        <w:trPr>
          <w:trHeight w:hRule="exact" w:val="230"/>
        </w:trPr>
        <w:tc>
          <w:tcPr>
            <w:tcW w:w="4233" w:type="dxa"/>
            <w:gridSpan w:val="2"/>
            <w:hideMark/>
          </w:tcPr>
          <w:p w14:paraId="22142ECC" w14:textId="77777777" w:rsidR="00662975" w:rsidRPr="002E4631" w:rsidRDefault="00662975" w:rsidP="00B50553">
            <w:pPr>
              <w:pStyle w:val="TableParagraph"/>
              <w:spacing w:line="219" w:lineRule="exact"/>
              <w:ind w:left="230"/>
              <w:rPr>
                <w:sz w:val="20"/>
              </w:rPr>
            </w:pPr>
            <w:r w:rsidRPr="002E4631">
              <w:rPr>
                <w:spacing w:val="-1"/>
                <w:sz w:val="20"/>
              </w:rPr>
              <w:t>ABA:</w:t>
            </w:r>
          </w:p>
        </w:tc>
        <w:tc>
          <w:tcPr>
            <w:tcW w:w="5285" w:type="dxa"/>
            <w:gridSpan w:val="2"/>
            <w:hideMark/>
          </w:tcPr>
          <w:p w14:paraId="7B53FE81" w14:textId="77777777" w:rsidR="00662975" w:rsidRPr="002E4631" w:rsidRDefault="00662975" w:rsidP="00B50553">
            <w:pPr>
              <w:pStyle w:val="TableParagraph"/>
              <w:spacing w:line="219" w:lineRule="exact"/>
              <w:ind w:left="785"/>
              <w:rPr>
                <w:sz w:val="20"/>
              </w:rPr>
            </w:pPr>
            <w:r w:rsidRPr="002E4631">
              <w:rPr>
                <w:spacing w:val="-1"/>
                <w:sz w:val="20"/>
              </w:rPr>
              <w:t>ABA:</w:t>
            </w:r>
          </w:p>
        </w:tc>
      </w:tr>
      <w:tr w:rsidR="00662975" w:rsidRPr="002E4631" w14:paraId="58A54770" w14:textId="77777777" w:rsidTr="00B50553">
        <w:trPr>
          <w:trHeight w:hRule="exact" w:val="347"/>
        </w:trPr>
        <w:tc>
          <w:tcPr>
            <w:tcW w:w="4233" w:type="dxa"/>
            <w:gridSpan w:val="2"/>
            <w:hideMark/>
          </w:tcPr>
          <w:p w14:paraId="1B26F576" w14:textId="77777777" w:rsidR="00662975" w:rsidRPr="002E4631" w:rsidRDefault="00662975" w:rsidP="00B50553">
            <w:pPr>
              <w:pStyle w:val="TableParagraph"/>
              <w:spacing w:line="219" w:lineRule="exact"/>
              <w:ind w:left="230"/>
              <w:rPr>
                <w:sz w:val="20"/>
              </w:rPr>
            </w:pPr>
            <w:r w:rsidRPr="002E4631">
              <w:rPr>
                <w:sz w:val="20"/>
              </w:rPr>
              <w:t>ACCT:</w:t>
            </w:r>
          </w:p>
        </w:tc>
        <w:tc>
          <w:tcPr>
            <w:tcW w:w="5285" w:type="dxa"/>
            <w:gridSpan w:val="2"/>
            <w:hideMark/>
          </w:tcPr>
          <w:p w14:paraId="40A36D4F" w14:textId="77777777" w:rsidR="00662975" w:rsidRPr="002E4631" w:rsidRDefault="00662975" w:rsidP="00B50553">
            <w:pPr>
              <w:pStyle w:val="TableParagraph"/>
              <w:spacing w:line="219" w:lineRule="exact"/>
              <w:ind w:left="785"/>
              <w:rPr>
                <w:sz w:val="20"/>
              </w:rPr>
            </w:pPr>
            <w:r w:rsidRPr="002E4631">
              <w:rPr>
                <w:sz w:val="20"/>
              </w:rPr>
              <w:t>ACCT:</w:t>
            </w:r>
          </w:p>
        </w:tc>
      </w:tr>
      <w:tr w:rsidR="00662975" w:rsidRPr="002E4631" w14:paraId="6B40B59E" w14:textId="77777777" w:rsidTr="00B50553">
        <w:trPr>
          <w:trHeight w:hRule="exact" w:val="344"/>
        </w:trPr>
        <w:tc>
          <w:tcPr>
            <w:tcW w:w="4233" w:type="dxa"/>
            <w:gridSpan w:val="2"/>
            <w:hideMark/>
          </w:tcPr>
          <w:p w14:paraId="57B2886D" w14:textId="77777777" w:rsidR="00662975" w:rsidRPr="002E4631" w:rsidRDefault="00662975" w:rsidP="00B50553">
            <w:pPr>
              <w:pStyle w:val="TableParagraph"/>
              <w:spacing w:before="105"/>
              <w:ind w:left="230"/>
              <w:rPr>
                <w:sz w:val="20"/>
              </w:rPr>
            </w:pPr>
            <w:r w:rsidRPr="002E4631">
              <w:rPr>
                <w:b/>
                <w:sz w:val="20"/>
              </w:rPr>
              <w:t>Credit</w:t>
            </w:r>
            <w:r w:rsidRPr="002E4631">
              <w:rPr>
                <w:b/>
                <w:spacing w:val="-10"/>
                <w:sz w:val="20"/>
              </w:rPr>
              <w:t xml:space="preserve"> </w:t>
            </w:r>
            <w:r w:rsidRPr="002E4631">
              <w:rPr>
                <w:b/>
                <w:sz w:val="20"/>
              </w:rPr>
              <w:t>and</w:t>
            </w:r>
            <w:r w:rsidRPr="002E4631">
              <w:rPr>
                <w:b/>
                <w:spacing w:val="-10"/>
                <w:sz w:val="20"/>
              </w:rPr>
              <w:t xml:space="preserve"> </w:t>
            </w:r>
            <w:r w:rsidRPr="002E4631">
              <w:rPr>
                <w:b/>
                <w:sz w:val="20"/>
              </w:rPr>
              <w:t>Collections:</w:t>
            </w:r>
          </w:p>
        </w:tc>
        <w:tc>
          <w:tcPr>
            <w:tcW w:w="5285" w:type="dxa"/>
            <w:gridSpan w:val="2"/>
            <w:hideMark/>
          </w:tcPr>
          <w:p w14:paraId="77289749" w14:textId="77777777" w:rsidR="00662975" w:rsidRPr="002E4631" w:rsidRDefault="00662975" w:rsidP="00B50553">
            <w:pPr>
              <w:pStyle w:val="TableParagraph"/>
              <w:spacing w:before="105"/>
              <w:ind w:left="785"/>
              <w:rPr>
                <w:sz w:val="20"/>
              </w:rPr>
            </w:pPr>
            <w:r w:rsidRPr="002E4631">
              <w:rPr>
                <w:b/>
                <w:sz w:val="20"/>
              </w:rPr>
              <w:t>Credit</w:t>
            </w:r>
            <w:r w:rsidRPr="002E4631">
              <w:rPr>
                <w:b/>
                <w:spacing w:val="-10"/>
                <w:sz w:val="20"/>
              </w:rPr>
              <w:t xml:space="preserve"> </w:t>
            </w:r>
            <w:r w:rsidRPr="002E4631">
              <w:rPr>
                <w:b/>
                <w:sz w:val="20"/>
              </w:rPr>
              <w:t>and</w:t>
            </w:r>
            <w:r w:rsidRPr="002E4631">
              <w:rPr>
                <w:b/>
                <w:spacing w:val="-10"/>
                <w:sz w:val="20"/>
              </w:rPr>
              <w:t xml:space="preserve"> </w:t>
            </w:r>
            <w:r w:rsidRPr="002E4631">
              <w:rPr>
                <w:b/>
                <w:sz w:val="20"/>
              </w:rPr>
              <w:t>Collections:</w:t>
            </w:r>
          </w:p>
        </w:tc>
      </w:tr>
      <w:tr w:rsidR="00662975" w:rsidRPr="002E4631" w14:paraId="56273244" w14:textId="77777777" w:rsidTr="00B50553">
        <w:trPr>
          <w:trHeight w:hRule="exact" w:val="228"/>
        </w:trPr>
        <w:tc>
          <w:tcPr>
            <w:tcW w:w="4233" w:type="dxa"/>
            <w:gridSpan w:val="2"/>
            <w:hideMark/>
          </w:tcPr>
          <w:p w14:paraId="2C845008" w14:textId="77777777" w:rsidR="00662975" w:rsidRPr="002E4631" w:rsidRDefault="00662975" w:rsidP="00B50553">
            <w:pPr>
              <w:pStyle w:val="TableParagraph"/>
              <w:spacing w:line="217" w:lineRule="exact"/>
              <w:ind w:left="230"/>
              <w:rPr>
                <w:sz w:val="20"/>
              </w:rPr>
            </w:pPr>
            <w:r w:rsidRPr="002E4631">
              <w:rPr>
                <w:spacing w:val="-1"/>
                <w:sz w:val="20"/>
              </w:rPr>
              <w:t>Attn:</w:t>
            </w:r>
          </w:p>
        </w:tc>
        <w:tc>
          <w:tcPr>
            <w:tcW w:w="5285" w:type="dxa"/>
            <w:gridSpan w:val="2"/>
            <w:hideMark/>
          </w:tcPr>
          <w:p w14:paraId="6AFF1074" w14:textId="77777777" w:rsidR="00662975" w:rsidRPr="002E4631" w:rsidRDefault="00662975" w:rsidP="00B50553">
            <w:pPr>
              <w:pStyle w:val="TableParagraph"/>
              <w:spacing w:line="217" w:lineRule="exact"/>
              <w:ind w:left="785"/>
              <w:rPr>
                <w:sz w:val="20"/>
              </w:rPr>
            </w:pPr>
            <w:r w:rsidRPr="002E4631">
              <w:rPr>
                <w:spacing w:val="-1"/>
                <w:sz w:val="20"/>
              </w:rPr>
              <w:t>Attn:</w:t>
            </w:r>
            <w:r w:rsidRPr="002E4631">
              <w:rPr>
                <w:spacing w:val="-5"/>
                <w:sz w:val="20"/>
              </w:rPr>
              <w:t xml:space="preserve"> </w:t>
            </w:r>
          </w:p>
        </w:tc>
      </w:tr>
      <w:tr w:rsidR="00662975" w:rsidRPr="002E4631" w14:paraId="1C0E7AE6" w14:textId="77777777" w:rsidTr="00B50553">
        <w:trPr>
          <w:trHeight w:hRule="exact" w:val="230"/>
        </w:trPr>
        <w:tc>
          <w:tcPr>
            <w:tcW w:w="4233" w:type="dxa"/>
            <w:gridSpan w:val="2"/>
            <w:hideMark/>
          </w:tcPr>
          <w:p w14:paraId="38C04BEC" w14:textId="77777777" w:rsidR="00662975" w:rsidRPr="002E4631" w:rsidRDefault="00662975" w:rsidP="00B50553">
            <w:pPr>
              <w:pStyle w:val="TableParagraph"/>
              <w:spacing w:line="219" w:lineRule="exact"/>
              <w:ind w:left="230"/>
              <w:rPr>
                <w:sz w:val="20"/>
              </w:rPr>
            </w:pPr>
            <w:r w:rsidRPr="002E4631">
              <w:rPr>
                <w:spacing w:val="-1"/>
                <w:sz w:val="20"/>
              </w:rPr>
              <w:t>Phone:</w:t>
            </w:r>
          </w:p>
        </w:tc>
        <w:tc>
          <w:tcPr>
            <w:tcW w:w="5285" w:type="dxa"/>
            <w:gridSpan w:val="2"/>
            <w:hideMark/>
          </w:tcPr>
          <w:p w14:paraId="442D61D1" w14:textId="77777777" w:rsidR="00662975" w:rsidRPr="002E4631" w:rsidRDefault="00662975" w:rsidP="00B50553">
            <w:pPr>
              <w:pStyle w:val="TableParagraph"/>
              <w:spacing w:line="219" w:lineRule="exact"/>
              <w:ind w:left="785"/>
              <w:rPr>
                <w:sz w:val="20"/>
              </w:rPr>
            </w:pPr>
            <w:r w:rsidRPr="002E4631">
              <w:rPr>
                <w:spacing w:val="-1"/>
                <w:sz w:val="20"/>
              </w:rPr>
              <w:t>Phone:</w:t>
            </w:r>
            <w:r w:rsidRPr="002E4631">
              <w:rPr>
                <w:spacing w:val="-9"/>
                <w:sz w:val="20"/>
              </w:rPr>
              <w:t xml:space="preserve"> </w:t>
            </w:r>
          </w:p>
        </w:tc>
      </w:tr>
      <w:tr w:rsidR="00662975" w:rsidRPr="002E4631" w14:paraId="4BFE3892" w14:textId="77777777" w:rsidTr="00B50553">
        <w:trPr>
          <w:trHeight w:hRule="exact" w:val="345"/>
        </w:trPr>
        <w:tc>
          <w:tcPr>
            <w:tcW w:w="4233" w:type="dxa"/>
            <w:gridSpan w:val="2"/>
            <w:hideMark/>
          </w:tcPr>
          <w:p w14:paraId="728D9993" w14:textId="77777777" w:rsidR="00662975" w:rsidRPr="002E4631" w:rsidRDefault="00662975" w:rsidP="00B50553">
            <w:pPr>
              <w:pStyle w:val="TableParagraph"/>
              <w:spacing w:line="219" w:lineRule="exact"/>
              <w:ind w:left="230"/>
              <w:rPr>
                <w:sz w:val="20"/>
              </w:rPr>
            </w:pPr>
            <w:r w:rsidRPr="002E4631">
              <w:rPr>
                <w:spacing w:val="-1"/>
                <w:sz w:val="20"/>
              </w:rPr>
              <w:t>Email:</w:t>
            </w:r>
          </w:p>
        </w:tc>
        <w:tc>
          <w:tcPr>
            <w:tcW w:w="5285" w:type="dxa"/>
            <w:gridSpan w:val="2"/>
            <w:hideMark/>
          </w:tcPr>
          <w:p w14:paraId="3D499C4E" w14:textId="77777777" w:rsidR="00662975" w:rsidRPr="002E4631" w:rsidRDefault="00662975" w:rsidP="00B50553">
            <w:pPr>
              <w:pStyle w:val="TableParagraph"/>
              <w:spacing w:line="219" w:lineRule="exact"/>
              <w:ind w:left="785"/>
              <w:rPr>
                <w:sz w:val="20"/>
              </w:rPr>
            </w:pPr>
            <w:r w:rsidRPr="002E4631">
              <w:rPr>
                <w:spacing w:val="-1"/>
                <w:w w:val="95"/>
                <w:sz w:val="20"/>
              </w:rPr>
              <w:t>Email:</w:t>
            </w:r>
            <w:r w:rsidRPr="002E4631">
              <w:rPr>
                <w:w w:val="95"/>
                <w:sz w:val="20"/>
              </w:rPr>
              <w:t xml:space="preserve"> </w:t>
            </w:r>
          </w:p>
        </w:tc>
      </w:tr>
      <w:tr w:rsidR="00662975" w:rsidRPr="002E4631" w14:paraId="1918790C" w14:textId="77777777" w:rsidTr="00B50553">
        <w:trPr>
          <w:trHeight w:hRule="exact" w:val="690"/>
        </w:trPr>
        <w:tc>
          <w:tcPr>
            <w:tcW w:w="4233" w:type="dxa"/>
            <w:gridSpan w:val="2"/>
            <w:hideMark/>
          </w:tcPr>
          <w:p w14:paraId="72CD29E1" w14:textId="77777777" w:rsidR="00662975" w:rsidRPr="002E4631" w:rsidRDefault="00662975" w:rsidP="00B50553">
            <w:pPr>
              <w:pStyle w:val="TableParagraph"/>
              <w:spacing w:before="103"/>
              <w:ind w:left="230" w:right="783"/>
              <w:rPr>
                <w:sz w:val="20"/>
              </w:rPr>
            </w:pPr>
            <w:r w:rsidRPr="002E4631">
              <w:rPr>
                <w:sz w:val="20"/>
              </w:rPr>
              <w:t>With</w:t>
            </w:r>
            <w:r w:rsidRPr="002E4631">
              <w:rPr>
                <w:spacing w:val="-7"/>
                <w:sz w:val="20"/>
              </w:rPr>
              <w:t xml:space="preserve"> </w:t>
            </w:r>
            <w:r w:rsidRPr="002E4631">
              <w:rPr>
                <w:sz w:val="20"/>
              </w:rPr>
              <w:t>additional</w:t>
            </w:r>
            <w:r w:rsidRPr="002E4631">
              <w:rPr>
                <w:spacing w:val="-5"/>
                <w:sz w:val="20"/>
              </w:rPr>
              <w:t xml:space="preserve"> </w:t>
            </w:r>
            <w:r w:rsidRPr="002E4631">
              <w:rPr>
                <w:sz w:val="20"/>
              </w:rPr>
              <w:t>Notices</w:t>
            </w:r>
            <w:r w:rsidRPr="002E4631">
              <w:rPr>
                <w:spacing w:val="-5"/>
                <w:sz w:val="20"/>
              </w:rPr>
              <w:t xml:space="preserve"> </w:t>
            </w:r>
            <w:r w:rsidRPr="002E4631">
              <w:rPr>
                <w:sz w:val="20"/>
              </w:rPr>
              <w:t>of</w:t>
            </w:r>
            <w:r w:rsidRPr="002E4631">
              <w:rPr>
                <w:spacing w:val="-7"/>
                <w:sz w:val="20"/>
              </w:rPr>
              <w:t xml:space="preserve"> </w:t>
            </w:r>
            <w:r w:rsidRPr="002E4631">
              <w:rPr>
                <w:spacing w:val="1"/>
                <w:sz w:val="20"/>
              </w:rPr>
              <w:t>an</w:t>
            </w:r>
            <w:r w:rsidRPr="002E4631">
              <w:rPr>
                <w:spacing w:val="-4"/>
                <w:sz w:val="20"/>
              </w:rPr>
              <w:t xml:space="preserve"> </w:t>
            </w:r>
            <w:r w:rsidRPr="002E4631">
              <w:rPr>
                <w:spacing w:val="-1"/>
                <w:sz w:val="20"/>
              </w:rPr>
              <w:t xml:space="preserve">Event </w:t>
            </w:r>
            <w:r w:rsidRPr="002E4631">
              <w:rPr>
                <w:spacing w:val="3"/>
                <w:sz w:val="20"/>
              </w:rPr>
              <w:t>of</w:t>
            </w:r>
            <w:r w:rsidRPr="002E4631">
              <w:rPr>
                <w:spacing w:val="28"/>
                <w:w w:val="99"/>
                <w:sz w:val="20"/>
              </w:rPr>
              <w:t xml:space="preserve"> </w:t>
            </w:r>
            <w:r w:rsidRPr="002E4631">
              <w:rPr>
                <w:spacing w:val="-1"/>
                <w:sz w:val="20"/>
              </w:rPr>
              <w:t>Default</w:t>
            </w:r>
            <w:r w:rsidRPr="002E4631">
              <w:rPr>
                <w:spacing w:val="-6"/>
                <w:sz w:val="20"/>
              </w:rPr>
              <w:t xml:space="preserve"> </w:t>
            </w:r>
            <w:r w:rsidRPr="002E4631">
              <w:rPr>
                <w:sz w:val="20"/>
              </w:rPr>
              <w:t>or</w:t>
            </w:r>
            <w:r w:rsidRPr="002E4631">
              <w:rPr>
                <w:spacing w:val="-5"/>
                <w:sz w:val="20"/>
              </w:rPr>
              <w:t xml:space="preserve"> </w:t>
            </w:r>
            <w:r w:rsidRPr="002E4631">
              <w:rPr>
                <w:sz w:val="20"/>
              </w:rPr>
              <w:t>Potential</w:t>
            </w:r>
            <w:r w:rsidRPr="002E4631">
              <w:rPr>
                <w:spacing w:val="-6"/>
                <w:sz w:val="20"/>
              </w:rPr>
              <w:t xml:space="preserve"> </w:t>
            </w:r>
            <w:r w:rsidRPr="002E4631">
              <w:rPr>
                <w:sz w:val="20"/>
              </w:rPr>
              <w:t>Event</w:t>
            </w:r>
            <w:r w:rsidRPr="002E4631">
              <w:rPr>
                <w:spacing w:val="-6"/>
                <w:sz w:val="20"/>
              </w:rPr>
              <w:t xml:space="preserve"> </w:t>
            </w:r>
            <w:r w:rsidRPr="002E4631">
              <w:rPr>
                <w:sz w:val="20"/>
              </w:rPr>
              <w:t>of</w:t>
            </w:r>
            <w:r w:rsidRPr="002E4631">
              <w:rPr>
                <w:spacing w:val="-4"/>
                <w:sz w:val="20"/>
              </w:rPr>
              <w:t xml:space="preserve"> </w:t>
            </w:r>
            <w:r w:rsidRPr="002E4631">
              <w:rPr>
                <w:spacing w:val="-1"/>
                <w:sz w:val="20"/>
              </w:rPr>
              <w:t>Default</w:t>
            </w:r>
            <w:r w:rsidRPr="002E4631">
              <w:rPr>
                <w:spacing w:val="-6"/>
                <w:sz w:val="20"/>
              </w:rPr>
              <w:t xml:space="preserve"> </w:t>
            </w:r>
            <w:r w:rsidRPr="002E4631">
              <w:rPr>
                <w:sz w:val="20"/>
              </w:rPr>
              <w:t>to:</w:t>
            </w:r>
          </w:p>
        </w:tc>
        <w:tc>
          <w:tcPr>
            <w:tcW w:w="5285" w:type="dxa"/>
            <w:gridSpan w:val="2"/>
            <w:hideMark/>
          </w:tcPr>
          <w:p w14:paraId="43CC8BB5" w14:textId="77777777" w:rsidR="00662975" w:rsidRPr="002E4631" w:rsidRDefault="00662975" w:rsidP="00B50553">
            <w:pPr>
              <w:pStyle w:val="TableParagraph"/>
              <w:spacing w:before="103"/>
              <w:ind w:left="785" w:right="1279"/>
              <w:rPr>
                <w:sz w:val="20"/>
              </w:rPr>
            </w:pPr>
            <w:r w:rsidRPr="002E4631">
              <w:rPr>
                <w:sz w:val="20"/>
              </w:rPr>
              <w:t>With</w:t>
            </w:r>
            <w:r w:rsidRPr="002E4631">
              <w:rPr>
                <w:spacing w:val="-7"/>
                <w:sz w:val="20"/>
              </w:rPr>
              <w:t xml:space="preserve"> </w:t>
            </w:r>
            <w:r w:rsidRPr="002E4631">
              <w:rPr>
                <w:sz w:val="20"/>
              </w:rPr>
              <w:t>additional</w:t>
            </w:r>
            <w:r w:rsidRPr="002E4631">
              <w:rPr>
                <w:spacing w:val="-5"/>
                <w:sz w:val="20"/>
              </w:rPr>
              <w:t xml:space="preserve"> </w:t>
            </w:r>
            <w:r w:rsidRPr="002E4631">
              <w:rPr>
                <w:sz w:val="20"/>
              </w:rPr>
              <w:t>Notices</w:t>
            </w:r>
            <w:r w:rsidRPr="002E4631">
              <w:rPr>
                <w:spacing w:val="-5"/>
                <w:sz w:val="20"/>
              </w:rPr>
              <w:t xml:space="preserve"> </w:t>
            </w:r>
            <w:r w:rsidRPr="002E4631">
              <w:rPr>
                <w:sz w:val="20"/>
              </w:rPr>
              <w:t>of</w:t>
            </w:r>
            <w:r w:rsidRPr="002E4631">
              <w:rPr>
                <w:spacing w:val="-7"/>
                <w:sz w:val="20"/>
              </w:rPr>
              <w:t xml:space="preserve"> </w:t>
            </w:r>
            <w:r w:rsidRPr="002E4631">
              <w:rPr>
                <w:spacing w:val="1"/>
                <w:sz w:val="20"/>
              </w:rPr>
              <w:t>an</w:t>
            </w:r>
            <w:r w:rsidRPr="002E4631">
              <w:rPr>
                <w:spacing w:val="-4"/>
                <w:sz w:val="20"/>
              </w:rPr>
              <w:t xml:space="preserve"> </w:t>
            </w:r>
            <w:r w:rsidRPr="002E4631">
              <w:rPr>
                <w:spacing w:val="-1"/>
                <w:sz w:val="20"/>
              </w:rPr>
              <w:t>Event</w:t>
            </w:r>
            <w:r w:rsidRPr="002E4631">
              <w:rPr>
                <w:spacing w:val="-5"/>
                <w:sz w:val="20"/>
              </w:rPr>
              <w:t xml:space="preserve"> </w:t>
            </w:r>
            <w:r w:rsidRPr="002E4631">
              <w:rPr>
                <w:spacing w:val="1"/>
                <w:sz w:val="20"/>
              </w:rPr>
              <w:t>of</w:t>
            </w:r>
            <w:r w:rsidRPr="002E4631">
              <w:rPr>
                <w:spacing w:val="26"/>
                <w:w w:val="99"/>
                <w:sz w:val="20"/>
              </w:rPr>
              <w:t xml:space="preserve"> </w:t>
            </w:r>
            <w:r w:rsidRPr="002E4631">
              <w:rPr>
                <w:spacing w:val="-1"/>
                <w:sz w:val="20"/>
              </w:rPr>
              <w:t>Default</w:t>
            </w:r>
            <w:r w:rsidRPr="002E4631">
              <w:rPr>
                <w:spacing w:val="-6"/>
                <w:sz w:val="20"/>
              </w:rPr>
              <w:t xml:space="preserve"> </w:t>
            </w:r>
            <w:r w:rsidRPr="002E4631">
              <w:rPr>
                <w:sz w:val="20"/>
              </w:rPr>
              <w:t>or</w:t>
            </w:r>
            <w:r w:rsidRPr="002E4631">
              <w:rPr>
                <w:spacing w:val="-5"/>
                <w:sz w:val="20"/>
              </w:rPr>
              <w:t xml:space="preserve"> </w:t>
            </w:r>
            <w:r w:rsidRPr="002E4631">
              <w:rPr>
                <w:sz w:val="20"/>
              </w:rPr>
              <w:t>Potential</w:t>
            </w:r>
            <w:r w:rsidRPr="002E4631">
              <w:rPr>
                <w:spacing w:val="-6"/>
                <w:sz w:val="20"/>
              </w:rPr>
              <w:t xml:space="preserve"> </w:t>
            </w:r>
            <w:r w:rsidRPr="002E4631">
              <w:rPr>
                <w:sz w:val="20"/>
              </w:rPr>
              <w:t>Event</w:t>
            </w:r>
            <w:r w:rsidRPr="002E4631">
              <w:rPr>
                <w:spacing w:val="-6"/>
                <w:sz w:val="20"/>
              </w:rPr>
              <w:t xml:space="preserve"> </w:t>
            </w:r>
            <w:r w:rsidRPr="002E4631">
              <w:rPr>
                <w:sz w:val="20"/>
              </w:rPr>
              <w:t>of</w:t>
            </w:r>
            <w:r w:rsidRPr="002E4631">
              <w:rPr>
                <w:spacing w:val="-4"/>
                <w:sz w:val="20"/>
              </w:rPr>
              <w:t xml:space="preserve"> </w:t>
            </w:r>
            <w:r w:rsidRPr="002E4631">
              <w:rPr>
                <w:spacing w:val="-1"/>
                <w:sz w:val="20"/>
              </w:rPr>
              <w:t>Default</w:t>
            </w:r>
            <w:r w:rsidRPr="002E4631">
              <w:rPr>
                <w:spacing w:val="-6"/>
                <w:sz w:val="20"/>
              </w:rPr>
              <w:t xml:space="preserve"> </w:t>
            </w:r>
            <w:r w:rsidRPr="002E4631">
              <w:rPr>
                <w:sz w:val="20"/>
              </w:rPr>
              <w:t>to:</w:t>
            </w:r>
          </w:p>
        </w:tc>
      </w:tr>
      <w:tr w:rsidR="00662975" w:rsidRPr="002E4631" w14:paraId="0AF037CA" w14:textId="77777777" w:rsidTr="00B50553">
        <w:trPr>
          <w:trHeight w:hRule="exact" w:val="346"/>
        </w:trPr>
        <w:tc>
          <w:tcPr>
            <w:tcW w:w="4233" w:type="dxa"/>
            <w:gridSpan w:val="2"/>
            <w:hideMark/>
          </w:tcPr>
          <w:p w14:paraId="5AE8701D" w14:textId="77777777" w:rsidR="00662975" w:rsidRPr="002E4631" w:rsidRDefault="00662975" w:rsidP="00B50553">
            <w:pPr>
              <w:pStyle w:val="TableParagraph"/>
              <w:spacing w:before="104"/>
              <w:ind w:left="230"/>
              <w:rPr>
                <w:sz w:val="20"/>
              </w:rPr>
            </w:pPr>
            <w:r w:rsidRPr="002E4631">
              <w:rPr>
                <w:spacing w:val="-1"/>
                <w:sz w:val="20"/>
              </w:rPr>
              <w:t>Attn:</w:t>
            </w:r>
          </w:p>
        </w:tc>
        <w:tc>
          <w:tcPr>
            <w:tcW w:w="5285" w:type="dxa"/>
            <w:gridSpan w:val="2"/>
            <w:hideMark/>
          </w:tcPr>
          <w:p w14:paraId="2221EF90" w14:textId="77777777" w:rsidR="00662975" w:rsidRPr="002E4631" w:rsidRDefault="00662975" w:rsidP="00B50553">
            <w:pPr>
              <w:pStyle w:val="TableParagraph"/>
              <w:spacing w:before="104"/>
              <w:ind w:left="785"/>
              <w:rPr>
                <w:sz w:val="20"/>
              </w:rPr>
            </w:pPr>
            <w:r w:rsidRPr="002E4631">
              <w:rPr>
                <w:spacing w:val="-1"/>
                <w:sz w:val="20"/>
              </w:rPr>
              <w:t>Attn:</w:t>
            </w:r>
            <w:r w:rsidRPr="002E4631">
              <w:rPr>
                <w:spacing w:val="-7"/>
                <w:sz w:val="20"/>
              </w:rPr>
              <w:t xml:space="preserve"> </w:t>
            </w:r>
          </w:p>
        </w:tc>
      </w:tr>
      <w:tr w:rsidR="00662975" w:rsidRPr="002E4631" w14:paraId="2AA6D005" w14:textId="77777777" w:rsidTr="00B50553">
        <w:trPr>
          <w:trHeight w:hRule="exact" w:val="229"/>
        </w:trPr>
        <w:tc>
          <w:tcPr>
            <w:tcW w:w="4233" w:type="dxa"/>
            <w:gridSpan w:val="2"/>
            <w:hideMark/>
          </w:tcPr>
          <w:p w14:paraId="3C98F702" w14:textId="77777777" w:rsidR="00662975" w:rsidRPr="002E4631" w:rsidRDefault="00662975" w:rsidP="00B50553">
            <w:pPr>
              <w:pStyle w:val="TableParagraph"/>
              <w:spacing w:line="219" w:lineRule="exact"/>
              <w:ind w:left="230"/>
              <w:rPr>
                <w:sz w:val="20"/>
              </w:rPr>
            </w:pPr>
            <w:r w:rsidRPr="002E4631">
              <w:rPr>
                <w:spacing w:val="-1"/>
                <w:sz w:val="20"/>
              </w:rPr>
              <w:t>Phone:</w:t>
            </w:r>
          </w:p>
        </w:tc>
        <w:tc>
          <w:tcPr>
            <w:tcW w:w="5285" w:type="dxa"/>
            <w:gridSpan w:val="2"/>
            <w:hideMark/>
          </w:tcPr>
          <w:p w14:paraId="5348CB29" w14:textId="77777777" w:rsidR="00662975" w:rsidRPr="002E4631" w:rsidRDefault="00662975" w:rsidP="00B50553">
            <w:pPr>
              <w:pStyle w:val="TableParagraph"/>
              <w:spacing w:line="219" w:lineRule="exact"/>
              <w:ind w:left="785"/>
              <w:rPr>
                <w:sz w:val="20"/>
              </w:rPr>
            </w:pPr>
            <w:r w:rsidRPr="002E4631">
              <w:rPr>
                <w:spacing w:val="-1"/>
                <w:sz w:val="20"/>
              </w:rPr>
              <w:t>Phone:</w:t>
            </w:r>
          </w:p>
        </w:tc>
      </w:tr>
      <w:tr w:rsidR="00662975" w14:paraId="465A41BF" w14:textId="77777777" w:rsidTr="00B50553">
        <w:trPr>
          <w:trHeight w:hRule="exact" w:val="274"/>
        </w:trPr>
        <w:tc>
          <w:tcPr>
            <w:tcW w:w="4233" w:type="dxa"/>
            <w:gridSpan w:val="2"/>
            <w:hideMark/>
          </w:tcPr>
          <w:p w14:paraId="5C870769" w14:textId="77777777" w:rsidR="00662975" w:rsidRPr="002E4631" w:rsidRDefault="00662975" w:rsidP="00B50553">
            <w:pPr>
              <w:pStyle w:val="TableParagraph"/>
              <w:spacing w:line="218" w:lineRule="exact"/>
              <w:ind w:left="230"/>
              <w:rPr>
                <w:sz w:val="20"/>
              </w:rPr>
            </w:pPr>
            <w:r w:rsidRPr="002E4631">
              <w:rPr>
                <w:spacing w:val="-1"/>
                <w:sz w:val="20"/>
              </w:rPr>
              <w:t>Email:</w:t>
            </w:r>
          </w:p>
        </w:tc>
        <w:tc>
          <w:tcPr>
            <w:tcW w:w="5285" w:type="dxa"/>
            <w:gridSpan w:val="2"/>
            <w:hideMark/>
          </w:tcPr>
          <w:p w14:paraId="43343ECE" w14:textId="77777777" w:rsidR="00662975" w:rsidRDefault="00662975" w:rsidP="00B50553">
            <w:pPr>
              <w:pStyle w:val="TableParagraph"/>
              <w:spacing w:line="218" w:lineRule="exact"/>
              <w:ind w:left="785"/>
              <w:rPr>
                <w:sz w:val="20"/>
              </w:rPr>
            </w:pPr>
            <w:r w:rsidRPr="002E4631">
              <w:rPr>
                <w:spacing w:val="-1"/>
                <w:sz w:val="20"/>
              </w:rPr>
              <w:t>Email:</w:t>
            </w:r>
          </w:p>
        </w:tc>
      </w:tr>
    </w:tbl>
    <w:p w14:paraId="0F991F38" w14:textId="77777777" w:rsidR="00662975" w:rsidRDefault="00662975" w:rsidP="00662975">
      <w:pPr>
        <w:rPr>
          <w:rFonts w:eastAsia="Times New Roman"/>
          <w:b/>
          <w:bCs/>
          <w:spacing w:val="-1"/>
          <w:sz w:val="28"/>
          <w:szCs w:val="28"/>
        </w:rPr>
      </w:pPr>
      <w:r>
        <w:rPr>
          <w:spacing w:val="-1"/>
        </w:rPr>
        <w:t xml:space="preserve"> </w:t>
      </w:r>
      <w:r>
        <w:rPr>
          <w:spacing w:val="-1"/>
        </w:rPr>
        <w:br w:type="page"/>
      </w:r>
    </w:p>
    <w:p w14:paraId="004F713A" w14:textId="77777777" w:rsidR="00662975" w:rsidRDefault="00662975" w:rsidP="00662975">
      <w:pPr>
        <w:pStyle w:val="Heading2"/>
        <w:numPr>
          <w:ilvl w:val="0"/>
          <w:numId w:val="0"/>
        </w:numPr>
        <w:ind w:left="619"/>
        <w:jc w:val="center"/>
        <w:rPr>
          <w:sz w:val="28"/>
          <w:szCs w:val="28"/>
        </w:rPr>
      </w:pPr>
      <w:bookmarkStart w:id="419" w:name="_Toc48756925"/>
      <w:bookmarkStart w:id="420" w:name="_Toc96095300"/>
      <w:bookmarkStart w:id="421" w:name="_Toc46510784"/>
      <w:r w:rsidRPr="002E4631">
        <w:rPr>
          <w:spacing w:val="-1"/>
          <w:sz w:val="28"/>
          <w:szCs w:val="28"/>
        </w:rPr>
        <w:lastRenderedPageBreak/>
        <w:t>EXHIBIT</w:t>
      </w:r>
      <w:r w:rsidRPr="002E4631">
        <w:rPr>
          <w:sz w:val="28"/>
          <w:szCs w:val="28"/>
        </w:rPr>
        <w:t xml:space="preserve"> </w:t>
      </w:r>
      <w:r>
        <w:rPr>
          <w:sz w:val="28"/>
          <w:szCs w:val="28"/>
        </w:rPr>
        <w:t>C</w:t>
      </w:r>
      <w:r w:rsidRPr="002E4631">
        <w:rPr>
          <w:sz w:val="28"/>
          <w:szCs w:val="28"/>
        </w:rPr>
        <w:t xml:space="preserve">     </w:t>
      </w:r>
      <w:r w:rsidRPr="002E4631">
        <w:rPr>
          <w:sz w:val="28"/>
          <w:szCs w:val="28"/>
        </w:rPr>
        <w:br/>
      </w:r>
      <w:r>
        <w:rPr>
          <w:sz w:val="28"/>
          <w:szCs w:val="28"/>
        </w:rPr>
        <w:t>Form of Reports and Notices</w:t>
      </w:r>
      <w:bookmarkEnd w:id="419"/>
      <w:bookmarkEnd w:id="420"/>
    </w:p>
    <w:p w14:paraId="02B7754C" w14:textId="77777777" w:rsidR="00662975" w:rsidRDefault="00662975" w:rsidP="00662975">
      <w:pPr>
        <w:pStyle w:val="BodyText"/>
      </w:pPr>
    </w:p>
    <w:p w14:paraId="531B9311" w14:textId="77777777" w:rsidR="00662975" w:rsidRDefault="00662975" w:rsidP="00662975">
      <w:pPr>
        <w:pStyle w:val="BodyText"/>
        <w:jc w:val="center"/>
        <w:rPr>
          <w:i/>
        </w:rPr>
      </w:pPr>
      <w:r w:rsidRPr="001E1BC9">
        <w:rPr>
          <w:i/>
        </w:rPr>
        <w:t>[Reserved]</w:t>
      </w:r>
    </w:p>
    <w:p w14:paraId="55702C18" w14:textId="77777777" w:rsidR="00B63196" w:rsidRDefault="00B63196">
      <w:pPr>
        <w:rPr>
          <w:rFonts w:eastAsia="Times New Roman"/>
          <w:b/>
          <w:bCs/>
          <w:spacing w:val="-1"/>
          <w:sz w:val="28"/>
          <w:szCs w:val="28"/>
        </w:rPr>
      </w:pPr>
      <w:bookmarkStart w:id="422" w:name="_Toc48756926"/>
      <w:r>
        <w:rPr>
          <w:spacing w:val="-1"/>
          <w:sz w:val="28"/>
          <w:szCs w:val="28"/>
        </w:rPr>
        <w:br w:type="page"/>
      </w:r>
    </w:p>
    <w:p w14:paraId="01EAF1A2" w14:textId="7D30D534" w:rsidR="00662975" w:rsidRPr="002E4631" w:rsidRDefault="00662975" w:rsidP="00662975">
      <w:pPr>
        <w:pStyle w:val="Heading2"/>
        <w:numPr>
          <w:ilvl w:val="0"/>
          <w:numId w:val="0"/>
        </w:numPr>
        <w:ind w:left="619"/>
        <w:jc w:val="center"/>
      </w:pPr>
      <w:bookmarkStart w:id="423" w:name="_Toc96095301"/>
      <w:r w:rsidRPr="002E4631">
        <w:rPr>
          <w:spacing w:val="-1"/>
          <w:sz w:val="28"/>
          <w:szCs w:val="28"/>
        </w:rPr>
        <w:lastRenderedPageBreak/>
        <w:t>EXHIBIT</w:t>
      </w:r>
      <w:r w:rsidRPr="002E4631">
        <w:rPr>
          <w:sz w:val="28"/>
          <w:szCs w:val="28"/>
        </w:rPr>
        <w:t xml:space="preserve"> </w:t>
      </w:r>
      <w:r>
        <w:rPr>
          <w:sz w:val="28"/>
          <w:szCs w:val="28"/>
        </w:rPr>
        <w:t>D</w:t>
      </w:r>
      <w:r w:rsidRPr="002E4631">
        <w:rPr>
          <w:sz w:val="28"/>
          <w:szCs w:val="28"/>
        </w:rPr>
        <w:t xml:space="preserve">     </w:t>
      </w:r>
      <w:r w:rsidRPr="002E4631">
        <w:rPr>
          <w:sz w:val="28"/>
          <w:szCs w:val="28"/>
        </w:rPr>
        <w:br/>
      </w:r>
      <w:r>
        <w:rPr>
          <w:sz w:val="28"/>
          <w:szCs w:val="28"/>
        </w:rPr>
        <w:t>Form of Invoice</w:t>
      </w:r>
      <w:bookmarkEnd w:id="422"/>
      <w:bookmarkEnd w:id="423"/>
    </w:p>
    <w:p w14:paraId="632BA256" w14:textId="77777777" w:rsidR="00121D71" w:rsidRDefault="00121D71" w:rsidP="00121D71">
      <w:pPr>
        <w:rPr>
          <w:i/>
        </w:rPr>
      </w:pPr>
    </w:p>
    <w:p w14:paraId="78968DDC" w14:textId="77777777" w:rsidR="00121D71" w:rsidRDefault="00121D71" w:rsidP="00121D71">
      <w:pPr>
        <w:rPr>
          <w:i/>
        </w:rPr>
      </w:pPr>
    </w:p>
    <w:p w14:paraId="38C6D513" w14:textId="1B9685C5" w:rsidR="00121D71" w:rsidRDefault="00121D71" w:rsidP="00121D71">
      <w:pPr>
        <w:rPr>
          <w:i/>
        </w:rPr>
      </w:pPr>
      <w:r w:rsidRPr="00851FDF">
        <w:rPr>
          <w:i/>
        </w:rPr>
        <w:t xml:space="preserve">During the Term of this Agreement, Seller shall render to Buyer an invoice by electronic mail for the payment obligations of Buyer to Seller on or before the 10th day of the month immediately following each Delivery Month (“Invoice Due Date”) in which RECs </w:t>
      </w:r>
      <w:r w:rsidRPr="000954CF">
        <w:rPr>
          <w:i/>
        </w:rPr>
        <w:t>are Delivered. All invoices under this Agreement shall be payable and due on the last Business Day of the month that immediately follows a Delivery Month. No more than one (1) invoice will be processed</w:t>
      </w:r>
      <w:r w:rsidRPr="00851FDF">
        <w:rPr>
          <w:i/>
        </w:rPr>
        <w:t xml:space="preserve"> for payment for each Delivery Month.</w:t>
      </w:r>
    </w:p>
    <w:p w14:paraId="3EE9050E" w14:textId="77777777" w:rsidR="00121D71" w:rsidRDefault="00121D71" w:rsidP="00121D71"/>
    <w:p w14:paraId="0C73CB0C" w14:textId="77777777" w:rsidR="00121D71" w:rsidRDefault="00121D71" w:rsidP="00121D71">
      <w:pPr>
        <w:rPr>
          <w:i/>
        </w:rPr>
      </w:pPr>
      <w:r>
        <w:rPr>
          <w:i/>
        </w:rPr>
        <w:t>(The Form of Invoice must contain information for the Project in this Agreement)</w:t>
      </w:r>
    </w:p>
    <w:p w14:paraId="5141407C" w14:textId="77777777" w:rsidR="00121D71" w:rsidRDefault="00121D71" w:rsidP="00121D71">
      <w:pPr>
        <w:rPr>
          <w:i/>
        </w:rPr>
      </w:pPr>
    </w:p>
    <w:p w14:paraId="4F53A691" w14:textId="77777777" w:rsidR="00121D71" w:rsidRDefault="00121D71" w:rsidP="00121D71"/>
    <w:p w14:paraId="5729FA7E" w14:textId="77777777" w:rsidR="00121D71" w:rsidRDefault="00121D71" w:rsidP="00121D71">
      <w:r>
        <w:t>Invoice Date: ______________</w:t>
      </w:r>
    </w:p>
    <w:p w14:paraId="007B8A3F" w14:textId="77777777" w:rsidR="00121D71" w:rsidRDefault="00121D71" w:rsidP="00121D71"/>
    <w:p w14:paraId="0F051E49" w14:textId="00E5E72D" w:rsidR="00692413" w:rsidRDefault="00692413" w:rsidP="00121D71">
      <w:r>
        <w:t>Project PJM-EIS GATS or M-RETS ID: ____________</w:t>
      </w:r>
    </w:p>
    <w:p w14:paraId="0EE24AB2" w14:textId="77777777" w:rsidR="00692413" w:rsidRDefault="00692413" w:rsidP="00121D71"/>
    <w:p w14:paraId="1E733787" w14:textId="23946576" w:rsidR="00121D71" w:rsidRDefault="00121D71" w:rsidP="00121D71">
      <w:r>
        <w:t>Buyer: _________________</w:t>
      </w:r>
    </w:p>
    <w:p w14:paraId="45260911" w14:textId="77777777" w:rsidR="00121D71" w:rsidRDefault="00121D71" w:rsidP="00121D71"/>
    <w:p w14:paraId="5F369A0B" w14:textId="77777777" w:rsidR="00121D71" w:rsidRDefault="00121D71" w:rsidP="00121D71">
      <w:r>
        <w:t>Buyer Address: ______________</w:t>
      </w:r>
    </w:p>
    <w:p w14:paraId="4CC07774" w14:textId="77777777" w:rsidR="00121D71" w:rsidRDefault="00121D71" w:rsidP="00121D71"/>
    <w:p w14:paraId="0EB386B8" w14:textId="77777777" w:rsidR="00121D71" w:rsidRDefault="00121D71" w:rsidP="00121D71">
      <w:r>
        <w:t>Seller name: ______________</w:t>
      </w:r>
    </w:p>
    <w:p w14:paraId="1843F1B3" w14:textId="77777777" w:rsidR="00121D71" w:rsidRDefault="00121D71" w:rsidP="00121D71"/>
    <w:p w14:paraId="019C23FE" w14:textId="77777777" w:rsidR="00121D71" w:rsidRDefault="00121D71" w:rsidP="00121D71">
      <w:r>
        <w:t>Seller address: ______________</w:t>
      </w:r>
    </w:p>
    <w:p w14:paraId="5E1D7115" w14:textId="77777777" w:rsidR="00121D71" w:rsidRDefault="00121D71" w:rsidP="00121D71"/>
    <w:p w14:paraId="2A881A1C" w14:textId="73E77602" w:rsidR="00121D71" w:rsidRDefault="00692413" w:rsidP="00121D71">
      <w:r>
        <w:t xml:space="preserve">Payment </w:t>
      </w:r>
      <w:r w:rsidR="00121D71">
        <w:t>Due</w:t>
      </w:r>
      <w:r>
        <w:t xml:space="preserve"> Date</w:t>
      </w:r>
      <w:r w:rsidR="00121D71">
        <w:t>: ______________</w:t>
      </w:r>
    </w:p>
    <w:p w14:paraId="425E5D31" w14:textId="77777777" w:rsidR="00121D71" w:rsidRDefault="00121D71" w:rsidP="00121D71"/>
    <w:p w14:paraId="08F2A0BF" w14:textId="587D2E3A" w:rsidR="00692413" w:rsidRDefault="00692413" w:rsidP="00692413">
      <w:r>
        <w:t>Delivery Month: ______________</w:t>
      </w:r>
    </w:p>
    <w:p w14:paraId="21FC59F6" w14:textId="77777777" w:rsidR="00692413" w:rsidRDefault="00692413" w:rsidP="00121D71"/>
    <w:p w14:paraId="392A0368" w14:textId="5F0D72DC" w:rsidR="00121D71" w:rsidRDefault="00121D71" w:rsidP="00121D71">
      <w:r>
        <w:t>Quantity of RECs Delivered: ______________</w:t>
      </w:r>
    </w:p>
    <w:p w14:paraId="1BD1881F" w14:textId="77777777" w:rsidR="00121D71" w:rsidRDefault="00121D71" w:rsidP="00121D71"/>
    <w:p w14:paraId="505FD0D9" w14:textId="4B586677" w:rsidR="00121D71" w:rsidRDefault="00121D71" w:rsidP="00121D71">
      <w:r>
        <w:t xml:space="preserve">Purchase Price: </w:t>
      </w:r>
      <w:r w:rsidR="00420E69">
        <w:t>$30 per REC</w:t>
      </w:r>
    </w:p>
    <w:p w14:paraId="06DBE888" w14:textId="77777777" w:rsidR="00121D71" w:rsidRDefault="00121D71" w:rsidP="00121D71"/>
    <w:p w14:paraId="5ADDC667" w14:textId="1A860E73" w:rsidR="00692413" w:rsidRDefault="00692413" w:rsidP="00121D71">
      <w:r>
        <w:t>Invoice Amount: $____________</w:t>
      </w:r>
    </w:p>
    <w:p w14:paraId="23E50242" w14:textId="77777777" w:rsidR="00692413" w:rsidRDefault="00692413" w:rsidP="00121D71"/>
    <w:p w14:paraId="3D7458C3" w14:textId="55633B10" w:rsidR="00121D71" w:rsidRDefault="00121D71" w:rsidP="00121D71">
      <w:r>
        <w:t>REMIT PAYMENT TO:</w:t>
      </w:r>
    </w:p>
    <w:p w14:paraId="337E02E3" w14:textId="77777777" w:rsidR="00121D71" w:rsidRDefault="00121D71" w:rsidP="00121D71"/>
    <w:p w14:paraId="04419456" w14:textId="77777777" w:rsidR="00121D71" w:rsidRDefault="00121D71" w:rsidP="00121D71">
      <w:r>
        <w:t>Wire Transfer: ______________</w:t>
      </w:r>
    </w:p>
    <w:p w14:paraId="62E460DC" w14:textId="77777777" w:rsidR="00121D71" w:rsidRDefault="00121D71" w:rsidP="00121D71"/>
    <w:p w14:paraId="6E64CBE9" w14:textId="77777777" w:rsidR="00121D71" w:rsidRDefault="00121D71" w:rsidP="00121D71">
      <w:pPr>
        <w:pStyle w:val="BodyText"/>
        <w:ind w:left="0"/>
      </w:pPr>
      <w:r>
        <w:t>ACH Transfer: ______________</w:t>
      </w:r>
    </w:p>
    <w:p w14:paraId="2D4477F8" w14:textId="77777777" w:rsidR="00662975" w:rsidRPr="001E1BC9" w:rsidRDefault="00662975" w:rsidP="00662975">
      <w:pPr>
        <w:pStyle w:val="BodyText"/>
        <w:jc w:val="center"/>
        <w:rPr>
          <w:i/>
        </w:rPr>
      </w:pPr>
    </w:p>
    <w:p w14:paraId="36BB2DB4" w14:textId="77777777" w:rsidR="00662975" w:rsidRDefault="00662975" w:rsidP="00662975">
      <w:pPr>
        <w:rPr>
          <w:rFonts w:eastAsia="Times New Roman"/>
          <w:b/>
          <w:bCs/>
          <w:spacing w:val="-1"/>
          <w:sz w:val="28"/>
          <w:szCs w:val="28"/>
        </w:rPr>
      </w:pPr>
    </w:p>
    <w:p w14:paraId="45D51D3E" w14:textId="77777777" w:rsidR="00662975" w:rsidRDefault="00662975" w:rsidP="00662975">
      <w:pPr>
        <w:rPr>
          <w:rFonts w:eastAsia="Times New Roman"/>
          <w:b/>
          <w:bCs/>
          <w:spacing w:val="-1"/>
          <w:sz w:val="28"/>
          <w:szCs w:val="28"/>
        </w:rPr>
      </w:pPr>
      <w:r>
        <w:rPr>
          <w:spacing w:val="-1"/>
          <w:sz w:val="28"/>
          <w:szCs w:val="28"/>
        </w:rPr>
        <w:br w:type="page"/>
      </w:r>
    </w:p>
    <w:p w14:paraId="1BCFBEF9" w14:textId="77777777" w:rsidR="00662975" w:rsidRPr="004D258D" w:rsidRDefault="00662975" w:rsidP="00662975">
      <w:pPr>
        <w:pStyle w:val="Heading2"/>
        <w:numPr>
          <w:ilvl w:val="0"/>
          <w:numId w:val="0"/>
        </w:numPr>
        <w:ind w:left="101"/>
        <w:jc w:val="center"/>
      </w:pPr>
      <w:bookmarkStart w:id="424" w:name="_Toc48756927"/>
      <w:bookmarkStart w:id="425" w:name="_Toc96095302"/>
      <w:r w:rsidRPr="00502D7C">
        <w:rPr>
          <w:spacing w:val="-1"/>
          <w:sz w:val="28"/>
          <w:szCs w:val="28"/>
        </w:rPr>
        <w:lastRenderedPageBreak/>
        <w:t>EXHIBIT</w:t>
      </w:r>
      <w:r w:rsidRPr="00502D7C">
        <w:rPr>
          <w:sz w:val="28"/>
          <w:szCs w:val="28"/>
        </w:rPr>
        <w:t xml:space="preserve"> </w:t>
      </w:r>
      <w:r>
        <w:rPr>
          <w:sz w:val="28"/>
          <w:szCs w:val="28"/>
        </w:rPr>
        <w:t>E</w:t>
      </w:r>
      <w:r w:rsidRPr="00502D7C">
        <w:rPr>
          <w:sz w:val="28"/>
          <w:szCs w:val="28"/>
        </w:rPr>
        <w:t xml:space="preserve">     </w:t>
      </w:r>
      <w:r w:rsidRPr="00502D7C">
        <w:rPr>
          <w:sz w:val="28"/>
          <w:szCs w:val="28"/>
        </w:rPr>
        <w:br/>
        <w:t xml:space="preserve">Form of </w:t>
      </w:r>
      <w:bookmarkEnd w:id="421"/>
      <w:r>
        <w:rPr>
          <w:sz w:val="28"/>
          <w:szCs w:val="28"/>
        </w:rPr>
        <w:t>Security Instruments</w:t>
      </w:r>
      <w:bookmarkEnd w:id="424"/>
      <w:bookmarkEnd w:id="425"/>
    </w:p>
    <w:p w14:paraId="0BDE1C12" w14:textId="77777777" w:rsidR="00662975" w:rsidRDefault="00662975" w:rsidP="00662975">
      <w:pPr>
        <w:pStyle w:val="BodyText"/>
      </w:pPr>
    </w:p>
    <w:p w14:paraId="62E78833" w14:textId="77777777" w:rsidR="00662975" w:rsidRDefault="00662975" w:rsidP="00662975">
      <w:pPr>
        <w:pStyle w:val="BodyText"/>
        <w:ind w:left="0"/>
        <w:jc w:val="center"/>
        <w:rPr>
          <w:b/>
          <w:sz w:val="28"/>
          <w:szCs w:val="28"/>
        </w:rPr>
      </w:pPr>
      <w:r>
        <w:rPr>
          <w:b/>
          <w:sz w:val="28"/>
          <w:szCs w:val="28"/>
        </w:rPr>
        <w:t>Exhibit E-1</w:t>
      </w:r>
    </w:p>
    <w:p w14:paraId="6760E611" w14:textId="3ED7F3F6" w:rsidR="00662975" w:rsidRDefault="00662975" w:rsidP="00662975">
      <w:pPr>
        <w:pStyle w:val="BodyText"/>
        <w:ind w:left="0"/>
        <w:jc w:val="center"/>
        <w:rPr>
          <w:b/>
          <w:sz w:val="28"/>
          <w:szCs w:val="28"/>
        </w:rPr>
      </w:pPr>
      <w:r w:rsidRPr="00502D7C">
        <w:rPr>
          <w:b/>
          <w:sz w:val="28"/>
          <w:szCs w:val="28"/>
        </w:rPr>
        <w:t>Form</w:t>
      </w:r>
      <w:r>
        <w:rPr>
          <w:b/>
          <w:sz w:val="28"/>
          <w:szCs w:val="28"/>
        </w:rPr>
        <w:t xml:space="preserve"> </w:t>
      </w:r>
      <w:r w:rsidRPr="00502D7C">
        <w:rPr>
          <w:b/>
          <w:sz w:val="28"/>
          <w:szCs w:val="28"/>
        </w:rPr>
        <w:t xml:space="preserve">of </w:t>
      </w:r>
      <w:r>
        <w:rPr>
          <w:b/>
          <w:sz w:val="28"/>
          <w:szCs w:val="28"/>
        </w:rPr>
        <w:t>Letter of Credit</w:t>
      </w:r>
    </w:p>
    <w:p w14:paraId="0B66F657" w14:textId="77777777" w:rsidR="00662975" w:rsidRDefault="00662975" w:rsidP="00662975">
      <w:pPr>
        <w:pStyle w:val="BodyText"/>
        <w:ind w:left="0"/>
        <w:rPr>
          <w:b/>
          <w:sz w:val="28"/>
          <w:szCs w:val="28"/>
        </w:rPr>
      </w:pPr>
    </w:p>
    <w:p w14:paraId="08052B1F" w14:textId="77777777" w:rsidR="00662975" w:rsidRDefault="00662975" w:rsidP="00662975">
      <w:pPr>
        <w:autoSpaceDE w:val="0"/>
        <w:autoSpaceDN w:val="0"/>
        <w:adjustRightInd w:val="0"/>
        <w:spacing w:before="29" w:line="271" w:lineRule="exact"/>
        <w:ind w:right="10"/>
        <w:jc w:val="center"/>
        <w:rPr>
          <w:sz w:val="20"/>
          <w:szCs w:val="20"/>
        </w:rPr>
      </w:pPr>
      <w:r>
        <w:rPr>
          <w:b/>
          <w:bCs/>
          <w:position w:val="-1"/>
          <w:sz w:val="20"/>
          <w:szCs w:val="20"/>
          <w:u w:val="thick"/>
        </w:rPr>
        <w:t>O</w:t>
      </w:r>
      <w:r>
        <w:rPr>
          <w:b/>
          <w:bCs/>
          <w:spacing w:val="-3"/>
          <w:position w:val="-1"/>
          <w:sz w:val="20"/>
          <w:szCs w:val="20"/>
          <w:u w:val="thick"/>
        </w:rPr>
        <w:t>P</w:t>
      </w:r>
      <w:r>
        <w:rPr>
          <w:b/>
          <w:bCs/>
          <w:spacing w:val="1"/>
          <w:position w:val="-1"/>
          <w:sz w:val="20"/>
          <w:szCs w:val="20"/>
          <w:u w:val="thick"/>
        </w:rPr>
        <w:t>T</w:t>
      </w:r>
      <w:r>
        <w:rPr>
          <w:b/>
          <w:bCs/>
          <w:position w:val="-1"/>
          <w:sz w:val="20"/>
          <w:szCs w:val="20"/>
          <w:u w:val="thick"/>
        </w:rPr>
        <w:t>ION</w:t>
      </w:r>
      <w:r>
        <w:rPr>
          <w:b/>
          <w:bCs/>
          <w:spacing w:val="-1"/>
          <w:position w:val="-1"/>
          <w:sz w:val="20"/>
          <w:szCs w:val="20"/>
          <w:u w:val="thick"/>
        </w:rPr>
        <w:t xml:space="preserve"> </w:t>
      </w:r>
      <w:r>
        <w:rPr>
          <w:b/>
          <w:bCs/>
          <w:position w:val="-1"/>
          <w:sz w:val="20"/>
          <w:szCs w:val="20"/>
          <w:u w:val="thick"/>
        </w:rPr>
        <w:t>1</w:t>
      </w:r>
    </w:p>
    <w:p w14:paraId="4953EAA0" w14:textId="77777777" w:rsidR="00662975" w:rsidRDefault="00662975" w:rsidP="00662975">
      <w:pPr>
        <w:autoSpaceDE w:val="0"/>
        <w:autoSpaceDN w:val="0"/>
        <w:adjustRightInd w:val="0"/>
        <w:spacing w:before="7" w:line="240" w:lineRule="exact"/>
        <w:rPr>
          <w:sz w:val="20"/>
          <w:szCs w:val="20"/>
        </w:rPr>
      </w:pPr>
    </w:p>
    <w:p w14:paraId="335CD5F7" w14:textId="77777777" w:rsidR="00662975" w:rsidRDefault="00662975" w:rsidP="00662975">
      <w:pPr>
        <w:tabs>
          <w:tab w:val="left" w:pos="524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0B893668" w14:textId="77777777" w:rsidR="00662975" w:rsidRDefault="00662975" w:rsidP="00662975">
      <w:pPr>
        <w:tabs>
          <w:tab w:val="left" w:pos="524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29F8E6CF"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4CBB616D" w14:textId="77777777" w:rsidR="00662975" w:rsidRDefault="00662975" w:rsidP="00662975">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4B955E5A"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3C516EAC" w14:textId="77777777" w:rsidR="00662975" w:rsidRDefault="00662975" w:rsidP="00662975">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1B0F9D5F" w14:textId="77777777" w:rsidR="00662975" w:rsidRDefault="00662975" w:rsidP="00662975">
      <w:pPr>
        <w:autoSpaceDE w:val="0"/>
        <w:autoSpaceDN w:val="0"/>
        <w:adjustRightInd w:val="0"/>
        <w:spacing w:before="12" w:line="240" w:lineRule="exact"/>
        <w:rPr>
          <w:sz w:val="20"/>
          <w:szCs w:val="20"/>
        </w:rPr>
      </w:pPr>
    </w:p>
    <w:p w14:paraId="4114F3AB" w14:textId="77777777" w:rsidR="00662975" w:rsidRDefault="00662975" w:rsidP="00662975">
      <w:pPr>
        <w:autoSpaceDE w:val="0"/>
        <w:autoSpaceDN w:val="0"/>
        <w:adjustRightInd w:val="0"/>
        <w:spacing w:before="12" w:line="240" w:lineRule="exact"/>
        <w:rPr>
          <w:sz w:val="20"/>
          <w:szCs w:val="20"/>
        </w:rPr>
      </w:pPr>
    </w:p>
    <w:p w14:paraId="5BD4BCC3" w14:textId="77777777" w:rsidR="00662975" w:rsidRDefault="00662975" w:rsidP="00662975">
      <w:pPr>
        <w:pStyle w:val="BodyText"/>
        <w:spacing w:after="240"/>
        <w:ind w:firstLine="720"/>
        <w:jc w:val="both"/>
        <w:rPr>
          <w:sz w:val="20"/>
          <w:szCs w:val="20"/>
        </w:rPr>
      </w:pPr>
      <w:r>
        <w:rPr>
          <w:spacing w:val="-1"/>
          <w:sz w:val="20"/>
          <w:szCs w:val="20"/>
        </w:rPr>
        <w:t>We</w:t>
      </w:r>
      <w:r>
        <w:rPr>
          <w:sz w:val="20"/>
          <w:szCs w:val="20"/>
        </w:rPr>
        <w:t xml:space="preserve">, </w:t>
      </w:r>
      <w:r>
        <w:rPr>
          <w:sz w:val="20"/>
          <w:szCs w:val="20"/>
          <w:u w:val="single"/>
        </w:rPr>
        <w:tab/>
      </w:r>
      <w:r>
        <w:rPr>
          <w:sz w:val="20"/>
          <w:szCs w:val="20"/>
          <w:u w:val="single"/>
        </w:rPr>
        <w:tab/>
      </w:r>
      <w:r>
        <w:rPr>
          <w:sz w:val="20"/>
          <w:szCs w:val="20"/>
          <w:u w:val="single"/>
        </w:rPr>
        <w:tab/>
      </w:r>
      <w:r>
        <w:rPr>
          <w:sz w:val="20"/>
          <w:szCs w:val="20"/>
        </w:rPr>
        <w:t xml:space="preserve"> </w:t>
      </w:r>
      <w:r>
        <w:rPr>
          <w:spacing w:val="-1"/>
          <w:sz w:val="20"/>
          <w:szCs w:val="20"/>
        </w:rPr>
        <w:t>(</w:t>
      </w:r>
      <w:r>
        <w:rPr>
          <w:sz w:val="20"/>
          <w:szCs w:val="20"/>
        </w:rPr>
        <w:t xml:space="preserve">the </w:t>
      </w:r>
      <w:r>
        <w:rPr>
          <w:spacing w:val="6"/>
          <w:sz w:val="20"/>
          <w:szCs w:val="20"/>
        </w:rPr>
        <w:t xml:space="preserve"> </w:t>
      </w:r>
      <w:r>
        <w:rPr>
          <w:spacing w:val="1"/>
          <w:sz w:val="20"/>
          <w:szCs w:val="20"/>
        </w:rPr>
        <w:t>“</w:t>
      </w:r>
      <w:r>
        <w:rPr>
          <w:spacing w:val="-3"/>
          <w:sz w:val="20"/>
          <w:szCs w:val="20"/>
        </w:rPr>
        <w:t>I</w:t>
      </w:r>
      <w:r>
        <w:rPr>
          <w:sz w:val="20"/>
          <w:szCs w:val="20"/>
        </w:rPr>
        <w:t xml:space="preserve">ssuing </w:t>
      </w:r>
      <w:r>
        <w:rPr>
          <w:spacing w:val="7"/>
          <w:sz w:val="20"/>
          <w:szCs w:val="20"/>
        </w:rPr>
        <w:t xml:space="preserve"> </w:t>
      </w:r>
      <w:r>
        <w:rPr>
          <w:spacing w:val="-2"/>
          <w:sz w:val="20"/>
          <w:szCs w:val="20"/>
        </w:rPr>
        <w:t>B</w:t>
      </w:r>
      <w:r>
        <w:rPr>
          <w:spacing w:val="-1"/>
          <w:sz w:val="20"/>
          <w:szCs w:val="20"/>
        </w:rPr>
        <w:t>a</w:t>
      </w:r>
      <w:r>
        <w:rPr>
          <w:sz w:val="20"/>
          <w:szCs w:val="20"/>
        </w:rPr>
        <w:t>n</w:t>
      </w:r>
      <w:r>
        <w:rPr>
          <w:spacing w:val="2"/>
          <w:sz w:val="20"/>
          <w:szCs w:val="20"/>
        </w:rPr>
        <w:t>k</w:t>
      </w:r>
      <w:r>
        <w:rPr>
          <w:spacing w:val="-1"/>
          <w:sz w:val="20"/>
          <w:szCs w:val="20"/>
        </w:rPr>
        <w:t>”)</w:t>
      </w:r>
      <w:r>
        <w:rPr>
          <w:sz w:val="20"/>
          <w:szCs w:val="20"/>
        </w:rPr>
        <w:t xml:space="preserve">, </w:t>
      </w:r>
      <w:r>
        <w:rPr>
          <w:spacing w:val="7"/>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2"/>
          <w:sz w:val="20"/>
          <w:szCs w:val="20"/>
        </w:rPr>
        <w:t xml:space="preserve"> </w:t>
      </w:r>
      <w:r>
        <w:rPr>
          <w:spacing w:val="-1"/>
          <w:sz w:val="20"/>
          <w:szCs w:val="20"/>
        </w:rPr>
        <w:t>e</w:t>
      </w:r>
      <w:r>
        <w:rPr>
          <w:sz w:val="20"/>
          <w:szCs w:val="20"/>
        </w:rPr>
        <w:t>st</w:t>
      </w:r>
      <w:r>
        <w:rPr>
          <w:spacing w:val="-1"/>
          <w:sz w:val="20"/>
          <w:szCs w:val="20"/>
        </w:rPr>
        <w:t>a</w:t>
      </w:r>
      <w:r>
        <w:rPr>
          <w:sz w:val="20"/>
          <w:szCs w:val="20"/>
        </w:rPr>
        <w:t xml:space="preserve">blish </w:t>
      </w:r>
      <w:r>
        <w:rPr>
          <w:spacing w:val="7"/>
          <w:sz w:val="20"/>
          <w:szCs w:val="20"/>
        </w:rPr>
        <w:t xml:space="preserve"> </w:t>
      </w:r>
      <w:r>
        <w:rPr>
          <w:sz w:val="20"/>
          <w:szCs w:val="20"/>
        </w:rPr>
        <w:t xml:space="preserve">our </w:t>
      </w:r>
      <w:r>
        <w:rPr>
          <w:spacing w:val="9"/>
          <w:sz w:val="20"/>
          <w:szCs w:val="20"/>
        </w:rPr>
        <w:t xml:space="preserve"> </w:t>
      </w:r>
      <w:r>
        <w:rPr>
          <w:spacing w:val="-3"/>
          <w:sz w:val="20"/>
          <w:szCs w:val="20"/>
        </w:rPr>
        <w:t>I</w:t>
      </w:r>
      <w:r>
        <w:rPr>
          <w:spacing w:val="2"/>
          <w:sz w:val="20"/>
          <w:szCs w:val="20"/>
        </w:rPr>
        <w:t>r</w:t>
      </w:r>
      <w:r>
        <w:rPr>
          <w:spacing w:val="-1"/>
          <w:sz w:val="20"/>
          <w:szCs w:val="20"/>
        </w:rPr>
        <w:t>re</w:t>
      </w:r>
      <w:r>
        <w:rPr>
          <w:spacing w:val="2"/>
          <w:sz w:val="20"/>
          <w:szCs w:val="20"/>
        </w:rPr>
        <w:t>v</w:t>
      </w:r>
      <w:r>
        <w:rPr>
          <w:sz w:val="20"/>
          <w:szCs w:val="20"/>
        </w:rPr>
        <w:t>o</w:t>
      </w:r>
      <w:r>
        <w:rPr>
          <w:spacing w:val="-1"/>
          <w:sz w:val="20"/>
          <w:szCs w:val="20"/>
        </w:rPr>
        <w:t>ca</w:t>
      </w:r>
      <w:r>
        <w:rPr>
          <w:sz w:val="20"/>
          <w:szCs w:val="20"/>
        </w:rPr>
        <w:t>ble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ra</w:t>
      </w:r>
      <w:r>
        <w:rPr>
          <w:sz w:val="20"/>
          <w:szCs w:val="20"/>
        </w:rPr>
        <w:t xml:space="preserve">ble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 xml:space="preserve">the </w:t>
      </w:r>
      <w:r>
        <w:rPr>
          <w:spacing w:val="1"/>
          <w:sz w:val="20"/>
          <w:szCs w:val="20"/>
        </w:rPr>
        <w:t>“</w:t>
      </w:r>
      <w:r>
        <w:rPr>
          <w:spacing w:val="-5"/>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dit</w:t>
      </w:r>
      <w:r>
        <w:rPr>
          <w:spacing w:val="-1"/>
          <w:sz w:val="20"/>
          <w:szCs w:val="20"/>
        </w:rPr>
        <w:t>”</w:t>
      </w:r>
      <w:r>
        <w:rPr>
          <w:sz w:val="20"/>
          <w:szCs w:val="20"/>
        </w:rPr>
        <w:t xml:space="preserve">) in </w:t>
      </w:r>
      <w:r>
        <w:rPr>
          <w:spacing w:val="-1"/>
          <w:sz w:val="20"/>
          <w:szCs w:val="20"/>
        </w:rPr>
        <w:t>fa</w:t>
      </w:r>
      <w:r>
        <w:rPr>
          <w:sz w:val="20"/>
          <w:szCs w:val="20"/>
        </w:rPr>
        <w:t>v</w:t>
      </w:r>
      <w:r>
        <w:rPr>
          <w:spacing w:val="2"/>
          <w:sz w:val="20"/>
          <w:szCs w:val="20"/>
        </w:rPr>
        <w:t>o</w:t>
      </w:r>
      <w:r>
        <w:rPr>
          <w:sz w:val="20"/>
          <w:szCs w:val="20"/>
        </w:rPr>
        <w:t xml:space="preserve">r </w:t>
      </w:r>
      <w:r>
        <w:rPr>
          <w:spacing w:val="2"/>
          <w:sz w:val="20"/>
          <w:szCs w:val="20"/>
        </w:rPr>
        <w:t>o</w:t>
      </w:r>
      <w:r>
        <w:rPr>
          <w:sz w:val="20"/>
          <w:szCs w:val="20"/>
        </w:rPr>
        <w:t>f</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w:t>
      </w:r>
      <w:r>
        <w:rPr>
          <w:spacing w:val="-1"/>
          <w:sz w:val="20"/>
          <w:szCs w:val="20"/>
        </w:rPr>
        <w:t>“</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w:t>
      </w:r>
      <w:r>
        <w:rPr>
          <w:spacing w:val="28"/>
          <w:sz w:val="20"/>
          <w:szCs w:val="20"/>
        </w:rPr>
        <w:t xml:space="preserve"> </w:t>
      </w:r>
      <w:r>
        <w:rPr>
          <w:spacing w:val="2"/>
          <w:sz w:val="20"/>
          <w:szCs w:val="20"/>
        </w:rPr>
        <w:t>f</w:t>
      </w:r>
      <w:r>
        <w:rPr>
          <w:sz w:val="20"/>
          <w:szCs w:val="20"/>
        </w:rPr>
        <w:t>or</w:t>
      </w:r>
      <w:r>
        <w:rPr>
          <w:spacing w:val="28"/>
          <w:sz w:val="20"/>
          <w:szCs w:val="20"/>
        </w:rPr>
        <w:t xml:space="preserve"> </w:t>
      </w:r>
      <w:r>
        <w:rPr>
          <w:sz w:val="20"/>
          <w:szCs w:val="20"/>
        </w:rPr>
        <w:t>the</w:t>
      </w:r>
      <w:r>
        <w:rPr>
          <w:spacing w:val="28"/>
          <w:sz w:val="20"/>
          <w:szCs w:val="20"/>
        </w:rPr>
        <w:t xml:space="preserve"> </w:t>
      </w:r>
      <w:r>
        <w:rPr>
          <w:spacing w:val="-1"/>
          <w:sz w:val="20"/>
          <w:szCs w:val="20"/>
        </w:rPr>
        <w:t>acc</w:t>
      </w:r>
      <w:r>
        <w:rPr>
          <w:sz w:val="20"/>
          <w:szCs w:val="20"/>
        </w:rPr>
        <w:t>ount</w:t>
      </w:r>
      <w:r>
        <w:rPr>
          <w:spacing w:val="29"/>
          <w:sz w:val="20"/>
          <w:szCs w:val="20"/>
        </w:rPr>
        <w:t xml:space="preserve"> </w:t>
      </w:r>
      <w:r>
        <w:rPr>
          <w:sz w:val="20"/>
          <w:szCs w:val="20"/>
        </w:rPr>
        <w:t xml:space="preserve">of </w:t>
      </w:r>
      <w:r>
        <w:rPr>
          <w:sz w:val="20"/>
          <w:szCs w:val="20"/>
          <w:u w:val="single"/>
        </w:rPr>
        <w:tab/>
      </w:r>
      <w:r>
        <w:rPr>
          <w:sz w:val="20"/>
          <w:szCs w:val="20"/>
          <w:u w:val="single"/>
        </w:rPr>
        <w:tab/>
      </w:r>
      <w:r>
        <w:rPr>
          <w:sz w:val="20"/>
          <w:szCs w:val="20"/>
          <w:u w:val="single"/>
        </w:rPr>
        <w:tab/>
      </w:r>
      <w:r>
        <w:rPr>
          <w:sz w:val="20"/>
          <w:szCs w:val="20"/>
        </w:rPr>
        <w:t xml:space="preserve"> (the </w:t>
      </w:r>
      <w:r>
        <w:rPr>
          <w:spacing w:val="-1"/>
          <w:sz w:val="20"/>
          <w:szCs w:val="20"/>
        </w:rPr>
        <w:t>“</w:t>
      </w:r>
      <w:r>
        <w:rPr>
          <w:sz w:val="20"/>
          <w:szCs w:val="20"/>
        </w:rPr>
        <w:t>A</w:t>
      </w:r>
      <w:r>
        <w:rPr>
          <w:spacing w:val="-1"/>
          <w:sz w:val="20"/>
          <w:szCs w:val="20"/>
        </w:rPr>
        <w:t>cc</w:t>
      </w:r>
      <w:r>
        <w:rPr>
          <w:sz w:val="20"/>
          <w:szCs w:val="20"/>
        </w:rPr>
        <w:t>ount</w:t>
      </w:r>
      <w:r>
        <w:rPr>
          <w:spacing w:val="44"/>
          <w:sz w:val="20"/>
          <w:szCs w:val="20"/>
        </w:rPr>
        <w:t xml:space="preserve"> </w:t>
      </w:r>
      <w:r>
        <w:rPr>
          <w:spacing w:val="1"/>
          <w:sz w:val="20"/>
          <w:szCs w:val="20"/>
        </w:rPr>
        <w:t>P</w:t>
      </w:r>
      <w:r>
        <w:rPr>
          <w:spacing w:val="-1"/>
          <w:sz w:val="20"/>
          <w:szCs w:val="20"/>
        </w:rPr>
        <w:t>ar</w:t>
      </w:r>
      <w:r>
        <w:rPr>
          <w:spacing w:val="5"/>
          <w:sz w:val="20"/>
          <w:szCs w:val="20"/>
        </w:rPr>
        <w:t>t</w:t>
      </w:r>
      <w:r>
        <w:rPr>
          <w:spacing w:val="-5"/>
          <w:sz w:val="20"/>
          <w:szCs w:val="20"/>
        </w:rPr>
        <w:t>y</w:t>
      </w:r>
      <w:r>
        <w:rPr>
          <w:spacing w:val="1"/>
          <w:sz w:val="20"/>
          <w:szCs w:val="20"/>
        </w:rPr>
        <w:t>”</w:t>
      </w:r>
      <w:r>
        <w:rPr>
          <w:spacing w:val="-1"/>
          <w:sz w:val="20"/>
          <w:szCs w:val="20"/>
        </w:rPr>
        <w:t>)</w:t>
      </w:r>
      <w:r>
        <w:rPr>
          <w:sz w:val="20"/>
          <w:szCs w:val="20"/>
        </w:rPr>
        <w:t>,</w:t>
      </w:r>
      <w:r>
        <w:rPr>
          <w:spacing w:val="43"/>
          <w:sz w:val="20"/>
          <w:szCs w:val="20"/>
        </w:rPr>
        <w:t xml:space="preserve"> </w:t>
      </w:r>
      <w:r>
        <w:rPr>
          <w:spacing w:val="-1"/>
          <w:sz w:val="20"/>
          <w:szCs w:val="20"/>
        </w:rPr>
        <w:t>f</w:t>
      </w:r>
      <w:r>
        <w:rPr>
          <w:sz w:val="20"/>
          <w:szCs w:val="20"/>
        </w:rPr>
        <w:t>or</w:t>
      </w:r>
      <w:r>
        <w:rPr>
          <w:spacing w:val="42"/>
          <w:sz w:val="20"/>
          <w:szCs w:val="20"/>
        </w:rPr>
        <w:t xml:space="preserve"> </w:t>
      </w:r>
      <w:r>
        <w:rPr>
          <w:sz w:val="20"/>
          <w:szCs w:val="20"/>
        </w:rPr>
        <w:t>t</w:t>
      </w:r>
      <w:r>
        <w:rPr>
          <w:spacing w:val="2"/>
          <w:sz w:val="20"/>
          <w:szCs w:val="20"/>
        </w:rPr>
        <w:t>h</w:t>
      </w:r>
      <w:r>
        <w:rPr>
          <w:sz w:val="20"/>
          <w:szCs w:val="20"/>
        </w:rPr>
        <w:t>e</w:t>
      </w:r>
      <w:r>
        <w:rPr>
          <w:spacing w:val="42"/>
          <w:sz w:val="20"/>
          <w:szCs w:val="20"/>
        </w:rPr>
        <w:t xml:space="preserve"> </w:t>
      </w:r>
      <w:r>
        <w:rPr>
          <w:spacing w:val="1"/>
          <w:sz w:val="20"/>
          <w:szCs w:val="20"/>
        </w:rPr>
        <w:t>a</w:t>
      </w:r>
      <w:r>
        <w:rPr>
          <w:sz w:val="20"/>
          <w:szCs w:val="20"/>
        </w:rPr>
        <w:t>g</w:t>
      </w:r>
      <w:r>
        <w:rPr>
          <w:spacing w:val="-2"/>
          <w:sz w:val="20"/>
          <w:szCs w:val="20"/>
        </w:rPr>
        <w:t>g</w:t>
      </w:r>
      <w:r>
        <w:rPr>
          <w:spacing w:val="-1"/>
          <w:sz w:val="20"/>
          <w:szCs w:val="20"/>
        </w:rPr>
        <w:t>r</w:t>
      </w:r>
      <w:r>
        <w:rPr>
          <w:spacing w:val="1"/>
          <w:sz w:val="20"/>
          <w:szCs w:val="20"/>
        </w:rPr>
        <w:t>e</w:t>
      </w:r>
      <w:r>
        <w:rPr>
          <w:sz w:val="20"/>
          <w:szCs w:val="20"/>
        </w:rPr>
        <w:t>g</w:t>
      </w:r>
      <w:r>
        <w:rPr>
          <w:spacing w:val="-1"/>
          <w:sz w:val="20"/>
          <w:szCs w:val="20"/>
        </w:rPr>
        <w:t>a</w:t>
      </w:r>
      <w:r>
        <w:rPr>
          <w:sz w:val="20"/>
          <w:szCs w:val="20"/>
        </w:rPr>
        <w:t>te</w:t>
      </w:r>
      <w:r>
        <w:rPr>
          <w:spacing w:val="42"/>
          <w:sz w:val="20"/>
          <w:szCs w:val="20"/>
        </w:rPr>
        <w:t xml:space="preserve"> </w:t>
      </w:r>
      <w:r>
        <w:rPr>
          <w:spacing w:val="-1"/>
          <w:sz w:val="20"/>
          <w:szCs w:val="20"/>
        </w:rPr>
        <w:t>a</w:t>
      </w:r>
      <w:r>
        <w:rPr>
          <w:sz w:val="20"/>
          <w:szCs w:val="20"/>
        </w:rPr>
        <w:t>mount</w:t>
      </w:r>
      <w:r>
        <w:rPr>
          <w:spacing w:val="44"/>
          <w:sz w:val="20"/>
          <w:szCs w:val="20"/>
        </w:rPr>
        <w:t xml:space="preserve"> </w:t>
      </w:r>
      <w:r>
        <w:rPr>
          <w:sz w:val="20"/>
          <w:szCs w:val="20"/>
        </w:rPr>
        <w:t>not</w:t>
      </w:r>
      <w:r>
        <w:rPr>
          <w:spacing w:val="44"/>
          <w:sz w:val="20"/>
          <w:szCs w:val="20"/>
        </w:rPr>
        <w:t xml:space="preserve"> </w:t>
      </w:r>
      <w:r>
        <w:rPr>
          <w:spacing w:val="-1"/>
          <w:sz w:val="20"/>
          <w:szCs w:val="20"/>
        </w:rPr>
        <w:t>e</w:t>
      </w:r>
      <w:r>
        <w:rPr>
          <w:spacing w:val="2"/>
          <w:sz w:val="20"/>
          <w:szCs w:val="20"/>
        </w:rPr>
        <w:t>x</w:t>
      </w:r>
      <w:r>
        <w:rPr>
          <w:spacing w:val="-1"/>
          <w:sz w:val="20"/>
          <w:szCs w:val="20"/>
        </w:rPr>
        <w:t>cee</w:t>
      </w:r>
      <w:r>
        <w:rPr>
          <w:sz w:val="20"/>
          <w:szCs w:val="20"/>
        </w:rPr>
        <w:t xml:space="preserv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w:t>
      </w:r>
      <w:r>
        <w:rPr>
          <w:spacing w:val="-1"/>
          <w:sz w:val="20"/>
          <w:szCs w:val="20"/>
        </w:rPr>
        <w:t>e</w:t>
      </w:r>
      <w:r>
        <w:rPr>
          <w:sz w:val="20"/>
          <w:szCs w:val="20"/>
        </w:rPr>
        <w:t>d</w:t>
      </w:r>
      <w:r>
        <w:rPr>
          <w:spacing w:val="46"/>
          <w:sz w:val="20"/>
          <w:szCs w:val="20"/>
        </w:rPr>
        <w:t xml:space="preserve">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r>
        <w:rPr>
          <w:spacing w:val="46"/>
          <w:sz w:val="20"/>
          <w:szCs w:val="20"/>
        </w:rPr>
        <w:t xml:space="preserve"> </w:t>
      </w:r>
      <w:r>
        <w:rPr>
          <w:sz w:val="20"/>
          <w:szCs w:val="20"/>
        </w:rPr>
        <w:t>Doll</w:t>
      </w:r>
      <w:r>
        <w:rPr>
          <w:spacing w:val="-1"/>
          <w:sz w:val="20"/>
          <w:szCs w:val="20"/>
        </w:rPr>
        <w:t>ar</w:t>
      </w:r>
      <w:r>
        <w:rPr>
          <w:sz w:val="20"/>
          <w:szCs w:val="20"/>
        </w:rPr>
        <w:t>s</w:t>
      </w:r>
      <w:r>
        <w:rPr>
          <w:spacing w:val="46"/>
          <w:sz w:val="20"/>
          <w:szCs w:val="20"/>
        </w:rPr>
        <w:t xml:space="preserve"> </w:t>
      </w:r>
      <w:r>
        <w:rPr>
          <w:spacing w:val="-1"/>
          <w:sz w:val="20"/>
          <w:szCs w:val="20"/>
        </w:rPr>
        <w:t>(</w:t>
      </w:r>
      <w:r>
        <w:rPr>
          <w:sz w:val="20"/>
          <w:szCs w:val="20"/>
        </w:rPr>
        <w:t>$</w:t>
      </w:r>
      <w:r>
        <w:rPr>
          <w:sz w:val="20"/>
          <w:szCs w:val="20"/>
          <w:u w:val="single"/>
        </w:rPr>
        <w:tab/>
      </w:r>
      <w:r>
        <w:rPr>
          <w:sz w:val="20"/>
          <w:szCs w:val="20"/>
          <w:u w:val="single"/>
        </w:rPr>
        <w:tab/>
      </w:r>
      <w:r>
        <w:rPr>
          <w:sz w:val="20"/>
          <w:szCs w:val="20"/>
          <w:u w:val="single"/>
        </w:rPr>
        <w:tab/>
        <w:t xml:space="preserve"> </w:t>
      </w:r>
      <w:r>
        <w:rPr>
          <w:sz w:val="20"/>
          <w:szCs w:val="20"/>
        </w:rPr>
        <w:t xml:space="preserve">), available to you at sight upon demand at our </w:t>
      </w:r>
      <w:r>
        <w:rPr>
          <w:spacing w:val="-1"/>
          <w:position w:val="-1"/>
          <w:sz w:val="20"/>
          <w:szCs w:val="20"/>
        </w:rPr>
        <w:t>c</w:t>
      </w:r>
      <w:r>
        <w:rPr>
          <w:position w:val="-1"/>
          <w:sz w:val="20"/>
          <w:szCs w:val="20"/>
        </w:rPr>
        <w:t>ount</w:t>
      </w:r>
      <w:r>
        <w:rPr>
          <w:spacing w:val="-1"/>
          <w:position w:val="-1"/>
          <w:sz w:val="20"/>
          <w:szCs w:val="20"/>
        </w:rPr>
        <w:t>er</w:t>
      </w:r>
      <w:r>
        <w:rPr>
          <w:position w:val="-1"/>
          <w:sz w:val="20"/>
          <w:szCs w:val="20"/>
        </w:rPr>
        <w:t>s</w:t>
      </w:r>
      <w:r>
        <w:rPr>
          <w:spacing w:val="22"/>
          <w:position w:val="-1"/>
          <w:sz w:val="20"/>
          <w:szCs w:val="20"/>
        </w:rPr>
        <w:t xml:space="preserve"> </w:t>
      </w:r>
      <w:r>
        <w:rPr>
          <w:spacing w:val="-1"/>
          <w:position w:val="-1"/>
          <w:sz w:val="20"/>
          <w:szCs w:val="20"/>
        </w:rPr>
        <w:t>a</w:t>
      </w:r>
      <w:r>
        <w:rPr>
          <w:position w:val="-1"/>
          <w:sz w:val="20"/>
          <w:szCs w:val="20"/>
        </w:rPr>
        <w:t xml:space="preserve">t </w:t>
      </w:r>
      <w:r>
        <w:rPr>
          <w:position w:val="-1"/>
          <w:sz w:val="20"/>
          <w:szCs w:val="20"/>
          <w:u w:val="single"/>
        </w:rPr>
        <w:tab/>
      </w:r>
      <w:r>
        <w:rPr>
          <w:position w:val="-1"/>
          <w:sz w:val="20"/>
          <w:szCs w:val="20"/>
          <w:u w:val="single"/>
        </w:rPr>
        <w:tab/>
      </w:r>
      <w:r>
        <w:rPr>
          <w:position w:val="-1"/>
          <w:sz w:val="20"/>
          <w:szCs w:val="20"/>
          <w:u w:val="single"/>
        </w:rPr>
        <w:tab/>
      </w:r>
      <w:r>
        <w:rPr>
          <w:position w:val="-1"/>
          <w:sz w:val="20"/>
          <w:szCs w:val="20"/>
        </w:rPr>
        <w:t xml:space="preserve"> [d</w:t>
      </w:r>
      <w:r>
        <w:rPr>
          <w:spacing w:val="-1"/>
          <w:position w:val="-1"/>
          <w:sz w:val="20"/>
          <w:szCs w:val="20"/>
        </w:rPr>
        <w:t>e</w:t>
      </w:r>
      <w:r>
        <w:rPr>
          <w:position w:val="-1"/>
          <w:sz w:val="20"/>
          <w:szCs w:val="20"/>
        </w:rPr>
        <w:t>si</w:t>
      </w:r>
      <w:r>
        <w:rPr>
          <w:spacing w:val="-2"/>
          <w:position w:val="-1"/>
          <w:sz w:val="20"/>
          <w:szCs w:val="20"/>
        </w:rPr>
        <w:t>g</w:t>
      </w:r>
      <w:r>
        <w:rPr>
          <w:position w:val="-1"/>
          <w:sz w:val="20"/>
          <w:szCs w:val="20"/>
        </w:rPr>
        <w:t>n</w:t>
      </w:r>
      <w:r>
        <w:rPr>
          <w:spacing w:val="-1"/>
          <w:position w:val="-1"/>
          <w:sz w:val="20"/>
          <w:szCs w:val="20"/>
        </w:rPr>
        <w:t>a</w:t>
      </w:r>
      <w:r>
        <w:rPr>
          <w:position w:val="-1"/>
          <w:sz w:val="20"/>
          <w:szCs w:val="20"/>
        </w:rPr>
        <w:t>te</w:t>
      </w:r>
      <w:r>
        <w:rPr>
          <w:spacing w:val="23"/>
          <w:position w:val="-1"/>
          <w:sz w:val="20"/>
          <w:szCs w:val="20"/>
        </w:rPr>
        <w:t xml:space="preserve"> </w:t>
      </w:r>
      <w:r>
        <w:rPr>
          <w:spacing w:val="-3"/>
          <w:position w:val="-1"/>
          <w:sz w:val="20"/>
          <w:szCs w:val="20"/>
        </w:rPr>
        <w:t>I</w:t>
      </w:r>
      <w:r>
        <w:rPr>
          <w:position w:val="-1"/>
          <w:sz w:val="20"/>
          <w:szCs w:val="20"/>
        </w:rPr>
        <w:t>ssui</w:t>
      </w:r>
      <w:r>
        <w:rPr>
          <w:spacing w:val="2"/>
          <w:position w:val="-1"/>
          <w:sz w:val="20"/>
          <w:szCs w:val="20"/>
        </w:rPr>
        <w:t>n</w:t>
      </w:r>
      <w:r>
        <w:rPr>
          <w:position w:val="-1"/>
          <w:sz w:val="20"/>
          <w:szCs w:val="20"/>
        </w:rPr>
        <w:t>g</w:t>
      </w:r>
      <w:r>
        <w:rPr>
          <w:spacing w:val="22"/>
          <w:position w:val="-1"/>
          <w:sz w:val="20"/>
          <w:szCs w:val="20"/>
        </w:rPr>
        <w:t xml:space="preserve"> </w:t>
      </w:r>
      <w:r>
        <w:rPr>
          <w:spacing w:val="-2"/>
          <w:position w:val="-1"/>
          <w:sz w:val="20"/>
          <w:szCs w:val="20"/>
        </w:rPr>
        <w:t>B</w:t>
      </w:r>
      <w:r>
        <w:rPr>
          <w:spacing w:val="-1"/>
          <w:position w:val="-1"/>
          <w:sz w:val="20"/>
          <w:szCs w:val="20"/>
        </w:rPr>
        <w:t>a</w:t>
      </w:r>
      <w:r>
        <w:rPr>
          <w:position w:val="-1"/>
          <w:sz w:val="20"/>
          <w:szCs w:val="20"/>
        </w:rPr>
        <w:t>nk</w:t>
      </w:r>
      <w:r>
        <w:rPr>
          <w:spacing w:val="-1"/>
          <w:position w:val="-1"/>
          <w:sz w:val="20"/>
          <w:szCs w:val="20"/>
        </w:rPr>
        <w:t>’</w:t>
      </w:r>
      <w:r>
        <w:rPr>
          <w:position w:val="-1"/>
          <w:sz w:val="20"/>
          <w:szCs w:val="20"/>
        </w:rPr>
        <w:t>s</w:t>
      </w:r>
      <w:r>
        <w:rPr>
          <w:spacing w:val="22"/>
          <w:position w:val="-1"/>
          <w:sz w:val="20"/>
          <w:szCs w:val="20"/>
        </w:rPr>
        <w:t xml:space="preserve"> </w:t>
      </w:r>
      <w:r>
        <w:rPr>
          <w:position w:val="-1"/>
          <w:sz w:val="20"/>
          <w:szCs w:val="20"/>
        </w:rPr>
        <w:t>lo</w:t>
      </w:r>
      <w:r>
        <w:rPr>
          <w:spacing w:val="1"/>
          <w:position w:val="-1"/>
          <w:sz w:val="20"/>
          <w:szCs w:val="20"/>
        </w:rPr>
        <w:t>c</w:t>
      </w:r>
      <w:r>
        <w:rPr>
          <w:spacing w:val="-1"/>
          <w:position w:val="-1"/>
          <w:sz w:val="20"/>
          <w:szCs w:val="20"/>
        </w:rPr>
        <w:t>a</w:t>
      </w:r>
      <w:r>
        <w:rPr>
          <w:position w:val="-1"/>
          <w:sz w:val="20"/>
          <w:szCs w:val="20"/>
        </w:rPr>
        <w:t>tion</w:t>
      </w:r>
      <w:r>
        <w:rPr>
          <w:spacing w:val="22"/>
          <w:position w:val="-1"/>
          <w:sz w:val="20"/>
          <w:szCs w:val="20"/>
        </w:rPr>
        <w:t xml:space="preserve"> </w:t>
      </w:r>
      <w:r>
        <w:rPr>
          <w:spacing w:val="-1"/>
          <w:position w:val="-1"/>
          <w:sz w:val="20"/>
          <w:szCs w:val="20"/>
        </w:rPr>
        <w:t>f</w:t>
      </w:r>
      <w:r>
        <w:rPr>
          <w:position w:val="-1"/>
          <w:sz w:val="20"/>
          <w:szCs w:val="20"/>
        </w:rPr>
        <w:t>or</w:t>
      </w:r>
      <w:r>
        <w:rPr>
          <w:spacing w:val="21"/>
          <w:position w:val="-1"/>
          <w:sz w:val="20"/>
          <w:szCs w:val="20"/>
        </w:rPr>
        <w:t xml:space="preserve"> </w:t>
      </w:r>
      <w:r>
        <w:rPr>
          <w:position w:val="-1"/>
          <w:sz w:val="20"/>
          <w:szCs w:val="20"/>
        </w:rPr>
        <w:t>p</w:t>
      </w:r>
      <w:r>
        <w:rPr>
          <w:spacing w:val="-1"/>
          <w:position w:val="-1"/>
          <w:sz w:val="20"/>
          <w:szCs w:val="20"/>
        </w:rPr>
        <w:t>re</w:t>
      </w:r>
      <w:r>
        <w:rPr>
          <w:spacing w:val="3"/>
          <w:position w:val="-1"/>
          <w:sz w:val="20"/>
          <w:szCs w:val="20"/>
        </w:rPr>
        <w:t>s</w:t>
      </w:r>
      <w:r>
        <w:rPr>
          <w:spacing w:val="-1"/>
          <w:position w:val="-1"/>
          <w:sz w:val="20"/>
          <w:szCs w:val="20"/>
        </w:rPr>
        <w:t>e</w:t>
      </w:r>
      <w:r>
        <w:rPr>
          <w:position w:val="-1"/>
          <w:sz w:val="20"/>
          <w:szCs w:val="20"/>
        </w:rPr>
        <w:t>ntm</w:t>
      </w:r>
      <w:r>
        <w:rPr>
          <w:spacing w:val="-1"/>
          <w:position w:val="-1"/>
          <w:sz w:val="20"/>
          <w:szCs w:val="20"/>
        </w:rPr>
        <w:t>e</w:t>
      </w:r>
      <w:r>
        <w:rPr>
          <w:position w:val="-1"/>
          <w:sz w:val="20"/>
          <w:szCs w:val="20"/>
        </w:rPr>
        <w:t>nts]</w:t>
      </w:r>
      <w:r>
        <w:rPr>
          <w:spacing w:val="23"/>
          <w:position w:val="-1"/>
          <w:sz w:val="20"/>
          <w:szCs w:val="20"/>
        </w:rPr>
        <w:t xml:space="preserve"> </w:t>
      </w:r>
      <w:r>
        <w:rPr>
          <w:position w:val="-1"/>
          <w:sz w:val="20"/>
          <w:szCs w:val="20"/>
        </w:rPr>
        <w:t>on</w:t>
      </w:r>
      <w:r>
        <w:rPr>
          <w:spacing w:val="22"/>
          <w:position w:val="-1"/>
          <w:sz w:val="20"/>
          <w:szCs w:val="20"/>
        </w:rPr>
        <w:t xml:space="preserve"> </w:t>
      </w:r>
      <w:r>
        <w:rPr>
          <w:position w:val="-1"/>
          <w:sz w:val="20"/>
          <w:szCs w:val="20"/>
        </w:rPr>
        <w:t xml:space="preserve">or </w:t>
      </w:r>
      <w:r>
        <w:rPr>
          <w:sz w:val="20"/>
          <w:szCs w:val="20"/>
        </w:rPr>
        <w:t>b</w:t>
      </w:r>
      <w:r>
        <w:rPr>
          <w:spacing w:val="-1"/>
          <w:sz w:val="20"/>
          <w:szCs w:val="20"/>
        </w:rPr>
        <w:t>ef</w:t>
      </w:r>
      <w:r>
        <w:rPr>
          <w:sz w:val="20"/>
          <w:szCs w:val="20"/>
        </w:rPr>
        <w:t>o</w:t>
      </w:r>
      <w:r>
        <w:rPr>
          <w:spacing w:val="-1"/>
          <w:sz w:val="20"/>
          <w:szCs w:val="20"/>
        </w:rPr>
        <w:t>r</w:t>
      </w:r>
      <w:r>
        <w:rPr>
          <w:sz w:val="20"/>
          <w:szCs w:val="20"/>
        </w:rPr>
        <w:t>e</w:t>
      </w:r>
      <w:r>
        <w:rPr>
          <w:spacing w:val="2"/>
          <w:sz w:val="20"/>
          <w:szCs w:val="20"/>
        </w:rPr>
        <w:t xml:space="preserve"> </w:t>
      </w:r>
      <w:r>
        <w:rPr>
          <w:sz w:val="20"/>
          <w:szCs w:val="20"/>
        </w:rPr>
        <w:t>the</w:t>
      </w:r>
      <w:r>
        <w:rPr>
          <w:spacing w:val="2"/>
          <w:sz w:val="20"/>
          <w:szCs w:val="20"/>
        </w:rPr>
        <w:t xml:space="preserve"> </w:t>
      </w:r>
      <w:r>
        <w:rPr>
          <w:spacing w:val="-1"/>
          <w:sz w:val="20"/>
          <w:szCs w:val="20"/>
        </w:rPr>
        <w:t>e</w:t>
      </w:r>
      <w:r>
        <w:rPr>
          <w:spacing w:val="2"/>
          <w:sz w:val="20"/>
          <w:szCs w:val="20"/>
        </w:rPr>
        <w:t>x</w:t>
      </w:r>
      <w:r>
        <w:rPr>
          <w:sz w:val="20"/>
          <w:szCs w:val="20"/>
        </w:rPr>
        <w:t>pi</w:t>
      </w:r>
      <w:r>
        <w:rPr>
          <w:spacing w:val="-1"/>
          <w:sz w:val="20"/>
          <w:szCs w:val="20"/>
        </w:rPr>
        <w:t>ra</w:t>
      </w:r>
      <w:r>
        <w:rPr>
          <w:sz w:val="20"/>
          <w:szCs w:val="20"/>
        </w:rPr>
        <w:t>tion</w:t>
      </w:r>
      <w:r>
        <w:rPr>
          <w:spacing w:val="3"/>
          <w:sz w:val="20"/>
          <w:szCs w:val="20"/>
        </w:rPr>
        <w:t xml:space="preserve"> </w:t>
      </w:r>
      <w:r>
        <w:rPr>
          <w:sz w:val="20"/>
          <w:szCs w:val="20"/>
        </w:rPr>
        <w:t>h</w:t>
      </w:r>
      <w:r>
        <w:rPr>
          <w:spacing w:val="-1"/>
          <w:sz w:val="20"/>
          <w:szCs w:val="20"/>
        </w:rPr>
        <w:t>ere</w:t>
      </w:r>
      <w:r>
        <w:rPr>
          <w:sz w:val="20"/>
          <w:szCs w:val="20"/>
        </w:rPr>
        <w:t>of</w:t>
      </w:r>
      <w:r>
        <w:rPr>
          <w:spacing w:val="2"/>
          <w:sz w:val="20"/>
          <w:szCs w:val="20"/>
        </w:rPr>
        <w:t xml:space="preserve"> </w:t>
      </w:r>
      <w:r>
        <w:rPr>
          <w:spacing w:val="1"/>
          <w:sz w:val="20"/>
          <w:szCs w:val="20"/>
        </w:rPr>
        <w:t>a</w:t>
      </w:r>
      <w:r>
        <w:rPr>
          <w:spacing w:val="-2"/>
          <w:sz w:val="20"/>
          <w:szCs w:val="20"/>
        </w:rPr>
        <w:t>g</w:t>
      </w:r>
      <w:r>
        <w:rPr>
          <w:spacing w:val="-1"/>
          <w:sz w:val="20"/>
          <w:szCs w:val="20"/>
        </w:rPr>
        <w:t>a</w:t>
      </w:r>
      <w:r>
        <w:rPr>
          <w:sz w:val="20"/>
          <w:szCs w:val="20"/>
        </w:rPr>
        <w:t>inst</w:t>
      </w:r>
      <w:r>
        <w:rPr>
          <w:spacing w:val="3"/>
          <w:sz w:val="20"/>
          <w:szCs w:val="20"/>
        </w:rPr>
        <w:t xml:space="preserve"> </w:t>
      </w:r>
      <w:r>
        <w:rPr>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3"/>
          <w:sz w:val="20"/>
          <w:szCs w:val="20"/>
        </w:rPr>
        <w:t xml:space="preserve"> </w:t>
      </w:r>
      <w:r>
        <w:rPr>
          <w:sz w:val="20"/>
          <w:szCs w:val="20"/>
        </w:rPr>
        <w:t>to</w:t>
      </w:r>
      <w:r>
        <w:rPr>
          <w:spacing w:val="3"/>
          <w:sz w:val="20"/>
          <w:szCs w:val="20"/>
        </w:rPr>
        <w:t xml:space="preserve"> </w:t>
      </w:r>
      <w:r>
        <w:rPr>
          <w:sz w:val="20"/>
          <w:szCs w:val="20"/>
        </w:rPr>
        <w:t>us</w:t>
      </w:r>
      <w:r>
        <w:rPr>
          <w:spacing w:val="3"/>
          <w:sz w:val="20"/>
          <w:szCs w:val="20"/>
        </w:rPr>
        <w:t xml:space="preserve"> </w:t>
      </w:r>
      <w:r>
        <w:rPr>
          <w:sz w:val="20"/>
          <w:szCs w:val="20"/>
        </w:rPr>
        <w:t>of</w:t>
      </w:r>
      <w:r>
        <w:rPr>
          <w:spacing w:val="2"/>
          <w:sz w:val="20"/>
          <w:szCs w:val="20"/>
        </w:rPr>
        <w:t xml:space="preserve"> </w:t>
      </w:r>
      <w:r>
        <w:rPr>
          <w:sz w:val="20"/>
          <w:szCs w:val="20"/>
        </w:rPr>
        <w:t>one</w:t>
      </w:r>
      <w:r>
        <w:rPr>
          <w:spacing w:val="2"/>
          <w:sz w:val="20"/>
          <w:szCs w:val="20"/>
        </w:rPr>
        <w:t xml:space="preserve"> </w:t>
      </w:r>
      <w:r>
        <w:rPr>
          <w:sz w:val="20"/>
          <w:szCs w:val="20"/>
        </w:rPr>
        <w:t>or mo</w:t>
      </w:r>
      <w:r>
        <w:rPr>
          <w:spacing w:val="-1"/>
          <w:sz w:val="20"/>
          <w:szCs w:val="20"/>
        </w:rPr>
        <w:t>r</w:t>
      </w:r>
      <w:r>
        <w:rPr>
          <w:sz w:val="20"/>
          <w:szCs w:val="20"/>
        </w:rPr>
        <w:t>e</w:t>
      </w:r>
      <w:r>
        <w:rPr>
          <w:spacing w:val="2"/>
          <w:sz w:val="20"/>
          <w:szCs w:val="20"/>
        </w:rPr>
        <w:t xml:space="preserve"> </w:t>
      </w:r>
      <w:r>
        <w:rPr>
          <w:sz w:val="20"/>
          <w:szCs w:val="20"/>
        </w:rPr>
        <w:t>of</w:t>
      </w:r>
      <w:r>
        <w:rPr>
          <w:spacing w:val="2"/>
          <w:sz w:val="20"/>
          <w:szCs w:val="20"/>
        </w:rPr>
        <w:t xml:space="preserve"> </w:t>
      </w:r>
      <w:r>
        <w:rPr>
          <w:sz w:val="20"/>
          <w:szCs w:val="20"/>
        </w:rPr>
        <w:t>the</w:t>
      </w:r>
      <w:r>
        <w:rPr>
          <w:spacing w:val="2"/>
          <w:sz w:val="20"/>
          <w:szCs w:val="20"/>
        </w:rPr>
        <w:t xml:space="preserve"> </w:t>
      </w:r>
      <w:r>
        <w:rPr>
          <w:spacing w:val="-1"/>
          <w:sz w:val="20"/>
          <w:szCs w:val="20"/>
        </w:rPr>
        <w:t>f</w:t>
      </w:r>
      <w:r>
        <w:rPr>
          <w:sz w:val="20"/>
          <w:szCs w:val="20"/>
        </w:rPr>
        <w:t>ollowing st</w:t>
      </w:r>
      <w:r>
        <w:rPr>
          <w:spacing w:val="-1"/>
          <w:sz w:val="20"/>
          <w:szCs w:val="20"/>
        </w:rPr>
        <w:t>a</w:t>
      </w:r>
      <w:r>
        <w:rPr>
          <w:sz w:val="20"/>
          <w:szCs w:val="20"/>
        </w:rPr>
        <w:t>t</w:t>
      </w:r>
      <w:r>
        <w:rPr>
          <w:spacing w:val="-1"/>
          <w:sz w:val="20"/>
          <w:szCs w:val="20"/>
        </w:rPr>
        <w:t>e</w:t>
      </w:r>
      <w:r>
        <w:rPr>
          <w:sz w:val="20"/>
          <w:szCs w:val="20"/>
        </w:rPr>
        <w:t>m</w:t>
      </w:r>
      <w:r>
        <w:rPr>
          <w:spacing w:val="-1"/>
          <w:sz w:val="20"/>
          <w:szCs w:val="20"/>
        </w:rPr>
        <w:t>e</w:t>
      </w:r>
      <w:r>
        <w:rPr>
          <w:sz w:val="20"/>
          <w:szCs w:val="20"/>
        </w:rPr>
        <w:t>nts,</w:t>
      </w:r>
      <w:r>
        <w:rPr>
          <w:spacing w:val="5"/>
          <w:sz w:val="20"/>
          <w:szCs w:val="20"/>
        </w:rPr>
        <w:t xml:space="preserve"> </w:t>
      </w:r>
      <w:r>
        <w:rPr>
          <w:sz w:val="20"/>
          <w:szCs w:val="20"/>
        </w:rPr>
        <w:t>d</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1"/>
          <w:sz w:val="20"/>
          <w:szCs w:val="20"/>
        </w:rPr>
        <w:t>a</w:t>
      </w:r>
      <w:r>
        <w:rPr>
          <w:sz w:val="20"/>
          <w:szCs w:val="20"/>
        </w:rPr>
        <w:t>nd</w:t>
      </w:r>
      <w:r>
        <w:rPr>
          <w:spacing w:val="10"/>
          <w:sz w:val="20"/>
          <w:szCs w:val="20"/>
        </w:rPr>
        <w:t xml:space="preserve"> </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w:t>
      </w:r>
      <w:r>
        <w:rPr>
          <w:spacing w:val="3"/>
          <w:sz w:val="20"/>
          <w:szCs w:val="20"/>
        </w:rPr>
        <w:t xml:space="preserve"> </w:t>
      </w:r>
      <w:r>
        <w:rPr>
          <w:spacing w:val="-1"/>
          <w:sz w:val="20"/>
          <w:szCs w:val="20"/>
        </w:rPr>
        <w:t>a</w:t>
      </w:r>
      <w:r>
        <w:rPr>
          <w:sz w:val="20"/>
          <w:szCs w:val="20"/>
        </w:rPr>
        <w:t>n</w:t>
      </w:r>
      <w:r>
        <w:rPr>
          <w:spacing w:val="5"/>
          <w:sz w:val="20"/>
          <w:szCs w:val="20"/>
        </w:rPr>
        <w:t xml:space="preserve"> </w:t>
      </w:r>
      <w:r>
        <w:rPr>
          <w:spacing w:val="-1"/>
          <w:sz w:val="20"/>
          <w:szCs w:val="20"/>
        </w:rPr>
        <w:t>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w:t>
      </w:r>
      <w:r>
        <w:rPr>
          <w:spacing w:val="5"/>
          <w:sz w:val="20"/>
          <w:szCs w:val="20"/>
        </w:rPr>
        <w:t xml:space="preserve"> </w:t>
      </w:r>
      <w:r>
        <w:rPr>
          <w:spacing w:val="2"/>
          <w:sz w:val="20"/>
          <w:szCs w:val="20"/>
        </w:rPr>
        <w:t>Officer</w:t>
      </w:r>
      <w:r>
        <w:rPr>
          <w:spacing w:val="4"/>
          <w:sz w:val="20"/>
          <w:szCs w:val="20"/>
        </w:rPr>
        <w:t xml:space="preserve"> </w:t>
      </w:r>
      <w:r>
        <w:rPr>
          <w:sz w:val="20"/>
          <w:szCs w:val="20"/>
        </w:rPr>
        <w:t>of</w:t>
      </w:r>
      <w:r>
        <w:rPr>
          <w:spacing w:val="4"/>
          <w:sz w:val="20"/>
          <w:szCs w:val="20"/>
        </w:rPr>
        <w:t xml:space="preserve"> </w:t>
      </w:r>
      <w:r>
        <w:rPr>
          <w:sz w:val="20"/>
          <w:szCs w:val="20"/>
        </w:rPr>
        <w:t xml:space="preserve">the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p>
    <w:p w14:paraId="0B5A7649" w14:textId="77777777" w:rsidR="00662975" w:rsidRDefault="00662975" w:rsidP="00662975">
      <w:pPr>
        <w:autoSpaceDE w:val="0"/>
        <w:autoSpaceDN w:val="0"/>
        <w:adjustRightInd w:val="0"/>
        <w:spacing w:after="240" w:line="271" w:lineRule="exact"/>
        <w:ind w:left="720" w:right="-14"/>
        <w:jc w:val="both"/>
        <w:rPr>
          <w:sz w:val="20"/>
          <w:szCs w:val="20"/>
        </w:rPr>
      </w:pPr>
      <w:proofErr w:type="gramStart"/>
      <w:r>
        <w:rPr>
          <w:position w:val="-1"/>
          <w:sz w:val="20"/>
          <w:szCs w:val="20"/>
        </w:rPr>
        <w:t xml:space="preserve">1.  </w:t>
      </w:r>
      <w:r>
        <w:rPr>
          <w:sz w:val="20"/>
          <w:szCs w:val="20"/>
        </w:rPr>
        <w:t>“</w:t>
      </w:r>
      <w:proofErr w:type="gramEnd"/>
      <w:r>
        <w:rPr>
          <w:sz w:val="20"/>
          <w:szCs w:val="20"/>
        </w:rPr>
        <w:t>An Event of Default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roofErr w:type="gramStart"/>
      <w:r>
        <w:rPr>
          <w:sz w:val="20"/>
          <w:szCs w:val="20"/>
        </w:rPr>
        <w:t>”;</w:t>
      </w:r>
      <w:proofErr w:type="gramEnd"/>
    </w:p>
    <w:p w14:paraId="28788226" w14:textId="77777777" w:rsidR="00662975" w:rsidRDefault="00662975" w:rsidP="00662975">
      <w:pPr>
        <w:autoSpaceDE w:val="0"/>
        <w:autoSpaceDN w:val="0"/>
        <w:adjustRightInd w:val="0"/>
        <w:spacing w:after="240" w:line="271" w:lineRule="exact"/>
        <w:ind w:left="720" w:right="-14"/>
        <w:jc w:val="both"/>
        <w:rPr>
          <w:sz w:val="20"/>
          <w:szCs w:val="20"/>
        </w:rPr>
      </w:pPr>
      <w:proofErr w:type="gramStart"/>
      <w:r>
        <w:rPr>
          <w:sz w:val="20"/>
          <w:szCs w:val="20"/>
        </w:rPr>
        <w:t>2.  “</w:t>
      </w:r>
      <w:proofErr w:type="gramEnd"/>
      <w:r>
        <w:rPr>
          <w:sz w:val="20"/>
          <w:szCs w:val="20"/>
        </w:rPr>
        <w:t>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3225A50D" w14:textId="77777777" w:rsidR="00662975" w:rsidRDefault="00662975" w:rsidP="00662975">
      <w:pPr>
        <w:autoSpaceDE w:val="0"/>
        <w:autoSpaceDN w:val="0"/>
        <w:adjustRightInd w:val="0"/>
        <w:spacing w:after="240"/>
        <w:ind w:left="720" w:right="-14"/>
        <w:jc w:val="both"/>
        <w:rPr>
          <w:sz w:val="20"/>
          <w:szCs w:val="20"/>
        </w:rPr>
      </w:pPr>
      <w:r>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“REC Contract”). 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6939B4DE" w14:textId="77777777" w:rsidR="00662975" w:rsidRDefault="00662975" w:rsidP="00662975">
      <w:pPr>
        <w:autoSpaceDE w:val="0"/>
        <w:autoSpaceDN w:val="0"/>
        <w:adjustRightInd w:val="0"/>
        <w:spacing w:after="240"/>
        <w:ind w:right="-14" w:firstLine="7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w:t>
      </w:r>
      <w:r>
        <w:rPr>
          <w:sz w:val="20"/>
          <w:szCs w:val="20"/>
        </w:rPr>
        <w:lastRenderedPageBreak/>
        <w:t>not affect the efficacy of the notice.</w:t>
      </w:r>
    </w:p>
    <w:p w14:paraId="65DC9DFC" w14:textId="77777777" w:rsidR="00662975" w:rsidRDefault="00662975" w:rsidP="00662975">
      <w:pPr>
        <w:pStyle w:val="BodyText"/>
        <w:spacing w:after="240"/>
        <w:ind w:firstLine="620"/>
        <w:jc w:val="both"/>
        <w:rPr>
          <w:sz w:val="20"/>
          <w:szCs w:val="20"/>
        </w:rPr>
      </w:pPr>
      <w:r>
        <w:rPr>
          <w:sz w:val="20"/>
          <w:szCs w:val="20"/>
        </w:rPr>
        <w:t>The amount which may be drawn by you under this Letter of Credit shall be automatically reduced by the amount of any drawings paid by the Issuing Bank. Partial drawings and multiple presentations are permitted hereunder.</w:t>
      </w:r>
    </w:p>
    <w:p w14:paraId="5BA5B79E" w14:textId="77777777" w:rsidR="00662975" w:rsidRDefault="00662975" w:rsidP="00662975">
      <w:pPr>
        <w:pStyle w:val="BodyText"/>
        <w:spacing w:after="240"/>
        <w:ind w:firstLine="620"/>
        <w:jc w:val="both"/>
      </w:pPr>
      <w:r>
        <w:rPr>
          <w:sz w:val="20"/>
          <w:szCs w:val="20"/>
        </w:rPr>
        <w:t>We hereby agree with you that documents drawn under and in compliance with the terms and conditions of this Letter of Credit shall be duly honored upon presentation as specified.  Drafts, document(s</w:t>
      </w:r>
      <w:proofErr w:type="gramStart"/>
      <w:r>
        <w:rPr>
          <w:sz w:val="20"/>
          <w:szCs w:val="20"/>
        </w:rPr>
        <w:t>)</w:t>
      </w:r>
      <w:proofErr w:type="gramEnd"/>
      <w:r>
        <w:rPr>
          <w:sz w:val="20"/>
          <w:szCs w:val="20"/>
        </w:rPr>
        <w:t xml:space="preserve"> and other communications hereunder may be presented or delivered to us by facsimile transmission or electronic means. Presentation of documents to </w:t>
      </w:r>
      <w:proofErr w:type="gramStart"/>
      <w:r>
        <w:rPr>
          <w:sz w:val="20"/>
          <w:szCs w:val="20"/>
        </w:rPr>
        <w:t>effect</w:t>
      </w:r>
      <w:proofErr w:type="gramEnd"/>
      <w:r>
        <w:rPr>
          <w:sz w:val="20"/>
          <w:szCs w:val="20"/>
        </w:rPr>
        <w:t xml:space="preserve"> a draw by facsimile must be made to the following facsimile number: _______________, and confirmed by telephone to us at the following number: ________________.  Presentation of documents to </w:t>
      </w:r>
      <w:proofErr w:type="gramStart"/>
      <w:r>
        <w:rPr>
          <w:sz w:val="20"/>
          <w:szCs w:val="20"/>
        </w:rPr>
        <w:t>effect</w:t>
      </w:r>
      <w:proofErr w:type="gramEnd"/>
      <w:r>
        <w:rPr>
          <w:sz w:val="20"/>
          <w:szCs w:val="20"/>
        </w:rPr>
        <w:t xml:space="preserve"> a draw by electronic means must be made to the following email address: _______________, and confirmed by telephone to us at the following number: _______________. In the event of a presentation via facsimile transmission, no mail confirmation is </w:t>
      </w:r>
      <w:proofErr w:type="gramStart"/>
      <w:r>
        <w:rPr>
          <w:sz w:val="20"/>
          <w:szCs w:val="20"/>
        </w:rPr>
        <w:t>necessary</w:t>
      </w:r>
      <w:proofErr w:type="gramEnd"/>
      <w:r>
        <w:rPr>
          <w:sz w:val="20"/>
          <w:szCs w:val="20"/>
        </w:rPr>
        <w:t xml:space="preserve"> and the facsimile transmission will constitute the operative drawing documents. </w:t>
      </w:r>
    </w:p>
    <w:p w14:paraId="7F8217E3" w14:textId="77777777" w:rsidR="00662975" w:rsidRDefault="00662975" w:rsidP="00662975">
      <w:pPr>
        <w:pStyle w:val="BodyText"/>
        <w:spacing w:after="240"/>
        <w:ind w:firstLine="620"/>
        <w:jc w:val="both"/>
        <w:rPr>
          <w:sz w:val="20"/>
          <w:szCs w:val="20"/>
        </w:rPr>
      </w:pPr>
      <w:r>
        <w:rPr>
          <w:sz w:val="20"/>
          <w:szCs w:val="20"/>
        </w:rPr>
        <w:t>This</w:t>
      </w:r>
      <w:r>
        <w:rPr>
          <w:spacing w:val="8"/>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4"/>
          <w:sz w:val="20"/>
          <w:szCs w:val="20"/>
        </w:rPr>
        <w:t xml:space="preserve"> </w:t>
      </w:r>
      <w:r>
        <w:rPr>
          <w:spacing w:val="2"/>
          <w:sz w:val="20"/>
          <w:szCs w:val="20"/>
        </w:rPr>
        <w:t>o</w:t>
      </w:r>
      <w:r>
        <w:rPr>
          <w:sz w:val="20"/>
          <w:szCs w:val="20"/>
        </w:rPr>
        <w:t>f</w:t>
      </w:r>
      <w:r>
        <w:rPr>
          <w:spacing w:val="4"/>
          <w:sz w:val="20"/>
          <w:szCs w:val="20"/>
        </w:rPr>
        <w:t xml:space="preserve"> </w:t>
      </w:r>
      <w:r>
        <w:rPr>
          <w:spacing w:val="1"/>
          <w:sz w:val="20"/>
          <w:szCs w:val="20"/>
        </w:rPr>
        <w:t>C</w:t>
      </w:r>
      <w:r>
        <w:rPr>
          <w:spacing w:val="-1"/>
          <w:sz w:val="20"/>
          <w:szCs w:val="20"/>
        </w:rPr>
        <w:t>re</w:t>
      </w:r>
      <w:r>
        <w:rPr>
          <w:sz w:val="20"/>
          <w:szCs w:val="20"/>
        </w:rPr>
        <w:t>dit</w:t>
      </w:r>
      <w:r>
        <w:rPr>
          <w:spacing w:val="5"/>
          <w:sz w:val="20"/>
          <w:szCs w:val="20"/>
        </w:rPr>
        <w:t xml:space="preserve"> </w:t>
      </w:r>
      <w:r>
        <w:rPr>
          <w:sz w:val="20"/>
          <w:szCs w:val="20"/>
        </w:rPr>
        <w:t>s</w:t>
      </w:r>
      <w:r>
        <w:rPr>
          <w:spacing w:val="2"/>
          <w:sz w:val="20"/>
          <w:szCs w:val="20"/>
        </w:rPr>
        <w:t>h</w:t>
      </w:r>
      <w:r>
        <w:rPr>
          <w:spacing w:val="1"/>
          <w:sz w:val="20"/>
          <w:szCs w:val="20"/>
        </w:rPr>
        <w:t>a</w:t>
      </w:r>
      <w:r>
        <w:rPr>
          <w:sz w:val="20"/>
          <w:szCs w:val="20"/>
        </w:rPr>
        <w:t>ll</w:t>
      </w:r>
      <w:r>
        <w:rPr>
          <w:spacing w:val="5"/>
          <w:sz w:val="20"/>
          <w:szCs w:val="20"/>
        </w:rPr>
        <w:t xml:space="preserve"> </w:t>
      </w:r>
      <w:r>
        <w:rPr>
          <w:sz w:val="20"/>
          <w:szCs w:val="20"/>
        </w:rPr>
        <w:t>be</w:t>
      </w:r>
      <w:r>
        <w:rPr>
          <w:spacing w:val="6"/>
          <w:sz w:val="20"/>
          <w:szCs w:val="20"/>
        </w:rPr>
        <w:t xml:space="preserve"> </w:t>
      </w:r>
      <w:r>
        <w:rPr>
          <w:spacing w:val="-2"/>
          <w:sz w:val="20"/>
          <w:szCs w:val="20"/>
        </w:rPr>
        <w:t>g</w:t>
      </w:r>
      <w:r>
        <w:rPr>
          <w:sz w:val="20"/>
          <w:szCs w:val="20"/>
        </w:rPr>
        <w:t>ov</w:t>
      </w:r>
      <w:r>
        <w:rPr>
          <w:spacing w:val="-1"/>
          <w:sz w:val="20"/>
          <w:szCs w:val="20"/>
        </w:rPr>
        <w:t>er</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 t</w:t>
      </w:r>
      <w:r>
        <w:rPr>
          <w:spacing w:val="2"/>
          <w:sz w:val="20"/>
          <w:szCs w:val="20"/>
        </w:rPr>
        <w:t>h</w:t>
      </w:r>
      <w:r>
        <w:rPr>
          <w:sz w:val="20"/>
          <w:szCs w:val="20"/>
        </w:rPr>
        <w:t>e</w:t>
      </w:r>
      <w:r>
        <w:rPr>
          <w:spacing w:val="6"/>
          <w:sz w:val="20"/>
          <w:szCs w:val="20"/>
        </w:rPr>
        <w:t xml:space="preserve"> </w:t>
      </w:r>
      <w:r>
        <w:rPr>
          <w:sz w:val="20"/>
          <w:szCs w:val="20"/>
        </w:rPr>
        <w:t>U</w:t>
      </w:r>
      <w:r>
        <w:rPr>
          <w:spacing w:val="2"/>
          <w:sz w:val="20"/>
          <w:szCs w:val="20"/>
        </w:rPr>
        <w:t>n</w:t>
      </w:r>
      <w:r>
        <w:rPr>
          <w:sz w:val="20"/>
          <w:szCs w:val="20"/>
        </w:rPr>
        <w:t>i</w:t>
      </w:r>
      <w:r>
        <w:rPr>
          <w:spacing w:val="-1"/>
          <w:sz w:val="20"/>
          <w:szCs w:val="20"/>
        </w:rPr>
        <w:t>f</w:t>
      </w:r>
      <w:r>
        <w:rPr>
          <w:sz w:val="20"/>
          <w:szCs w:val="20"/>
        </w:rPr>
        <w:t>o</w:t>
      </w:r>
      <w:r>
        <w:rPr>
          <w:spacing w:val="-1"/>
          <w:sz w:val="20"/>
          <w:szCs w:val="20"/>
        </w:rPr>
        <w:t>r</w:t>
      </w:r>
      <w:r>
        <w:rPr>
          <w:sz w:val="20"/>
          <w:szCs w:val="20"/>
        </w:rPr>
        <w:t>m</w:t>
      </w:r>
      <w:r>
        <w:rPr>
          <w:spacing w:val="5"/>
          <w:sz w:val="20"/>
          <w:szCs w:val="20"/>
        </w:rPr>
        <w:t xml:space="preserve"> </w:t>
      </w:r>
      <w:r>
        <w:rPr>
          <w:spacing w:val="1"/>
          <w:sz w:val="20"/>
          <w:szCs w:val="20"/>
        </w:rPr>
        <w:t>C</w:t>
      </w:r>
      <w:r>
        <w:rPr>
          <w:sz w:val="20"/>
          <w:szCs w:val="20"/>
        </w:rPr>
        <w:t>ustoms</w:t>
      </w:r>
      <w:r>
        <w:rPr>
          <w:spacing w:val="5"/>
          <w:sz w:val="20"/>
          <w:szCs w:val="20"/>
        </w:rPr>
        <w:t xml:space="preserve"> </w:t>
      </w:r>
      <w:r>
        <w:rPr>
          <w:spacing w:val="-1"/>
          <w:sz w:val="20"/>
          <w:szCs w:val="20"/>
        </w:rPr>
        <w:t>a</w:t>
      </w:r>
      <w:r>
        <w:rPr>
          <w:sz w:val="20"/>
          <w:szCs w:val="20"/>
        </w:rPr>
        <w:t>nd</w:t>
      </w:r>
      <w:r>
        <w:rPr>
          <w:spacing w:val="5"/>
          <w:sz w:val="20"/>
          <w:szCs w:val="20"/>
        </w:rPr>
        <w:t xml:space="preserve"> </w:t>
      </w:r>
      <w:r>
        <w:rPr>
          <w:spacing w:val="1"/>
          <w:sz w:val="20"/>
          <w:szCs w:val="20"/>
        </w:rPr>
        <w:t>P</w:t>
      </w:r>
      <w:r>
        <w:rPr>
          <w:spacing w:val="-1"/>
          <w:sz w:val="20"/>
          <w:szCs w:val="20"/>
        </w:rPr>
        <w:t>r</w:t>
      </w:r>
      <w:r>
        <w:rPr>
          <w:spacing w:val="1"/>
          <w:sz w:val="20"/>
          <w:szCs w:val="20"/>
        </w:rPr>
        <w:t>a</w:t>
      </w:r>
      <w:r>
        <w:rPr>
          <w:spacing w:val="-1"/>
          <w:sz w:val="20"/>
          <w:szCs w:val="20"/>
        </w:rPr>
        <w:t>c</w:t>
      </w:r>
      <w:r>
        <w:rPr>
          <w:sz w:val="20"/>
          <w:szCs w:val="20"/>
        </w:rPr>
        <w:t>ti</w:t>
      </w:r>
      <w:r>
        <w:rPr>
          <w:spacing w:val="-1"/>
          <w:sz w:val="20"/>
          <w:szCs w:val="20"/>
        </w:rPr>
        <w:t>c</w:t>
      </w:r>
      <w:r>
        <w:rPr>
          <w:sz w:val="20"/>
          <w:szCs w:val="20"/>
        </w:rPr>
        <w:t>e</w:t>
      </w:r>
      <w:r>
        <w:rPr>
          <w:spacing w:val="4"/>
          <w:sz w:val="20"/>
          <w:szCs w:val="20"/>
        </w:rPr>
        <w:t xml:space="preserve"> </w:t>
      </w:r>
      <w:r>
        <w:rPr>
          <w:spacing w:val="-1"/>
          <w:sz w:val="20"/>
          <w:szCs w:val="20"/>
        </w:rPr>
        <w:t>f</w:t>
      </w:r>
      <w:r>
        <w:rPr>
          <w:spacing w:val="2"/>
          <w:sz w:val="20"/>
          <w:szCs w:val="20"/>
        </w:rPr>
        <w:t>o</w:t>
      </w:r>
      <w:r>
        <w:rPr>
          <w:sz w:val="20"/>
          <w:szCs w:val="20"/>
        </w:rPr>
        <w:t>r Do</w:t>
      </w:r>
      <w:r>
        <w:rPr>
          <w:spacing w:val="-1"/>
          <w:sz w:val="20"/>
          <w:szCs w:val="20"/>
        </w:rPr>
        <w:t>c</w:t>
      </w:r>
      <w:r>
        <w:rPr>
          <w:sz w:val="20"/>
          <w:szCs w:val="20"/>
        </w:rPr>
        <w:t>um</w:t>
      </w:r>
      <w:r>
        <w:rPr>
          <w:spacing w:val="-1"/>
          <w:sz w:val="20"/>
          <w:szCs w:val="20"/>
        </w:rPr>
        <w:t>e</w:t>
      </w:r>
      <w:r>
        <w:rPr>
          <w:sz w:val="20"/>
          <w:szCs w:val="20"/>
        </w:rPr>
        <w:t>nt</w:t>
      </w:r>
      <w:r>
        <w:rPr>
          <w:spacing w:val="-1"/>
          <w:sz w:val="20"/>
          <w:szCs w:val="20"/>
        </w:rPr>
        <w:t>a</w:t>
      </w:r>
      <w:r>
        <w:rPr>
          <w:spacing w:val="4"/>
          <w:sz w:val="20"/>
          <w:szCs w:val="20"/>
        </w:rPr>
        <w:t>r</w:t>
      </w:r>
      <w:r>
        <w:rPr>
          <w:sz w:val="20"/>
          <w:szCs w:val="20"/>
        </w:rPr>
        <w:t>y</w:t>
      </w:r>
      <w:r>
        <w:rPr>
          <w:spacing w:val="26"/>
          <w:sz w:val="20"/>
          <w:szCs w:val="20"/>
        </w:rPr>
        <w:t xml:space="preserve"> </w:t>
      </w:r>
      <w:r>
        <w:rPr>
          <w:spacing w:val="3"/>
          <w:sz w:val="20"/>
          <w:szCs w:val="20"/>
        </w:rPr>
        <w:t>C</w:t>
      </w:r>
      <w:r>
        <w:rPr>
          <w:spacing w:val="-1"/>
          <w:sz w:val="20"/>
          <w:szCs w:val="20"/>
        </w:rPr>
        <w:t>re</w:t>
      </w:r>
      <w:r>
        <w:rPr>
          <w:sz w:val="20"/>
          <w:szCs w:val="20"/>
        </w:rPr>
        <w:t>dits,</w:t>
      </w:r>
      <w:r>
        <w:rPr>
          <w:spacing w:val="31"/>
          <w:sz w:val="20"/>
          <w:szCs w:val="20"/>
        </w:rPr>
        <w:t xml:space="preserve"> </w:t>
      </w:r>
      <w:r>
        <w:rPr>
          <w:spacing w:val="2"/>
          <w:sz w:val="20"/>
          <w:szCs w:val="20"/>
        </w:rPr>
        <w:t>2</w:t>
      </w:r>
      <w:r>
        <w:rPr>
          <w:sz w:val="20"/>
          <w:szCs w:val="20"/>
        </w:rPr>
        <w:t>007</w:t>
      </w:r>
      <w:r>
        <w:rPr>
          <w:spacing w:val="31"/>
          <w:sz w:val="20"/>
          <w:szCs w:val="20"/>
        </w:rPr>
        <w:t xml:space="preserve"> </w:t>
      </w:r>
      <w:r>
        <w:rPr>
          <w:spacing w:val="1"/>
          <w:sz w:val="20"/>
          <w:szCs w:val="20"/>
        </w:rPr>
        <w:t>R</w:t>
      </w:r>
      <w:r>
        <w:rPr>
          <w:spacing w:val="-1"/>
          <w:sz w:val="20"/>
          <w:szCs w:val="20"/>
        </w:rPr>
        <w:t>e</w:t>
      </w:r>
      <w:r>
        <w:rPr>
          <w:sz w:val="20"/>
          <w:szCs w:val="20"/>
        </w:rPr>
        <w:t>vision,</w:t>
      </w:r>
      <w:r>
        <w:rPr>
          <w:spacing w:val="34"/>
          <w:sz w:val="20"/>
          <w:szCs w:val="20"/>
        </w:rPr>
        <w:t xml:space="preserve"> </w:t>
      </w:r>
      <w:r>
        <w:rPr>
          <w:spacing w:val="-3"/>
          <w:sz w:val="20"/>
          <w:szCs w:val="20"/>
        </w:rPr>
        <w:t>I</w:t>
      </w:r>
      <w:r>
        <w:rPr>
          <w:sz w:val="20"/>
          <w:szCs w:val="20"/>
        </w:rPr>
        <w:t>nt</w:t>
      </w:r>
      <w:r>
        <w:rPr>
          <w:spacing w:val="-1"/>
          <w:sz w:val="20"/>
          <w:szCs w:val="20"/>
        </w:rPr>
        <w:t>er</w:t>
      </w:r>
      <w:r>
        <w:rPr>
          <w:sz w:val="20"/>
          <w:szCs w:val="20"/>
        </w:rPr>
        <w:t>n</w:t>
      </w:r>
      <w:r>
        <w:rPr>
          <w:spacing w:val="-1"/>
          <w:sz w:val="20"/>
          <w:szCs w:val="20"/>
        </w:rPr>
        <w:t>a</w:t>
      </w:r>
      <w:r>
        <w:rPr>
          <w:sz w:val="20"/>
          <w:szCs w:val="20"/>
        </w:rPr>
        <w:t>ti</w:t>
      </w:r>
      <w:r>
        <w:rPr>
          <w:spacing w:val="2"/>
          <w:sz w:val="20"/>
          <w:szCs w:val="20"/>
        </w:rPr>
        <w:t>o</w:t>
      </w:r>
      <w:r>
        <w:rPr>
          <w:sz w:val="20"/>
          <w:szCs w:val="20"/>
        </w:rPr>
        <w:t>n</w:t>
      </w:r>
      <w:r>
        <w:rPr>
          <w:spacing w:val="-1"/>
          <w:sz w:val="20"/>
          <w:szCs w:val="20"/>
        </w:rPr>
        <w:t>a</w:t>
      </w:r>
      <w:r>
        <w:rPr>
          <w:sz w:val="20"/>
          <w:szCs w:val="20"/>
        </w:rPr>
        <w:t>l</w:t>
      </w:r>
      <w:r>
        <w:rPr>
          <w:spacing w:val="32"/>
          <w:sz w:val="20"/>
          <w:szCs w:val="20"/>
        </w:rPr>
        <w:t xml:space="preserve"> </w:t>
      </w:r>
      <w:r>
        <w:rPr>
          <w:spacing w:val="1"/>
          <w:sz w:val="20"/>
          <w:szCs w:val="20"/>
        </w:rPr>
        <w:t>C</w:t>
      </w:r>
      <w:r>
        <w:rPr>
          <w:sz w:val="20"/>
          <w:szCs w:val="20"/>
        </w:rPr>
        <w:t>h</w:t>
      </w:r>
      <w:r>
        <w:rPr>
          <w:spacing w:val="-1"/>
          <w:sz w:val="20"/>
          <w:szCs w:val="20"/>
        </w:rPr>
        <w:t>a</w:t>
      </w:r>
      <w:r>
        <w:rPr>
          <w:sz w:val="20"/>
          <w:szCs w:val="20"/>
        </w:rPr>
        <w:t>mb</w:t>
      </w:r>
      <w:r>
        <w:rPr>
          <w:spacing w:val="-1"/>
          <w:sz w:val="20"/>
          <w:szCs w:val="20"/>
        </w:rPr>
        <w:t>e</w:t>
      </w:r>
      <w:r>
        <w:rPr>
          <w:sz w:val="20"/>
          <w:szCs w:val="20"/>
        </w:rPr>
        <w:t>r</w:t>
      </w:r>
      <w:r>
        <w:rPr>
          <w:spacing w:val="30"/>
          <w:sz w:val="20"/>
          <w:szCs w:val="20"/>
        </w:rPr>
        <w:t xml:space="preserve"> </w:t>
      </w:r>
      <w:r>
        <w:rPr>
          <w:spacing w:val="2"/>
          <w:sz w:val="20"/>
          <w:szCs w:val="20"/>
        </w:rPr>
        <w:t>o</w:t>
      </w:r>
      <w:r>
        <w:rPr>
          <w:sz w:val="20"/>
          <w:szCs w:val="20"/>
        </w:rPr>
        <w:t>f</w:t>
      </w:r>
      <w:r>
        <w:rPr>
          <w:spacing w:val="30"/>
          <w:sz w:val="20"/>
          <w:szCs w:val="20"/>
        </w:rPr>
        <w:t xml:space="preserve"> </w:t>
      </w:r>
      <w:r>
        <w:rPr>
          <w:spacing w:val="1"/>
          <w:sz w:val="20"/>
          <w:szCs w:val="20"/>
        </w:rPr>
        <w:t>C</w:t>
      </w:r>
      <w:r>
        <w:rPr>
          <w:sz w:val="20"/>
          <w:szCs w:val="20"/>
        </w:rPr>
        <w:t>omm</w:t>
      </w:r>
      <w:r>
        <w:rPr>
          <w:spacing w:val="1"/>
          <w:sz w:val="20"/>
          <w:szCs w:val="20"/>
        </w:rPr>
        <w:t>e</w:t>
      </w:r>
      <w:r>
        <w:rPr>
          <w:spacing w:val="-1"/>
          <w:sz w:val="20"/>
          <w:szCs w:val="20"/>
        </w:rPr>
        <w:t>rc</w:t>
      </w:r>
      <w:r>
        <w:rPr>
          <w:sz w:val="20"/>
          <w:szCs w:val="20"/>
        </w:rPr>
        <w:t>e</w:t>
      </w:r>
      <w:r>
        <w:rPr>
          <w:spacing w:val="30"/>
          <w:sz w:val="20"/>
          <w:szCs w:val="20"/>
        </w:rPr>
        <w:t xml:space="preserve"> </w:t>
      </w:r>
      <w:r>
        <w:rPr>
          <w:spacing w:val="1"/>
          <w:sz w:val="20"/>
          <w:szCs w:val="20"/>
        </w:rPr>
        <w:t>P</w:t>
      </w:r>
      <w:r>
        <w:rPr>
          <w:sz w:val="20"/>
          <w:szCs w:val="20"/>
        </w:rPr>
        <w:t>ubli</w:t>
      </w:r>
      <w:r>
        <w:rPr>
          <w:spacing w:val="-1"/>
          <w:sz w:val="20"/>
          <w:szCs w:val="20"/>
        </w:rPr>
        <w:t>ca</w:t>
      </w:r>
      <w:r>
        <w:rPr>
          <w:sz w:val="20"/>
          <w:szCs w:val="20"/>
        </w:rPr>
        <w:t>tion No. 600,</w:t>
      </w:r>
      <w:r>
        <w:rPr>
          <w:spacing w:val="22"/>
          <w:sz w:val="20"/>
          <w:szCs w:val="20"/>
        </w:rPr>
        <w:t xml:space="preserve"> </w:t>
      </w:r>
      <w:r>
        <w:rPr>
          <w:sz w:val="20"/>
          <w:szCs w:val="20"/>
        </w:rPr>
        <w:t>or</w:t>
      </w:r>
      <w:r>
        <w:rPr>
          <w:spacing w:val="21"/>
          <w:sz w:val="20"/>
          <w:szCs w:val="20"/>
        </w:rPr>
        <w:t xml:space="preserve"> </w:t>
      </w:r>
      <w:r>
        <w:rPr>
          <w:spacing w:val="-1"/>
          <w:sz w:val="20"/>
          <w:szCs w:val="20"/>
        </w:rPr>
        <w:t>a</w:t>
      </w:r>
      <w:r>
        <w:rPr>
          <w:spacing w:val="5"/>
          <w:sz w:val="20"/>
          <w:szCs w:val="20"/>
        </w:rPr>
        <w:t>n</w:t>
      </w:r>
      <w:r>
        <w:rPr>
          <w:sz w:val="20"/>
          <w:szCs w:val="20"/>
        </w:rPr>
        <w:t>y</w:t>
      </w:r>
      <w:r>
        <w:rPr>
          <w:spacing w:val="14"/>
          <w:sz w:val="20"/>
          <w:szCs w:val="20"/>
        </w:rPr>
        <w:t xml:space="preserve"> </w:t>
      </w:r>
      <w:r>
        <w:rPr>
          <w:sz w:val="20"/>
          <w:szCs w:val="20"/>
        </w:rPr>
        <w:t>s</w:t>
      </w:r>
      <w:r>
        <w:rPr>
          <w:spacing w:val="2"/>
          <w:sz w:val="20"/>
          <w:szCs w:val="20"/>
        </w:rPr>
        <w:t>u</w:t>
      </w:r>
      <w:r>
        <w:rPr>
          <w:spacing w:val="-1"/>
          <w:sz w:val="20"/>
          <w:szCs w:val="20"/>
        </w:rPr>
        <w:t>c</w:t>
      </w:r>
      <w:r>
        <w:rPr>
          <w:spacing w:val="1"/>
          <w:sz w:val="20"/>
          <w:szCs w:val="20"/>
        </w:rPr>
        <w:t>c</w:t>
      </w:r>
      <w:r>
        <w:rPr>
          <w:spacing w:val="-1"/>
          <w:sz w:val="20"/>
          <w:szCs w:val="20"/>
        </w:rPr>
        <w:t>e</w:t>
      </w:r>
      <w:r>
        <w:rPr>
          <w:sz w:val="20"/>
          <w:szCs w:val="20"/>
        </w:rPr>
        <w:t>ssor</w:t>
      </w:r>
      <w:r>
        <w:rPr>
          <w:spacing w:val="21"/>
          <w:sz w:val="20"/>
          <w:szCs w:val="20"/>
        </w:rPr>
        <w:t xml:space="preserve"> </w:t>
      </w:r>
      <w:r>
        <w:rPr>
          <w:sz w:val="20"/>
          <w:szCs w:val="20"/>
        </w:rPr>
        <w:t>publi</w:t>
      </w:r>
      <w:r>
        <w:rPr>
          <w:spacing w:val="-1"/>
          <w:sz w:val="20"/>
          <w:szCs w:val="20"/>
        </w:rPr>
        <w:t>ca</w:t>
      </w:r>
      <w:r>
        <w:rPr>
          <w:sz w:val="20"/>
          <w:szCs w:val="20"/>
        </w:rPr>
        <w:t>tion</w:t>
      </w:r>
      <w:r>
        <w:rPr>
          <w:spacing w:val="22"/>
          <w:sz w:val="20"/>
          <w:szCs w:val="20"/>
        </w:rPr>
        <w:t xml:space="preserve"> </w:t>
      </w:r>
      <w:r>
        <w:rPr>
          <w:sz w:val="20"/>
          <w:szCs w:val="20"/>
        </w:rPr>
        <w:t>th</w:t>
      </w:r>
      <w:r>
        <w:rPr>
          <w:spacing w:val="-1"/>
          <w:sz w:val="20"/>
          <w:szCs w:val="20"/>
        </w:rPr>
        <w:t>ere</w:t>
      </w:r>
      <w:r>
        <w:rPr>
          <w:sz w:val="20"/>
          <w:szCs w:val="20"/>
        </w:rPr>
        <w:t>to</w:t>
      </w:r>
      <w:r>
        <w:rPr>
          <w:spacing w:val="22"/>
          <w:sz w:val="20"/>
          <w:szCs w:val="20"/>
        </w:rPr>
        <w:t xml:space="preserve"> </w:t>
      </w:r>
      <w:r>
        <w:rPr>
          <w:spacing w:val="-1"/>
          <w:sz w:val="20"/>
          <w:szCs w:val="20"/>
        </w:rPr>
        <w:t>(</w:t>
      </w:r>
      <w:r>
        <w:rPr>
          <w:spacing w:val="3"/>
          <w:sz w:val="20"/>
          <w:szCs w:val="20"/>
        </w:rPr>
        <w:t>t</w:t>
      </w:r>
      <w:r>
        <w:rPr>
          <w:sz w:val="20"/>
          <w:szCs w:val="20"/>
        </w:rPr>
        <w:t>he</w:t>
      </w:r>
      <w:r>
        <w:rPr>
          <w:spacing w:val="21"/>
          <w:sz w:val="20"/>
          <w:szCs w:val="20"/>
        </w:rPr>
        <w:t xml:space="preserve"> </w:t>
      </w:r>
      <w:r>
        <w:rPr>
          <w:spacing w:val="-1"/>
          <w:sz w:val="20"/>
          <w:szCs w:val="20"/>
        </w:rPr>
        <w:t>“</w:t>
      </w:r>
      <w:r>
        <w:rPr>
          <w:sz w:val="20"/>
          <w:szCs w:val="20"/>
        </w:rPr>
        <w:t>U</w:t>
      </w:r>
      <w:r>
        <w:rPr>
          <w:spacing w:val="1"/>
          <w:sz w:val="20"/>
          <w:szCs w:val="20"/>
        </w:rPr>
        <w:t>CP</w:t>
      </w:r>
      <w:r>
        <w:rPr>
          <w:spacing w:val="-1"/>
          <w:sz w:val="20"/>
          <w:szCs w:val="20"/>
        </w:rPr>
        <w:t>”)</w:t>
      </w:r>
      <w:r>
        <w:rPr>
          <w:sz w:val="20"/>
          <w:szCs w:val="20"/>
        </w:rPr>
        <w:t>,</w:t>
      </w:r>
      <w:r>
        <w:rPr>
          <w:spacing w:val="22"/>
          <w:sz w:val="20"/>
          <w:szCs w:val="20"/>
        </w:rPr>
        <w:t xml:space="preserve"> </w:t>
      </w:r>
      <w:r>
        <w:rPr>
          <w:spacing w:val="-1"/>
          <w:sz w:val="20"/>
          <w:szCs w:val="20"/>
        </w:rPr>
        <w:t>e</w:t>
      </w:r>
      <w:r>
        <w:rPr>
          <w:spacing w:val="2"/>
          <w:sz w:val="20"/>
          <w:szCs w:val="20"/>
        </w:rPr>
        <w:t>x</w:t>
      </w:r>
      <w:r>
        <w:rPr>
          <w:spacing w:val="-1"/>
          <w:sz w:val="20"/>
          <w:szCs w:val="20"/>
        </w:rPr>
        <w:t>ce</w:t>
      </w:r>
      <w:r>
        <w:rPr>
          <w:sz w:val="20"/>
          <w:szCs w:val="20"/>
        </w:rPr>
        <w:t>pt</w:t>
      </w:r>
      <w:r>
        <w:rPr>
          <w:spacing w:val="22"/>
          <w:sz w:val="20"/>
          <w:szCs w:val="20"/>
        </w:rPr>
        <w:t xml:space="preserve"> </w:t>
      </w:r>
      <w:r>
        <w:rPr>
          <w:sz w:val="20"/>
          <w:szCs w:val="20"/>
        </w:rPr>
        <w:t>to</w:t>
      </w:r>
      <w:r>
        <w:rPr>
          <w:spacing w:val="22"/>
          <w:sz w:val="20"/>
          <w:szCs w:val="20"/>
        </w:rPr>
        <w:t xml:space="preserve"> </w:t>
      </w:r>
      <w:r>
        <w:rPr>
          <w:sz w:val="20"/>
          <w:szCs w:val="20"/>
        </w:rPr>
        <w:t>the</w:t>
      </w:r>
      <w:r>
        <w:rPr>
          <w:spacing w:val="21"/>
          <w:sz w:val="20"/>
          <w:szCs w:val="20"/>
        </w:rPr>
        <w:t xml:space="preserve"> </w:t>
      </w:r>
      <w:r>
        <w:rPr>
          <w:spacing w:val="-1"/>
          <w:sz w:val="20"/>
          <w:szCs w:val="20"/>
        </w:rPr>
        <w:t>e</w:t>
      </w:r>
      <w:r>
        <w:rPr>
          <w:spacing w:val="2"/>
          <w:sz w:val="20"/>
          <w:szCs w:val="20"/>
        </w:rPr>
        <w:t>x</w:t>
      </w:r>
      <w:r>
        <w:rPr>
          <w:sz w:val="20"/>
          <w:szCs w:val="20"/>
        </w:rPr>
        <w:t>t</w:t>
      </w:r>
      <w:r>
        <w:rPr>
          <w:spacing w:val="-1"/>
          <w:sz w:val="20"/>
          <w:szCs w:val="20"/>
        </w:rPr>
        <w:t>e</w:t>
      </w:r>
      <w:r>
        <w:rPr>
          <w:sz w:val="20"/>
          <w:szCs w:val="20"/>
        </w:rPr>
        <w:t>nt</w:t>
      </w:r>
      <w:r>
        <w:rPr>
          <w:spacing w:val="22"/>
          <w:sz w:val="20"/>
          <w:szCs w:val="20"/>
        </w:rPr>
        <w:t xml:space="preserve"> </w:t>
      </w:r>
      <w:r>
        <w:rPr>
          <w:sz w:val="20"/>
          <w:szCs w:val="20"/>
        </w:rPr>
        <w:t>th</w:t>
      </w:r>
      <w:r>
        <w:rPr>
          <w:spacing w:val="-1"/>
          <w:sz w:val="20"/>
          <w:szCs w:val="20"/>
        </w:rPr>
        <w:t>a</w:t>
      </w:r>
      <w:r>
        <w:rPr>
          <w:sz w:val="20"/>
          <w:szCs w:val="20"/>
        </w:rPr>
        <w:t>t</w:t>
      </w:r>
      <w:r>
        <w:rPr>
          <w:spacing w:val="22"/>
          <w:sz w:val="20"/>
          <w:szCs w:val="20"/>
        </w:rPr>
        <w:t xml:space="preserve"> </w:t>
      </w:r>
      <w:r>
        <w:rPr>
          <w:sz w:val="20"/>
          <w:szCs w:val="20"/>
        </w:rPr>
        <w:t>the t</w:t>
      </w:r>
      <w:r>
        <w:rPr>
          <w:spacing w:val="-1"/>
          <w:sz w:val="20"/>
          <w:szCs w:val="20"/>
        </w:rPr>
        <w:t>er</w:t>
      </w:r>
      <w:r>
        <w:rPr>
          <w:sz w:val="20"/>
          <w:szCs w:val="20"/>
        </w:rPr>
        <w:t>ms</w:t>
      </w:r>
      <w:r>
        <w:rPr>
          <w:spacing w:val="4"/>
          <w:sz w:val="20"/>
          <w:szCs w:val="20"/>
        </w:rPr>
        <w:t xml:space="preserve"> </w:t>
      </w:r>
      <w:r>
        <w:rPr>
          <w:sz w:val="20"/>
          <w:szCs w:val="20"/>
        </w:rPr>
        <w:t>h</w:t>
      </w:r>
      <w:r>
        <w:rPr>
          <w:spacing w:val="-1"/>
          <w:sz w:val="20"/>
          <w:szCs w:val="20"/>
        </w:rPr>
        <w:t>ere</w:t>
      </w:r>
      <w:r>
        <w:rPr>
          <w:sz w:val="20"/>
          <w:szCs w:val="20"/>
        </w:rPr>
        <w:t>of</w:t>
      </w:r>
      <w:r>
        <w:rPr>
          <w:spacing w:val="3"/>
          <w:sz w:val="20"/>
          <w:szCs w:val="20"/>
        </w:rPr>
        <w:t xml:space="preserve"> </w:t>
      </w:r>
      <w:r>
        <w:rPr>
          <w:spacing w:val="1"/>
          <w:sz w:val="20"/>
          <w:szCs w:val="20"/>
        </w:rPr>
        <w:t>a</w:t>
      </w:r>
      <w:r>
        <w:rPr>
          <w:spacing w:val="-1"/>
          <w:sz w:val="20"/>
          <w:szCs w:val="20"/>
        </w:rPr>
        <w:t>r</w:t>
      </w:r>
      <w:r>
        <w:rPr>
          <w:sz w:val="20"/>
          <w:szCs w:val="20"/>
        </w:rPr>
        <w:t>e</w:t>
      </w:r>
      <w:r>
        <w:rPr>
          <w:spacing w:val="3"/>
          <w:sz w:val="20"/>
          <w:szCs w:val="20"/>
        </w:rPr>
        <w:t xml:space="preserve"> </w:t>
      </w:r>
      <w:r>
        <w:rPr>
          <w:sz w:val="20"/>
          <w:szCs w:val="20"/>
        </w:rPr>
        <w:t>in</w:t>
      </w:r>
      <w:r>
        <w:rPr>
          <w:spacing w:val="-1"/>
          <w:sz w:val="20"/>
          <w:szCs w:val="20"/>
        </w:rPr>
        <w:t>c</w:t>
      </w:r>
      <w:r>
        <w:rPr>
          <w:sz w:val="20"/>
          <w:szCs w:val="20"/>
        </w:rPr>
        <w:t>onsist</w:t>
      </w:r>
      <w:r>
        <w:rPr>
          <w:spacing w:val="-1"/>
          <w:sz w:val="20"/>
          <w:szCs w:val="20"/>
        </w:rPr>
        <w:t>e</w:t>
      </w:r>
      <w:r>
        <w:rPr>
          <w:sz w:val="20"/>
          <w:szCs w:val="20"/>
        </w:rPr>
        <w:t>nt</w:t>
      </w:r>
      <w:r>
        <w:rPr>
          <w:spacing w:val="5"/>
          <w:sz w:val="20"/>
          <w:szCs w:val="20"/>
        </w:rPr>
        <w:t xml:space="preserve"> </w:t>
      </w:r>
      <w:r>
        <w:rPr>
          <w:sz w:val="20"/>
          <w:szCs w:val="20"/>
        </w:rPr>
        <w:t>with</w:t>
      </w:r>
      <w:r>
        <w:rPr>
          <w:spacing w:val="4"/>
          <w:sz w:val="20"/>
          <w:szCs w:val="20"/>
        </w:rPr>
        <w:t xml:space="preserve"> </w:t>
      </w:r>
      <w:r>
        <w:rPr>
          <w:sz w:val="20"/>
          <w:szCs w:val="20"/>
        </w:rPr>
        <w:t>the</w:t>
      </w:r>
      <w:r>
        <w:rPr>
          <w:spacing w:val="3"/>
          <w:sz w:val="20"/>
          <w:szCs w:val="20"/>
        </w:rPr>
        <w:t xml:space="preserve"> </w:t>
      </w:r>
      <w:r>
        <w:rPr>
          <w:sz w:val="20"/>
          <w:szCs w:val="20"/>
        </w:rPr>
        <w:t>p</w:t>
      </w:r>
      <w:r>
        <w:rPr>
          <w:spacing w:val="-1"/>
          <w:sz w:val="20"/>
          <w:szCs w:val="20"/>
        </w:rPr>
        <w:t>r</w:t>
      </w:r>
      <w:r>
        <w:rPr>
          <w:sz w:val="20"/>
          <w:szCs w:val="20"/>
        </w:rPr>
        <w:t>ovisions of</w:t>
      </w:r>
      <w:r>
        <w:rPr>
          <w:spacing w:val="3"/>
          <w:sz w:val="20"/>
          <w:szCs w:val="20"/>
        </w:rPr>
        <w:t xml:space="preserve"> </w:t>
      </w:r>
      <w:r>
        <w:rPr>
          <w:sz w:val="20"/>
          <w:szCs w:val="20"/>
        </w:rPr>
        <w:t>the</w:t>
      </w:r>
      <w:r>
        <w:rPr>
          <w:spacing w:val="3"/>
          <w:sz w:val="20"/>
          <w:szCs w:val="20"/>
        </w:rPr>
        <w:t xml:space="preserve"> </w:t>
      </w:r>
      <w:r>
        <w:rPr>
          <w:sz w:val="20"/>
          <w:szCs w:val="20"/>
        </w:rPr>
        <w:t>U</w:t>
      </w:r>
      <w:r>
        <w:rPr>
          <w:spacing w:val="1"/>
          <w:sz w:val="20"/>
          <w:szCs w:val="20"/>
        </w:rPr>
        <w:t>CP</w:t>
      </w:r>
      <w:r>
        <w:rPr>
          <w:sz w:val="20"/>
          <w:szCs w:val="20"/>
        </w:rPr>
        <w:t>,</w:t>
      </w:r>
      <w:r>
        <w:rPr>
          <w:spacing w:val="4"/>
          <w:sz w:val="20"/>
          <w:szCs w:val="20"/>
        </w:rPr>
        <w:t xml:space="preserve"> </w:t>
      </w:r>
      <w:r>
        <w:rPr>
          <w:sz w:val="20"/>
          <w:szCs w:val="20"/>
        </w:rPr>
        <w:t>in</w:t>
      </w:r>
      <w:r>
        <w:rPr>
          <w:spacing w:val="-1"/>
          <w:sz w:val="20"/>
          <w:szCs w:val="20"/>
        </w:rPr>
        <w:t>c</w:t>
      </w:r>
      <w:r>
        <w:rPr>
          <w:sz w:val="20"/>
          <w:szCs w:val="20"/>
        </w:rPr>
        <w:t>luding</w:t>
      </w:r>
      <w:r>
        <w:rPr>
          <w:spacing w:val="2"/>
          <w:sz w:val="20"/>
          <w:szCs w:val="20"/>
        </w:rPr>
        <w:t xml:space="preserve"> </w:t>
      </w:r>
      <w:r>
        <w:rPr>
          <w:sz w:val="20"/>
          <w:szCs w:val="20"/>
        </w:rPr>
        <w:t>b</w:t>
      </w:r>
      <w:r>
        <w:rPr>
          <w:spacing w:val="-2"/>
          <w:sz w:val="20"/>
          <w:szCs w:val="20"/>
        </w:rPr>
        <w:t>u</w:t>
      </w:r>
      <w:r>
        <w:rPr>
          <w:sz w:val="20"/>
          <w:szCs w:val="20"/>
        </w:rPr>
        <w:t>t</w:t>
      </w:r>
      <w:r>
        <w:rPr>
          <w:spacing w:val="5"/>
          <w:sz w:val="20"/>
          <w:szCs w:val="20"/>
        </w:rPr>
        <w:t xml:space="preserve"> </w:t>
      </w:r>
      <w:r>
        <w:rPr>
          <w:sz w:val="20"/>
          <w:szCs w:val="20"/>
        </w:rPr>
        <w:t>not</w:t>
      </w:r>
      <w:r>
        <w:rPr>
          <w:spacing w:val="5"/>
          <w:sz w:val="20"/>
          <w:szCs w:val="20"/>
        </w:rPr>
        <w:t xml:space="preserve"> </w:t>
      </w:r>
      <w:r>
        <w:rPr>
          <w:spacing w:val="-2"/>
          <w:sz w:val="20"/>
          <w:szCs w:val="20"/>
        </w:rPr>
        <w:t>l</w:t>
      </w:r>
      <w:r>
        <w:rPr>
          <w:sz w:val="20"/>
          <w:szCs w:val="20"/>
        </w:rPr>
        <w:t>imit</w:t>
      </w:r>
      <w:r>
        <w:rPr>
          <w:spacing w:val="-1"/>
          <w:sz w:val="20"/>
          <w:szCs w:val="20"/>
        </w:rPr>
        <w:t>e</w:t>
      </w:r>
      <w:r>
        <w:rPr>
          <w:sz w:val="20"/>
          <w:szCs w:val="20"/>
        </w:rPr>
        <w:t>d</w:t>
      </w:r>
      <w:r>
        <w:rPr>
          <w:spacing w:val="4"/>
          <w:sz w:val="20"/>
          <w:szCs w:val="20"/>
        </w:rPr>
        <w:t xml:space="preserve"> </w:t>
      </w:r>
      <w:r>
        <w:rPr>
          <w:sz w:val="20"/>
          <w:szCs w:val="20"/>
        </w:rPr>
        <w:t>to A</w:t>
      </w:r>
      <w:r>
        <w:rPr>
          <w:spacing w:val="-1"/>
          <w:sz w:val="20"/>
          <w:szCs w:val="20"/>
        </w:rPr>
        <w:t>r</w:t>
      </w:r>
      <w:r>
        <w:rPr>
          <w:sz w:val="20"/>
          <w:szCs w:val="20"/>
        </w:rPr>
        <w:t>ti</w:t>
      </w:r>
      <w:r>
        <w:rPr>
          <w:spacing w:val="-1"/>
          <w:sz w:val="20"/>
          <w:szCs w:val="20"/>
        </w:rPr>
        <w:t>c</w:t>
      </w:r>
      <w:r>
        <w:rPr>
          <w:sz w:val="20"/>
          <w:szCs w:val="20"/>
        </w:rPr>
        <w:t>l</w:t>
      </w:r>
      <w:r>
        <w:rPr>
          <w:spacing w:val="-1"/>
          <w:sz w:val="20"/>
          <w:szCs w:val="20"/>
        </w:rPr>
        <w:t>e</w:t>
      </w:r>
      <w:r>
        <w:rPr>
          <w:sz w:val="20"/>
          <w:szCs w:val="20"/>
        </w:rPr>
        <w:t>s 14</w:t>
      </w:r>
      <w:r>
        <w:rPr>
          <w:spacing w:val="-1"/>
          <w:sz w:val="20"/>
          <w:szCs w:val="20"/>
        </w:rPr>
        <w:t>(</w:t>
      </w:r>
      <w:r>
        <w:rPr>
          <w:sz w:val="20"/>
          <w:szCs w:val="20"/>
        </w:rPr>
        <w:t>b</w:t>
      </w:r>
      <w:r>
        <w:rPr>
          <w:spacing w:val="-1"/>
          <w:sz w:val="20"/>
          <w:szCs w:val="20"/>
        </w:rPr>
        <w:t>)</w:t>
      </w:r>
      <w:r>
        <w:rPr>
          <w:sz w:val="20"/>
          <w:szCs w:val="20"/>
        </w:rPr>
        <w:t>,</w:t>
      </w:r>
      <w:r>
        <w:rPr>
          <w:spacing w:val="14"/>
          <w:sz w:val="20"/>
          <w:szCs w:val="20"/>
        </w:rPr>
        <w:t xml:space="preserve"> </w:t>
      </w:r>
      <w:r>
        <w:rPr>
          <w:sz w:val="20"/>
          <w:szCs w:val="20"/>
        </w:rPr>
        <w:t>16</w:t>
      </w:r>
      <w:r>
        <w:rPr>
          <w:spacing w:val="-1"/>
          <w:sz w:val="20"/>
          <w:szCs w:val="20"/>
        </w:rPr>
        <w:t>(</w:t>
      </w:r>
      <w:r>
        <w:rPr>
          <w:spacing w:val="2"/>
          <w:sz w:val="20"/>
          <w:szCs w:val="20"/>
        </w:rPr>
        <w:t>d</w:t>
      </w:r>
      <w:r>
        <w:rPr>
          <w:sz w:val="20"/>
          <w:szCs w:val="20"/>
        </w:rPr>
        <w:t>)</w:t>
      </w:r>
      <w:r>
        <w:rPr>
          <w:spacing w:val="14"/>
          <w:sz w:val="20"/>
          <w:szCs w:val="20"/>
        </w:rPr>
        <w:t xml:space="preserve"> </w:t>
      </w:r>
      <w:r>
        <w:rPr>
          <w:spacing w:val="-1"/>
          <w:sz w:val="20"/>
          <w:szCs w:val="20"/>
        </w:rPr>
        <w:t>a</w:t>
      </w:r>
      <w:r>
        <w:rPr>
          <w:sz w:val="20"/>
          <w:szCs w:val="20"/>
        </w:rPr>
        <w:t>nd</w:t>
      </w:r>
      <w:r>
        <w:rPr>
          <w:spacing w:val="17"/>
          <w:sz w:val="20"/>
          <w:szCs w:val="20"/>
        </w:rPr>
        <w:t xml:space="preserve"> </w:t>
      </w:r>
      <w:r>
        <w:rPr>
          <w:sz w:val="20"/>
          <w:szCs w:val="20"/>
        </w:rPr>
        <w:t>36</w:t>
      </w:r>
      <w:r>
        <w:rPr>
          <w:spacing w:val="14"/>
          <w:sz w:val="20"/>
          <w:szCs w:val="20"/>
        </w:rPr>
        <w:t xml:space="preserve"> </w:t>
      </w:r>
      <w:r>
        <w:rPr>
          <w:sz w:val="20"/>
          <w:szCs w:val="20"/>
        </w:rPr>
        <w:t>of</w:t>
      </w:r>
      <w:r>
        <w:rPr>
          <w:spacing w:val="14"/>
          <w:sz w:val="20"/>
          <w:szCs w:val="20"/>
        </w:rPr>
        <w:t xml:space="preserve"> </w:t>
      </w:r>
      <w:r>
        <w:rPr>
          <w:sz w:val="20"/>
          <w:szCs w:val="20"/>
        </w:rPr>
        <w:t>the</w:t>
      </w:r>
      <w:r>
        <w:rPr>
          <w:spacing w:val="13"/>
          <w:sz w:val="20"/>
          <w:szCs w:val="20"/>
        </w:rPr>
        <w:t xml:space="preserve"> </w:t>
      </w:r>
      <w:r>
        <w:rPr>
          <w:sz w:val="20"/>
          <w:szCs w:val="20"/>
        </w:rPr>
        <w:t>U</w:t>
      </w:r>
      <w:r>
        <w:rPr>
          <w:spacing w:val="1"/>
          <w:sz w:val="20"/>
          <w:szCs w:val="20"/>
        </w:rPr>
        <w:t>CP</w:t>
      </w:r>
      <w:r>
        <w:rPr>
          <w:sz w:val="20"/>
          <w:szCs w:val="20"/>
        </w:rPr>
        <w:t>,</w:t>
      </w:r>
      <w:r>
        <w:rPr>
          <w:spacing w:val="14"/>
          <w:sz w:val="20"/>
          <w:szCs w:val="20"/>
        </w:rPr>
        <w:t xml:space="preserve"> </w:t>
      </w:r>
      <w:r>
        <w:rPr>
          <w:sz w:val="20"/>
          <w:szCs w:val="20"/>
        </w:rPr>
        <w:t>in</w:t>
      </w:r>
      <w:r>
        <w:rPr>
          <w:spacing w:val="14"/>
          <w:sz w:val="20"/>
          <w:szCs w:val="20"/>
        </w:rPr>
        <w:t xml:space="preserve"> </w:t>
      </w:r>
      <w:r>
        <w:rPr>
          <w:sz w:val="20"/>
          <w:szCs w:val="20"/>
        </w:rPr>
        <w:t>whi</w:t>
      </w:r>
      <w:r>
        <w:rPr>
          <w:spacing w:val="-3"/>
          <w:sz w:val="20"/>
          <w:szCs w:val="20"/>
        </w:rPr>
        <w:t>c</w:t>
      </w:r>
      <w:r>
        <w:rPr>
          <w:sz w:val="20"/>
          <w:szCs w:val="20"/>
        </w:rPr>
        <w:t>h</w:t>
      </w:r>
      <w:r>
        <w:rPr>
          <w:spacing w:val="14"/>
          <w:sz w:val="20"/>
          <w:szCs w:val="20"/>
        </w:rPr>
        <w:t xml:space="preserve"> </w:t>
      </w:r>
      <w:r>
        <w:rPr>
          <w:spacing w:val="-1"/>
          <w:sz w:val="20"/>
          <w:szCs w:val="20"/>
        </w:rPr>
        <w:t>ca</w:t>
      </w:r>
      <w:r>
        <w:rPr>
          <w:sz w:val="20"/>
          <w:szCs w:val="20"/>
        </w:rPr>
        <w:t>se</w:t>
      </w:r>
      <w:r>
        <w:rPr>
          <w:spacing w:val="13"/>
          <w:sz w:val="20"/>
          <w:szCs w:val="20"/>
        </w:rPr>
        <w:t xml:space="preserve"> </w:t>
      </w:r>
      <w:r>
        <w:rPr>
          <w:sz w:val="20"/>
          <w:szCs w:val="20"/>
        </w:rPr>
        <w:t>the</w:t>
      </w:r>
      <w:r>
        <w:rPr>
          <w:spacing w:val="13"/>
          <w:sz w:val="20"/>
          <w:szCs w:val="20"/>
        </w:rPr>
        <w:t xml:space="preserve"> </w:t>
      </w:r>
      <w:r>
        <w:rPr>
          <w:sz w:val="20"/>
          <w:szCs w:val="20"/>
        </w:rPr>
        <w:t>t</w:t>
      </w:r>
      <w:r>
        <w:rPr>
          <w:spacing w:val="-1"/>
          <w:sz w:val="20"/>
          <w:szCs w:val="20"/>
        </w:rPr>
        <w:t>er</w:t>
      </w:r>
      <w:r>
        <w:rPr>
          <w:sz w:val="20"/>
          <w:szCs w:val="20"/>
        </w:rPr>
        <w:t>ms</w:t>
      </w:r>
      <w:r>
        <w:rPr>
          <w:spacing w:val="15"/>
          <w:sz w:val="20"/>
          <w:szCs w:val="20"/>
        </w:rPr>
        <w:t xml:space="preserve"> </w:t>
      </w:r>
      <w:r>
        <w:rPr>
          <w:sz w:val="20"/>
          <w:szCs w:val="20"/>
        </w:rPr>
        <w:t>of</w:t>
      </w:r>
      <w:r>
        <w:rPr>
          <w:spacing w:val="14"/>
          <w:sz w:val="20"/>
          <w:szCs w:val="20"/>
        </w:rPr>
        <w:t xml:space="preserve"> </w:t>
      </w:r>
      <w:r>
        <w:rPr>
          <w:sz w:val="20"/>
          <w:szCs w:val="20"/>
        </w:rPr>
        <w:t>this</w:t>
      </w:r>
      <w:r>
        <w:rPr>
          <w:spacing w:val="15"/>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4"/>
          <w:sz w:val="20"/>
          <w:szCs w:val="20"/>
        </w:rPr>
        <w:t xml:space="preserve"> </w:t>
      </w:r>
      <w:r>
        <w:rPr>
          <w:sz w:val="20"/>
          <w:szCs w:val="20"/>
        </w:rPr>
        <w:t>of</w:t>
      </w:r>
      <w:r>
        <w:rPr>
          <w:spacing w:val="14"/>
          <w:sz w:val="20"/>
          <w:szCs w:val="20"/>
        </w:rPr>
        <w:t xml:space="preserve"> </w:t>
      </w:r>
      <w:r>
        <w:rPr>
          <w:spacing w:val="1"/>
          <w:sz w:val="20"/>
          <w:szCs w:val="20"/>
        </w:rPr>
        <w:t>C</w:t>
      </w:r>
      <w:r>
        <w:rPr>
          <w:spacing w:val="-1"/>
          <w:sz w:val="20"/>
          <w:szCs w:val="20"/>
        </w:rPr>
        <w:t>re</w:t>
      </w:r>
      <w:r>
        <w:rPr>
          <w:sz w:val="20"/>
          <w:szCs w:val="20"/>
        </w:rPr>
        <w:t>dit sh</w:t>
      </w:r>
      <w:r>
        <w:rPr>
          <w:spacing w:val="-1"/>
          <w:sz w:val="20"/>
          <w:szCs w:val="20"/>
        </w:rPr>
        <w:t>a</w:t>
      </w:r>
      <w:r>
        <w:rPr>
          <w:sz w:val="20"/>
          <w:szCs w:val="20"/>
        </w:rPr>
        <w:t>ll</w:t>
      </w:r>
      <w:r>
        <w:rPr>
          <w:spacing w:val="6"/>
          <w:sz w:val="20"/>
          <w:szCs w:val="20"/>
        </w:rPr>
        <w:t xml:space="preserve"> </w:t>
      </w:r>
      <w:r>
        <w:rPr>
          <w:spacing w:val="-2"/>
          <w:sz w:val="20"/>
          <w:szCs w:val="20"/>
        </w:rPr>
        <w:t>g</w:t>
      </w:r>
      <w:r>
        <w:rPr>
          <w:sz w:val="20"/>
          <w:szCs w:val="20"/>
        </w:rPr>
        <w:t>o</w:t>
      </w:r>
      <w:r>
        <w:rPr>
          <w:spacing w:val="2"/>
          <w:sz w:val="20"/>
          <w:szCs w:val="20"/>
        </w:rPr>
        <w:t>v</w:t>
      </w:r>
      <w:r>
        <w:rPr>
          <w:spacing w:val="-1"/>
          <w:sz w:val="20"/>
          <w:szCs w:val="20"/>
        </w:rPr>
        <w:t>er</w:t>
      </w:r>
      <w:r>
        <w:rPr>
          <w:sz w:val="20"/>
          <w:szCs w:val="20"/>
        </w:rPr>
        <w:t xml:space="preserve">n.   </w:t>
      </w:r>
      <w:r>
        <w:rPr>
          <w:spacing w:val="3"/>
          <w:sz w:val="20"/>
          <w:szCs w:val="20"/>
        </w:rPr>
        <w:t>M</w:t>
      </w:r>
      <w:r>
        <w:rPr>
          <w:spacing w:val="-1"/>
          <w:sz w:val="20"/>
          <w:szCs w:val="20"/>
        </w:rPr>
        <w:t>a</w:t>
      </w:r>
      <w:r>
        <w:rPr>
          <w:sz w:val="20"/>
          <w:szCs w:val="20"/>
        </w:rPr>
        <w:t>tt</w:t>
      </w:r>
      <w:r>
        <w:rPr>
          <w:spacing w:val="-1"/>
          <w:sz w:val="20"/>
          <w:szCs w:val="20"/>
        </w:rPr>
        <w:t>er</w:t>
      </w:r>
      <w:r>
        <w:rPr>
          <w:sz w:val="20"/>
          <w:szCs w:val="20"/>
        </w:rPr>
        <w:t>s</w:t>
      </w:r>
      <w:r>
        <w:rPr>
          <w:spacing w:val="8"/>
          <w:sz w:val="20"/>
          <w:szCs w:val="20"/>
        </w:rPr>
        <w:t xml:space="preserve"> </w:t>
      </w:r>
      <w:r>
        <w:rPr>
          <w:sz w:val="20"/>
          <w:szCs w:val="20"/>
        </w:rPr>
        <w:t>not</w:t>
      </w:r>
      <w:r>
        <w:rPr>
          <w:spacing w:val="6"/>
          <w:sz w:val="20"/>
          <w:szCs w:val="20"/>
        </w:rPr>
        <w:t xml:space="preserve"> </w:t>
      </w:r>
      <w:r>
        <w:rPr>
          <w:spacing w:val="-1"/>
          <w:sz w:val="20"/>
          <w:szCs w:val="20"/>
        </w:rPr>
        <w:t>c</w:t>
      </w:r>
      <w:r>
        <w:rPr>
          <w:sz w:val="20"/>
          <w:szCs w:val="20"/>
        </w:rPr>
        <w:t>ov</w:t>
      </w:r>
      <w:r>
        <w:rPr>
          <w:spacing w:val="-1"/>
          <w:sz w:val="20"/>
          <w:szCs w:val="20"/>
        </w:rPr>
        <w:t>e</w:t>
      </w:r>
      <w:r>
        <w:rPr>
          <w:spacing w:val="2"/>
          <w:sz w:val="20"/>
          <w:szCs w:val="20"/>
        </w:rPr>
        <w:t>r</w:t>
      </w:r>
      <w:r>
        <w:rPr>
          <w:spacing w:val="-1"/>
          <w:sz w:val="20"/>
          <w:szCs w:val="20"/>
        </w:rPr>
        <w:t>e</w:t>
      </w:r>
      <w:r>
        <w:rPr>
          <w:sz w:val="20"/>
          <w:szCs w:val="20"/>
        </w:rPr>
        <w:t>d</w:t>
      </w:r>
      <w:r>
        <w:rPr>
          <w:spacing w:val="5"/>
          <w:sz w:val="20"/>
          <w:szCs w:val="20"/>
        </w:rPr>
        <w:t xml:space="preserve"> b</w:t>
      </w:r>
      <w:r>
        <w:rPr>
          <w:sz w:val="20"/>
          <w:szCs w:val="20"/>
        </w:rPr>
        <w:t>y the</w:t>
      </w:r>
      <w:r>
        <w:rPr>
          <w:spacing w:val="7"/>
          <w:sz w:val="20"/>
          <w:szCs w:val="20"/>
        </w:rPr>
        <w:t xml:space="preserve"> </w:t>
      </w:r>
      <w:r>
        <w:rPr>
          <w:sz w:val="20"/>
          <w:szCs w:val="20"/>
        </w:rPr>
        <w:t>U</w:t>
      </w:r>
      <w:r>
        <w:rPr>
          <w:spacing w:val="1"/>
          <w:sz w:val="20"/>
          <w:szCs w:val="20"/>
        </w:rPr>
        <w:t>C</w:t>
      </w:r>
      <w:r>
        <w:rPr>
          <w:sz w:val="20"/>
          <w:szCs w:val="20"/>
        </w:rPr>
        <w:t>P</w:t>
      </w:r>
      <w:r>
        <w:rPr>
          <w:spacing w:val="6"/>
          <w:sz w:val="20"/>
          <w:szCs w:val="20"/>
        </w:rPr>
        <w:t xml:space="preserve"> </w:t>
      </w:r>
      <w:r>
        <w:rPr>
          <w:sz w:val="20"/>
          <w:szCs w:val="20"/>
        </w:rPr>
        <w:t>sh</w:t>
      </w:r>
      <w:r>
        <w:rPr>
          <w:spacing w:val="-1"/>
          <w:sz w:val="20"/>
          <w:szCs w:val="20"/>
        </w:rPr>
        <w:t>a</w:t>
      </w:r>
      <w:r>
        <w:rPr>
          <w:sz w:val="20"/>
          <w:szCs w:val="20"/>
        </w:rPr>
        <w:t>ll</w:t>
      </w:r>
      <w:r>
        <w:rPr>
          <w:spacing w:val="6"/>
          <w:sz w:val="20"/>
          <w:szCs w:val="20"/>
        </w:rPr>
        <w:t xml:space="preserve"> </w:t>
      </w:r>
      <w:r>
        <w:rPr>
          <w:sz w:val="20"/>
          <w:szCs w:val="20"/>
        </w:rPr>
        <w:t>be</w:t>
      </w:r>
      <w:r>
        <w:rPr>
          <w:spacing w:val="7"/>
          <w:sz w:val="20"/>
          <w:szCs w:val="20"/>
        </w:rPr>
        <w:t xml:space="preserve"> </w:t>
      </w:r>
      <w:r>
        <w:rPr>
          <w:spacing w:val="-2"/>
          <w:sz w:val="20"/>
          <w:szCs w:val="20"/>
        </w:rPr>
        <w:t>g</w:t>
      </w:r>
      <w:r>
        <w:rPr>
          <w:sz w:val="20"/>
          <w:szCs w:val="20"/>
        </w:rPr>
        <w:t>ov</w:t>
      </w:r>
      <w:r>
        <w:rPr>
          <w:spacing w:val="-1"/>
          <w:sz w:val="20"/>
          <w:szCs w:val="20"/>
        </w:rPr>
        <w:t>er</w:t>
      </w:r>
      <w:r>
        <w:rPr>
          <w:spacing w:val="2"/>
          <w:sz w:val="20"/>
          <w:szCs w:val="20"/>
        </w:rPr>
        <w:t>n</w:t>
      </w:r>
      <w:r>
        <w:rPr>
          <w:spacing w:val="-1"/>
          <w:sz w:val="20"/>
          <w:szCs w:val="20"/>
        </w:rPr>
        <w:t>e</w:t>
      </w:r>
      <w:r>
        <w:rPr>
          <w:sz w:val="20"/>
          <w:szCs w:val="20"/>
        </w:rPr>
        <w:t>d</w:t>
      </w:r>
      <w:r>
        <w:rPr>
          <w:spacing w:val="5"/>
          <w:sz w:val="20"/>
          <w:szCs w:val="20"/>
        </w:rPr>
        <w:t xml:space="preserve"> </w:t>
      </w:r>
      <w:r>
        <w:rPr>
          <w:spacing w:val="-1"/>
          <w:sz w:val="20"/>
          <w:szCs w:val="20"/>
        </w:rPr>
        <w:t>a</w:t>
      </w:r>
      <w:r>
        <w:rPr>
          <w:spacing w:val="2"/>
          <w:sz w:val="20"/>
          <w:szCs w:val="20"/>
        </w:rPr>
        <w:t>n</w:t>
      </w:r>
      <w:r>
        <w:rPr>
          <w:sz w:val="20"/>
          <w:szCs w:val="20"/>
        </w:rPr>
        <w:t>d</w:t>
      </w:r>
      <w:r>
        <w:rPr>
          <w:spacing w:val="5"/>
          <w:sz w:val="20"/>
          <w:szCs w:val="20"/>
        </w:rPr>
        <w:t xml:space="preserve"> </w:t>
      </w:r>
      <w:r>
        <w:rPr>
          <w:spacing w:val="-1"/>
          <w:sz w:val="20"/>
          <w:szCs w:val="20"/>
        </w:rPr>
        <w:t>c</w:t>
      </w:r>
      <w:r>
        <w:rPr>
          <w:sz w:val="20"/>
          <w:szCs w:val="20"/>
        </w:rPr>
        <w:t>onst</w:t>
      </w:r>
      <w:r>
        <w:rPr>
          <w:spacing w:val="-1"/>
          <w:sz w:val="20"/>
          <w:szCs w:val="20"/>
        </w:rPr>
        <w:t>r</w:t>
      </w:r>
      <w:r>
        <w:rPr>
          <w:sz w:val="20"/>
          <w:szCs w:val="20"/>
        </w:rPr>
        <w:t>u</w:t>
      </w:r>
      <w:r>
        <w:rPr>
          <w:spacing w:val="-1"/>
          <w:sz w:val="20"/>
          <w:szCs w:val="20"/>
        </w:rPr>
        <w:t>e</w:t>
      </w:r>
      <w:r>
        <w:rPr>
          <w:sz w:val="20"/>
          <w:szCs w:val="20"/>
        </w:rPr>
        <w:t>d</w:t>
      </w:r>
      <w:r>
        <w:rPr>
          <w:spacing w:val="5"/>
          <w:sz w:val="20"/>
          <w:szCs w:val="20"/>
        </w:rPr>
        <w:t xml:space="preserve"> </w:t>
      </w:r>
      <w:r>
        <w:rPr>
          <w:spacing w:val="3"/>
          <w:sz w:val="20"/>
          <w:szCs w:val="20"/>
        </w:rPr>
        <w:t>i</w:t>
      </w:r>
      <w:r>
        <w:rPr>
          <w:sz w:val="20"/>
          <w:szCs w:val="20"/>
        </w:rPr>
        <w:t xml:space="preserve">n </w:t>
      </w:r>
      <w:r>
        <w:rPr>
          <w:spacing w:val="-1"/>
          <w:sz w:val="20"/>
          <w:szCs w:val="20"/>
        </w:rPr>
        <w:t>acc</w:t>
      </w:r>
      <w:r>
        <w:rPr>
          <w:sz w:val="20"/>
          <w:szCs w:val="20"/>
        </w:rPr>
        <w:t>o</w:t>
      </w:r>
      <w:r>
        <w:rPr>
          <w:spacing w:val="-1"/>
          <w:sz w:val="20"/>
          <w:szCs w:val="20"/>
        </w:rPr>
        <w:t>r</w:t>
      </w:r>
      <w:r>
        <w:rPr>
          <w:spacing w:val="2"/>
          <w:sz w:val="20"/>
          <w:szCs w:val="20"/>
        </w:rPr>
        <w:t>d</w:t>
      </w:r>
      <w:r>
        <w:rPr>
          <w:spacing w:val="-1"/>
          <w:sz w:val="20"/>
          <w:szCs w:val="20"/>
        </w:rPr>
        <w:t>a</w:t>
      </w:r>
      <w:r>
        <w:rPr>
          <w:sz w:val="20"/>
          <w:szCs w:val="20"/>
        </w:rPr>
        <w:t>n</w:t>
      </w:r>
      <w:r>
        <w:rPr>
          <w:spacing w:val="1"/>
          <w:sz w:val="20"/>
          <w:szCs w:val="20"/>
        </w:rPr>
        <w:t>c</w:t>
      </w:r>
      <w:r>
        <w:rPr>
          <w:sz w:val="20"/>
          <w:szCs w:val="20"/>
        </w:rPr>
        <w:t>e</w:t>
      </w:r>
      <w:r>
        <w:rPr>
          <w:spacing w:val="-1"/>
          <w:sz w:val="20"/>
          <w:szCs w:val="20"/>
        </w:rPr>
        <w:t xml:space="preserve"> </w:t>
      </w:r>
      <w:r>
        <w:rPr>
          <w:sz w:val="20"/>
          <w:szCs w:val="20"/>
        </w:rPr>
        <w:t>with the</w:t>
      </w:r>
      <w:r>
        <w:rPr>
          <w:spacing w:val="-1"/>
          <w:sz w:val="20"/>
          <w:szCs w:val="20"/>
        </w:rPr>
        <w:t xml:space="preserve"> </w:t>
      </w:r>
      <w:r>
        <w:rPr>
          <w:sz w:val="20"/>
          <w:szCs w:val="20"/>
        </w:rPr>
        <w:t>l</w:t>
      </w:r>
      <w:r>
        <w:rPr>
          <w:spacing w:val="-1"/>
          <w:sz w:val="20"/>
          <w:szCs w:val="20"/>
        </w:rPr>
        <w:t>a</w:t>
      </w:r>
      <w:r>
        <w:rPr>
          <w:sz w:val="20"/>
          <w:szCs w:val="20"/>
        </w:rPr>
        <w:t>ws</w:t>
      </w:r>
      <w:r>
        <w:rPr>
          <w:spacing w:val="3"/>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1"/>
          <w:sz w:val="20"/>
          <w:szCs w:val="20"/>
        </w:rPr>
        <w:t>S</w:t>
      </w:r>
      <w:r>
        <w:rPr>
          <w:sz w:val="20"/>
          <w:szCs w:val="20"/>
        </w:rPr>
        <w:t>t</w:t>
      </w:r>
      <w:r>
        <w:rPr>
          <w:spacing w:val="-1"/>
          <w:sz w:val="20"/>
          <w:szCs w:val="20"/>
        </w:rPr>
        <w:t>a</w:t>
      </w:r>
      <w:r>
        <w:rPr>
          <w:sz w:val="20"/>
          <w:szCs w:val="20"/>
        </w:rPr>
        <w:t>te</w:t>
      </w:r>
      <w:r>
        <w:rPr>
          <w:spacing w:val="-1"/>
          <w:sz w:val="20"/>
          <w:szCs w:val="20"/>
        </w:rPr>
        <w:t xml:space="preserve"> </w:t>
      </w:r>
      <w:r>
        <w:rPr>
          <w:sz w:val="20"/>
          <w:szCs w:val="20"/>
        </w:rPr>
        <w:t>of</w:t>
      </w:r>
      <w:r>
        <w:rPr>
          <w:spacing w:val="-1"/>
          <w:sz w:val="20"/>
          <w:szCs w:val="20"/>
        </w:rPr>
        <w:t xml:space="preserve"> </w:t>
      </w:r>
      <w:r>
        <w:rPr>
          <w:sz w:val="20"/>
          <w:szCs w:val="20"/>
        </w:rPr>
        <w:t>N</w:t>
      </w:r>
      <w:r>
        <w:rPr>
          <w:spacing w:val="1"/>
          <w:sz w:val="20"/>
          <w:szCs w:val="20"/>
        </w:rPr>
        <w:t>e</w:t>
      </w:r>
      <w:r>
        <w:rPr>
          <w:sz w:val="20"/>
          <w:szCs w:val="20"/>
        </w:rPr>
        <w:t>w Yo</w:t>
      </w:r>
      <w:r>
        <w:rPr>
          <w:spacing w:val="2"/>
          <w:sz w:val="20"/>
          <w:szCs w:val="20"/>
        </w:rPr>
        <w:t>r</w:t>
      </w:r>
      <w:r>
        <w:rPr>
          <w:sz w:val="20"/>
          <w:szCs w:val="20"/>
        </w:rPr>
        <w:t>k.</w:t>
      </w:r>
    </w:p>
    <w:p w14:paraId="3CDB6A75" w14:textId="77777777" w:rsidR="00662975" w:rsidRDefault="00662975" w:rsidP="00662975">
      <w:pPr>
        <w:pStyle w:val="BodyText"/>
        <w:spacing w:after="240"/>
        <w:ind w:firstLine="620"/>
        <w:jc w:val="both"/>
        <w:rPr>
          <w:sz w:val="20"/>
          <w:szCs w:val="20"/>
        </w:rPr>
      </w:pPr>
      <w:r>
        <w:rPr>
          <w:sz w:val="20"/>
          <w:szCs w:val="20"/>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14:paraId="488FE23F" w14:textId="77777777" w:rsidR="00662975" w:rsidRDefault="00662975" w:rsidP="00662975">
      <w:pPr>
        <w:pStyle w:val="BodyText"/>
        <w:spacing w:after="240"/>
        <w:ind w:firstLine="620"/>
        <w:jc w:val="both"/>
        <w:rPr>
          <w:sz w:val="20"/>
          <w:szCs w:val="20"/>
        </w:rPr>
      </w:pPr>
      <w:r>
        <w:rPr>
          <w:sz w:val="20"/>
          <w:szCs w:val="20"/>
        </w:rPr>
        <w:t xml:space="preserve">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w:t>
      </w:r>
      <w:proofErr w:type="gramStart"/>
      <w:r>
        <w:rPr>
          <w:sz w:val="20"/>
          <w:szCs w:val="20"/>
        </w:rPr>
        <w:t>be located in</w:t>
      </w:r>
      <w:proofErr w:type="gramEnd"/>
      <w:r>
        <w:rPr>
          <w:sz w:val="20"/>
          <w:szCs w:val="20"/>
        </w:rPr>
        <w:t xml:space="preserve"> the United States.</w:t>
      </w:r>
    </w:p>
    <w:p w14:paraId="52E75943" w14:textId="77777777" w:rsidR="00662975" w:rsidRDefault="00662975" w:rsidP="00662975">
      <w:pPr>
        <w:pStyle w:val="BodyText"/>
        <w:spacing w:after="240"/>
        <w:ind w:firstLine="620"/>
        <w:jc w:val="both"/>
        <w:rPr>
          <w:sz w:val="20"/>
          <w:szCs w:val="20"/>
        </w:rPr>
      </w:pPr>
      <w:r>
        <w:rPr>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10583908" w14:textId="77777777" w:rsidR="00662975" w:rsidRDefault="00662975" w:rsidP="00662975">
      <w:pPr>
        <w:pStyle w:val="BodyText"/>
        <w:spacing w:after="240"/>
        <w:ind w:firstLine="620"/>
        <w:jc w:val="both"/>
        <w:rPr>
          <w:sz w:val="20"/>
          <w:szCs w:val="20"/>
        </w:rPr>
      </w:pPr>
      <w:proofErr w:type="gramStart"/>
      <w:r>
        <w:rPr>
          <w:sz w:val="20"/>
          <w:szCs w:val="20"/>
        </w:rPr>
        <w:t>As  used</w:t>
      </w:r>
      <w:proofErr w:type="gramEnd"/>
      <w:r>
        <w:rPr>
          <w:sz w:val="20"/>
          <w:szCs w:val="20"/>
        </w:rPr>
        <w:t xml:space="preserve">  herein,  the  term  “Business  Day”  means  any  day  on  which  Federal Reserve Banks and Branches are open for business, such that payments can be effected on the Fedwire system and the term “Authorized Officer” means President, Treasurer, any Vice President or any Assistant Treasurer.  </w:t>
      </w:r>
    </w:p>
    <w:p w14:paraId="2390ABA5" w14:textId="77777777" w:rsidR="00662975" w:rsidRDefault="00662975" w:rsidP="00662975">
      <w:pPr>
        <w:pStyle w:val="BodyText"/>
        <w:spacing w:after="240"/>
        <w:ind w:firstLine="620"/>
        <w:jc w:val="both"/>
        <w:rPr>
          <w:sz w:val="20"/>
          <w:szCs w:val="20"/>
        </w:rPr>
      </w:pPr>
      <w:r>
        <w:rPr>
          <w:sz w:val="20"/>
          <w:szCs w:val="20"/>
        </w:rPr>
        <w:t xml:space="preserve">This Letter of Credit is transferable in whole but not in part, in accordance with the procedures in UCP 600 through the submission of a Letter of Full Transfer utilizing one of the attached forms of Letter of Full Transfer (Schedules 1-3), accompanied by the original Letter of Credit and original amendments, if any, but otherwise may not be amended, </w:t>
      </w:r>
      <w:proofErr w:type="gramStart"/>
      <w:r>
        <w:rPr>
          <w:sz w:val="20"/>
          <w:szCs w:val="20"/>
        </w:rPr>
        <w:t>changed</w:t>
      </w:r>
      <w:proofErr w:type="gramEnd"/>
      <w:r>
        <w:rPr>
          <w:sz w:val="20"/>
          <w:szCs w:val="20"/>
        </w:rPr>
        <w:t xml:space="preserve"> or modified without the express written consent of the Beneficiary, the Issuing Bank and the Account Party.</w:t>
      </w:r>
    </w:p>
    <w:p w14:paraId="00159437" w14:textId="77777777" w:rsidR="00662975" w:rsidRDefault="00662975" w:rsidP="00662975">
      <w:pPr>
        <w:pStyle w:val="BodyText"/>
        <w:spacing w:after="240"/>
        <w:ind w:firstLine="620"/>
        <w:jc w:val="both"/>
        <w:rPr>
          <w:sz w:val="20"/>
          <w:szCs w:val="20"/>
        </w:rPr>
      </w:pPr>
      <w:r>
        <w:rPr>
          <w:sz w:val="20"/>
          <w:szCs w:val="20"/>
        </w:rPr>
        <w:t>This Letter of Credit may not be transferred to any person with which U.S. persons are prohibited from doing business under U.S. Foreign Assets Control Regulations or other applicable U.S. Laws and Regulations.</w:t>
      </w:r>
    </w:p>
    <w:p w14:paraId="56E3A918" w14:textId="77777777" w:rsidR="00662975" w:rsidRDefault="00662975" w:rsidP="00662975">
      <w:pPr>
        <w:pStyle w:val="BodyText"/>
        <w:spacing w:after="240"/>
        <w:ind w:firstLine="620"/>
        <w:jc w:val="both"/>
        <w:rPr>
          <w:sz w:val="20"/>
          <w:szCs w:val="20"/>
        </w:rPr>
      </w:pPr>
      <w:r>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76DAD083" w14:textId="77777777" w:rsidR="00662975" w:rsidRDefault="00662975" w:rsidP="00662975">
      <w:pPr>
        <w:pStyle w:val="BodyText"/>
        <w:spacing w:after="240"/>
        <w:ind w:firstLine="720"/>
        <w:jc w:val="both"/>
        <w:rPr>
          <w:sz w:val="20"/>
          <w:szCs w:val="20"/>
        </w:rPr>
      </w:pPr>
      <w:r>
        <w:rPr>
          <w:spacing w:val="2"/>
          <w:sz w:val="20"/>
          <w:szCs w:val="20"/>
        </w:rPr>
        <w:lastRenderedPageBreak/>
        <w:t>[</w:t>
      </w:r>
      <w:r>
        <w:rPr>
          <w:sz w:val="20"/>
          <w:szCs w:val="20"/>
        </w:rPr>
        <w:t>The</w:t>
      </w:r>
      <w:r>
        <w:rPr>
          <w:spacing w:val="1"/>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nk m</w:t>
      </w:r>
      <w:r>
        <w:rPr>
          <w:spacing w:val="4"/>
          <w:sz w:val="20"/>
          <w:szCs w:val="20"/>
        </w:rPr>
        <w:t>a</w:t>
      </w:r>
      <w:r>
        <w:rPr>
          <w:sz w:val="20"/>
          <w:szCs w:val="20"/>
        </w:rPr>
        <w:t>y</w:t>
      </w:r>
      <w:r>
        <w:rPr>
          <w:spacing w:val="-5"/>
          <w:sz w:val="20"/>
          <w:szCs w:val="20"/>
        </w:rPr>
        <w:t xml:space="preserve"> </w:t>
      </w:r>
      <w:r>
        <w:rPr>
          <w:spacing w:val="1"/>
          <w:sz w:val="20"/>
          <w:szCs w:val="20"/>
        </w:rPr>
        <w:t>a</w:t>
      </w:r>
      <w:r>
        <w:rPr>
          <w:sz w:val="20"/>
          <w:szCs w:val="20"/>
        </w:rPr>
        <w:t>dd sp</w:t>
      </w:r>
      <w:r>
        <w:rPr>
          <w:spacing w:val="-1"/>
          <w:sz w:val="20"/>
          <w:szCs w:val="20"/>
        </w:rPr>
        <w:t>ec</w:t>
      </w:r>
      <w:r>
        <w:rPr>
          <w:sz w:val="20"/>
          <w:szCs w:val="20"/>
        </w:rPr>
        <w:t>i</w:t>
      </w:r>
      <w:r>
        <w:rPr>
          <w:spacing w:val="-1"/>
          <w:sz w:val="20"/>
          <w:szCs w:val="20"/>
        </w:rPr>
        <w:t>f</w:t>
      </w:r>
      <w:r>
        <w:rPr>
          <w:sz w:val="20"/>
          <w:szCs w:val="20"/>
        </w:rPr>
        <w:t>ic</w:t>
      </w:r>
      <w:r>
        <w:rPr>
          <w:spacing w:val="-1"/>
          <w:sz w:val="20"/>
          <w:szCs w:val="20"/>
        </w:rPr>
        <w:t xml:space="preserve"> c</w:t>
      </w:r>
      <w:r>
        <w:rPr>
          <w:sz w:val="20"/>
          <w:szCs w:val="20"/>
        </w:rPr>
        <w:t>on</w:t>
      </w:r>
      <w:r>
        <w:rPr>
          <w:spacing w:val="3"/>
          <w:sz w:val="20"/>
          <w:szCs w:val="20"/>
        </w:rPr>
        <w:t>t</w:t>
      </w:r>
      <w:r>
        <w:rPr>
          <w:spacing w:val="-1"/>
          <w:sz w:val="20"/>
          <w:szCs w:val="20"/>
        </w:rPr>
        <w:t>ac</w:t>
      </w:r>
      <w:r>
        <w:rPr>
          <w:sz w:val="20"/>
          <w:szCs w:val="20"/>
        </w:rPr>
        <w:t>t or</w:t>
      </w:r>
      <w:r>
        <w:rPr>
          <w:spacing w:val="-1"/>
          <w:sz w:val="20"/>
          <w:szCs w:val="20"/>
        </w:rPr>
        <w:t xml:space="preserve"> a</w:t>
      </w:r>
      <w:r>
        <w:rPr>
          <w:spacing w:val="2"/>
          <w:sz w:val="20"/>
          <w:szCs w:val="20"/>
        </w:rPr>
        <w:t>d</w:t>
      </w:r>
      <w:r>
        <w:rPr>
          <w:sz w:val="20"/>
          <w:szCs w:val="20"/>
        </w:rPr>
        <w:t>dition</w:t>
      </w:r>
      <w:r>
        <w:rPr>
          <w:spacing w:val="-1"/>
          <w:sz w:val="20"/>
          <w:szCs w:val="20"/>
        </w:rPr>
        <w:t>a</w:t>
      </w:r>
      <w:r>
        <w:rPr>
          <w:sz w:val="20"/>
          <w:szCs w:val="20"/>
        </w:rPr>
        <w:t>l in</w:t>
      </w:r>
      <w:r>
        <w:rPr>
          <w:spacing w:val="-1"/>
          <w:sz w:val="20"/>
          <w:szCs w:val="20"/>
        </w:rPr>
        <w:t>f</w:t>
      </w:r>
      <w:r>
        <w:rPr>
          <w:sz w:val="20"/>
          <w:szCs w:val="20"/>
        </w:rPr>
        <w:t>o</w:t>
      </w:r>
      <w:r>
        <w:rPr>
          <w:spacing w:val="-1"/>
          <w:sz w:val="20"/>
          <w:szCs w:val="20"/>
        </w:rPr>
        <w:t>r</w:t>
      </w:r>
      <w:r>
        <w:rPr>
          <w:sz w:val="20"/>
          <w:szCs w:val="20"/>
        </w:rPr>
        <w:t>m</w:t>
      </w:r>
      <w:r>
        <w:rPr>
          <w:spacing w:val="-1"/>
          <w:sz w:val="20"/>
          <w:szCs w:val="20"/>
        </w:rPr>
        <w:t>a</w:t>
      </w:r>
      <w:r>
        <w:rPr>
          <w:sz w:val="20"/>
          <w:szCs w:val="20"/>
        </w:rPr>
        <w:t>tion or</w:t>
      </w:r>
      <w:r>
        <w:rPr>
          <w:spacing w:val="-1"/>
          <w:sz w:val="20"/>
          <w:szCs w:val="20"/>
        </w:rPr>
        <w:t xml:space="preserve"> a</w:t>
      </w:r>
      <w:r>
        <w:rPr>
          <w:sz w:val="20"/>
          <w:szCs w:val="20"/>
        </w:rPr>
        <w:t>dminist</w:t>
      </w:r>
      <w:r>
        <w:rPr>
          <w:spacing w:val="-1"/>
          <w:sz w:val="20"/>
          <w:szCs w:val="20"/>
        </w:rPr>
        <w:t>ra</w:t>
      </w:r>
      <w:r>
        <w:rPr>
          <w:sz w:val="20"/>
          <w:szCs w:val="20"/>
        </w:rPr>
        <w:t>tiv</w:t>
      </w:r>
      <w:r>
        <w:rPr>
          <w:spacing w:val="-1"/>
          <w:sz w:val="20"/>
          <w:szCs w:val="20"/>
        </w:rPr>
        <w:t>e</w:t>
      </w:r>
      <w:r>
        <w:rPr>
          <w:sz w:val="20"/>
          <w:szCs w:val="20"/>
        </w:rPr>
        <w:t>- on</w:t>
      </w:r>
      <w:r>
        <w:rPr>
          <w:spacing w:val="3"/>
          <w:sz w:val="20"/>
          <w:szCs w:val="20"/>
        </w:rPr>
        <w:t>l</w:t>
      </w:r>
      <w:r>
        <w:rPr>
          <w:sz w:val="20"/>
          <w:szCs w:val="20"/>
        </w:rPr>
        <w:t>y</w:t>
      </w:r>
      <w:r>
        <w:rPr>
          <w:spacing w:val="-5"/>
          <w:sz w:val="20"/>
          <w:szCs w:val="20"/>
        </w:rPr>
        <w:t xml:space="preserve"> </w:t>
      </w:r>
      <w:r>
        <w:rPr>
          <w:spacing w:val="-1"/>
          <w:sz w:val="20"/>
          <w:szCs w:val="20"/>
        </w:rPr>
        <w:t>c</w:t>
      </w:r>
      <w:r>
        <w:rPr>
          <w:sz w:val="20"/>
          <w:szCs w:val="20"/>
        </w:rPr>
        <w:t>omm</w:t>
      </w:r>
      <w:r>
        <w:rPr>
          <w:spacing w:val="-1"/>
          <w:sz w:val="20"/>
          <w:szCs w:val="20"/>
        </w:rPr>
        <w:t>e</w:t>
      </w:r>
      <w:r>
        <w:rPr>
          <w:sz w:val="20"/>
          <w:szCs w:val="20"/>
        </w:rPr>
        <w:t xml:space="preserve">nts </w:t>
      </w:r>
      <w:r>
        <w:rPr>
          <w:spacing w:val="-1"/>
          <w:sz w:val="20"/>
          <w:szCs w:val="20"/>
        </w:rPr>
        <w:t>a</w:t>
      </w:r>
      <w:r>
        <w:rPr>
          <w:sz w:val="20"/>
          <w:szCs w:val="20"/>
        </w:rPr>
        <w:t>t this p</w:t>
      </w:r>
      <w:r>
        <w:rPr>
          <w:spacing w:val="2"/>
          <w:sz w:val="20"/>
          <w:szCs w:val="20"/>
        </w:rPr>
        <w:t>o</w:t>
      </w:r>
      <w:r>
        <w:rPr>
          <w:sz w:val="20"/>
          <w:szCs w:val="20"/>
        </w:rPr>
        <w:t>int. How</w:t>
      </w:r>
      <w:r>
        <w:rPr>
          <w:spacing w:val="-1"/>
          <w:sz w:val="20"/>
          <w:szCs w:val="20"/>
        </w:rPr>
        <w:t>e</w:t>
      </w:r>
      <w:r>
        <w:rPr>
          <w:sz w:val="20"/>
          <w:szCs w:val="20"/>
        </w:rPr>
        <w:t>v</w:t>
      </w:r>
      <w:r>
        <w:rPr>
          <w:spacing w:val="-1"/>
          <w:sz w:val="20"/>
          <w:szCs w:val="20"/>
        </w:rPr>
        <w:t>er</w:t>
      </w:r>
      <w:r>
        <w:rPr>
          <w:sz w:val="20"/>
          <w:szCs w:val="20"/>
        </w:rPr>
        <w:t>, su</w:t>
      </w:r>
      <w:r>
        <w:rPr>
          <w:spacing w:val="-1"/>
          <w:sz w:val="20"/>
          <w:szCs w:val="20"/>
        </w:rPr>
        <w:t>c</w:t>
      </w:r>
      <w:r>
        <w:rPr>
          <w:sz w:val="20"/>
          <w:szCs w:val="20"/>
        </w:rPr>
        <w:t>h</w:t>
      </w:r>
      <w:r>
        <w:rPr>
          <w:spacing w:val="2"/>
          <w:sz w:val="20"/>
          <w:szCs w:val="20"/>
        </w:rPr>
        <w:t xml:space="preserve"> </w:t>
      </w:r>
      <w:r>
        <w:rPr>
          <w:spacing w:val="-1"/>
          <w:sz w:val="20"/>
          <w:szCs w:val="20"/>
        </w:rPr>
        <w:t>c</w:t>
      </w:r>
      <w:r>
        <w:rPr>
          <w:sz w:val="20"/>
          <w:szCs w:val="20"/>
        </w:rPr>
        <w:t>o</w:t>
      </w:r>
      <w:r>
        <w:rPr>
          <w:spacing w:val="3"/>
          <w:sz w:val="20"/>
          <w:szCs w:val="20"/>
        </w:rPr>
        <w:t>m</w:t>
      </w:r>
      <w:r>
        <w:rPr>
          <w:sz w:val="20"/>
          <w:szCs w:val="20"/>
        </w:rPr>
        <w:t>m</w:t>
      </w:r>
      <w:r>
        <w:rPr>
          <w:spacing w:val="-1"/>
          <w:sz w:val="20"/>
          <w:szCs w:val="20"/>
        </w:rPr>
        <w:t>e</w:t>
      </w:r>
      <w:r>
        <w:rPr>
          <w:sz w:val="20"/>
          <w:szCs w:val="20"/>
        </w:rPr>
        <w:t>nts sh</w:t>
      </w:r>
      <w:r>
        <w:rPr>
          <w:spacing w:val="-1"/>
          <w:sz w:val="20"/>
          <w:szCs w:val="20"/>
        </w:rPr>
        <w:t>a</w:t>
      </w:r>
      <w:r>
        <w:rPr>
          <w:sz w:val="20"/>
          <w:szCs w:val="20"/>
        </w:rPr>
        <w:t xml:space="preserve">ll not </w:t>
      </w:r>
      <w:r>
        <w:rPr>
          <w:spacing w:val="-1"/>
          <w:sz w:val="20"/>
          <w:szCs w:val="20"/>
        </w:rPr>
        <w:t>crea</w:t>
      </w:r>
      <w:r>
        <w:rPr>
          <w:sz w:val="20"/>
          <w:szCs w:val="20"/>
        </w:rPr>
        <w:t>te</w:t>
      </w:r>
      <w:r>
        <w:rPr>
          <w:spacing w:val="-1"/>
          <w:sz w:val="20"/>
          <w:szCs w:val="20"/>
        </w:rPr>
        <w:t xml:space="preserve"> </w:t>
      </w:r>
      <w:r>
        <w:rPr>
          <w:spacing w:val="2"/>
          <w:sz w:val="20"/>
          <w:szCs w:val="20"/>
        </w:rPr>
        <w:t>o</w:t>
      </w:r>
      <w:r>
        <w:rPr>
          <w:sz w:val="20"/>
          <w:szCs w:val="20"/>
        </w:rPr>
        <w:t>r</w:t>
      </w:r>
      <w:r>
        <w:rPr>
          <w:spacing w:val="2"/>
          <w:sz w:val="20"/>
          <w:szCs w:val="20"/>
        </w:rPr>
        <w:t xml:space="preserve"> </w:t>
      </w:r>
      <w:r>
        <w:rPr>
          <w:spacing w:val="-1"/>
          <w:sz w:val="20"/>
          <w:szCs w:val="20"/>
        </w:rPr>
        <w:t>a</w:t>
      </w:r>
      <w:r>
        <w:rPr>
          <w:sz w:val="20"/>
          <w:szCs w:val="20"/>
        </w:rPr>
        <w:t>lt</w:t>
      </w:r>
      <w:r>
        <w:rPr>
          <w:spacing w:val="-1"/>
          <w:sz w:val="20"/>
          <w:szCs w:val="20"/>
        </w:rPr>
        <w:t>e</w:t>
      </w:r>
      <w:r>
        <w:rPr>
          <w:sz w:val="20"/>
          <w:szCs w:val="20"/>
        </w:rPr>
        <w:t>r</w:t>
      </w:r>
      <w:r>
        <w:rPr>
          <w:spacing w:val="-1"/>
          <w:sz w:val="20"/>
          <w:szCs w:val="20"/>
        </w:rPr>
        <w:t xml:space="preserve"> a</w:t>
      </w:r>
      <w:r>
        <w:rPr>
          <w:spacing w:val="5"/>
          <w:sz w:val="20"/>
          <w:szCs w:val="20"/>
        </w:rPr>
        <w:t>n</w:t>
      </w:r>
      <w:r>
        <w:rPr>
          <w:sz w:val="20"/>
          <w:szCs w:val="20"/>
        </w:rPr>
        <w:t>y</w:t>
      </w:r>
      <w:r>
        <w:rPr>
          <w:spacing w:val="-5"/>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 th</w:t>
      </w:r>
      <w:r>
        <w:rPr>
          <w:spacing w:val="-1"/>
          <w:sz w:val="20"/>
          <w:szCs w:val="20"/>
        </w:rPr>
        <w:t>a</w:t>
      </w:r>
      <w:r>
        <w:rPr>
          <w:sz w:val="20"/>
          <w:szCs w:val="20"/>
        </w:rPr>
        <w:t>t v</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fr</w:t>
      </w:r>
      <w:r>
        <w:rPr>
          <w:sz w:val="20"/>
          <w:szCs w:val="20"/>
        </w:rPr>
        <w:t>om the</w:t>
      </w:r>
      <w:r>
        <w:rPr>
          <w:spacing w:val="1"/>
          <w:sz w:val="20"/>
          <w:szCs w:val="20"/>
        </w:rPr>
        <w:t xml:space="preserve"> </w:t>
      </w:r>
      <w:r>
        <w:rPr>
          <w:spacing w:val="-1"/>
          <w:sz w:val="20"/>
          <w:szCs w:val="20"/>
        </w:rPr>
        <w:t>a</w:t>
      </w:r>
      <w:r>
        <w:rPr>
          <w:sz w:val="20"/>
          <w:szCs w:val="20"/>
        </w:rPr>
        <w:t>bove</w:t>
      </w:r>
      <w:r>
        <w:rPr>
          <w:spacing w:val="1"/>
          <w:sz w:val="20"/>
          <w:szCs w:val="20"/>
        </w:rPr>
        <w:t xml:space="preserve"> </w:t>
      </w:r>
      <w:r>
        <w:rPr>
          <w:sz w:val="20"/>
          <w:szCs w:val="20"/>
        </w:rPr>
        <w:t>l</w:t>
      </w:r>
      <w:r>
        <w:rPr>
          <w:spacing w:val="-1"/>
          <w:sz w:val="20"/>
          <w:szCs w:val="20"/>
        </w:rPr>
        <w:t>a</w:t>
      </w:r>
      <w:r>
        <w:rPr>
          <w:sz w:val="20"/>
          <w:szCs w:val="20"/>
        </w:rPr>
        <w:t>n</w:t>
      </w:r>
      <w:r>
        <w:rPr>
          <w:spacing w:val="-2"/>
          <w:sz w:val="20"/>
          <w:szCs w:val="20"/>
        </w:rPr>
        <w:t>g</w:t>
      </w:r>
      <w:r>
        <w:rPr>
          <w:spacing w:val="2"/>
          <w:sz w:val="20"/>
          <w:szCs w:val="20"/>
        </w:rPr>
        <w:t>u</w:t>
      </w:r>
      <w:r>
        <w:rPr>
          <w:spacing w:val="1"/>
          <w:sz w:val="20"/>
          <w:szCs w:val="20"/>
        </w:rPr>
        <w:t>a</w:t>
      </w:r>
      <w:r>
        <w:rPr>
          <w:spacing w:val="-2"/>
          <w:sz w:val="20"/>
          <w:szCs w:val="20"/>
        </w:rPr>
        <w:t>g</w:t>
      </w:r>
      <w:r>
        <w:rPr>
          <w:spacing w:val="-1"/>
          <w:sz w:val="20"/>
          <w:szCs w:val="20"/>
        </w:rPr>
        <w:t>e</w:t>
      </w:r>
      <w:r>
        <w:rPr>
          <w:spacing w:val="2"/>
          <w:sz w:val="20"/>
          <w:szCs w:val="20"/>
        </w:rPr>
        <w:t>]</w:t>
      </w:r>
      <w:r>
        <w:rPr>
          <w:sz w:val="20"/>
          <w:szCs w:val="20"/>
        </w:rPr>
        <w:t>.</w:t>
      </w:r>
    </w:p>
    <w:p w14:paraId="437E346A" w14:textId="77777777" w:rsidR="00662975" w:rsidRDefault="00662975" w:rsidP="00662975">
      <w:pPr>
        <w:pStyle w:val="BodyText"/>
        <w:jc w:val="both"/>
        <w:rPr>
          <w:sz w:val="20"/>
          <w:szCs w:val="20"/>
        </w:rPr>
      </w:pPr>
    </w:p>
    <w:p w14:paraId="5BADA60A" w14:textId="77777777" w:rsidR="00662975" w:rsidRDefault="00662975" w:rsidP="00662975">
      <w:pPr>
        <w:autoSpaceDE w:val="0"/>
        <w:autoSpaceDN w:val="0"/>
        <w:adjustRightInd w:val="0"/>
        <w:ind w:left="3292" w:right="3273"/>
        <w:jc w:val="center"/>
        <w:rPr>
          <w:sz w:val="20"/>
          <w:szCs w:val="20"/>
        </w:rPr>
      </w:pPr>
      <w:r>
        <w:rPr>
          <w:b/>
          <w:bCs/>
          <w:spacing w:val="-1"/>
          <w:sz w:val="20"/>
          <w:szCs w:val="20"/>
        </w:rPr>
        <w:t>[</w:t>
      </w:r>
      <w:r>
        <w:rPr>
          <w:spacing w:val="-2"/>
          <w:sz w:val="20"/>
          <w:szCs w:val="20"/>
        </w:rPr>
        <w:t>B</w:t>
      </w:r>
      <w:r>
        <w:rPr>
          <w:sz w:val="20"/>
          <w:szCs w:val="20"/>
        </w:rPr>
        <w:t>A</w:t>
      </w:r>
      <w:r>
        <w:rPr>
          <w:spacing w:val="2"/>
          <w:sz w:val="20"/>
          <w:szCs w:val="20"/>
        </w:rPr>
        <w:t>N</w:t>
      </w:r>
      <w:r>
        <w:rPr>
          <w:sz w:val="20"/>
          <w:szCs w:val="20"/>
        </w:rPr>
        <w:t xml:space="preserve">K </w:t>
      </w:r>
      <w:r>
        <w:rPr>
          <w:spacing w:val="3"/>
          <w:sz w:val="20"/>
          <w:szCs w:val="20"/>
        </w:rPr>
        <w:t>S</w:t>
      </w:r>
      <w:r>
        <w:rPr>
          <w:spacing w:val="-3"/>
          <w:sz w:val="20"/>
          <w:szCs w:val="20"/>
        </w:rPr>
        <w:t>I</w:t>
      </w:r>
      <w:r>
        <w:rPr>
          <w:sz w:val="20"/>
          <w:szCs w:val="20"/>
        </w:rPr>
        <w:t>GNA</w:t>
      </w:r>
      <w:r>
        <w:rPr>
          <w:spacing w:val="2"/>
          <w:sz w:val="20"/>
          <w:szCs w:val="20"/>
        </w:rPr>
        <w:t>T</w:t>
      </w:r>
      <w:r>
        <w:rPr>
          <w:sz w:val="20"/>
          <w:szCs w:val="20"/>
        </w:rPr>
        <w:t>U</w:t>
      </w:r>
      <w:r>
        <w:rPr>
          <w:spacing w:val="1"/>
          <w:sz w:val="20"/>
          <w:szCs w:val="20"/>
        </w:rPr>
        <w:t>R</w:t>
      </w:r>
      <w:r>
        <w:rPr>
          <w:sz w:val="20"/>
          <w:szCs w:val="20"/>
        </w:rPr>
        <w:t>E</w:t>
      </w:r>
      <w:r>
        <w:rPr>
          <w:b/>
          <w:bCs/>
          <w:sz w:val="20"/>
          <w:szCs w:val="20"/>
        </w:rPr>
        <w:t>]</w:t>
      </w:r>
    </w:p>
    <w:p w14:paraId="2FC7BE2D" w14:textId="77777777" w:rsidR="00662975" w:rsidRDefault="00662975" w:rsidP="00662975">
      <w:pPr>
        <w:rPr>
          <w:b/>
          <w:sz w:val="20"/>
          <w:szCs w:val="20"/>
        </w:rPr>
      </w:pPr>
      <w:r>
        <w:rPr>
          <w:b/>
          <w:sz w:val="20"/>
          <w:szCs w:val="20"/>
        </w:rPr>
        <w:br w:type="page"/>
      </w:r>
    </w:p>
    <w:p w14:paraId="1CD79772" w14:textId="77777777" w:rsidR="00662975" w:rsidRDefault="00662975" w:rsidP="00662975">
      <w:pPr>
        <w:autoSpaceDE w:val="0"/>
        <w:autoSpaceDN w:val="0"/>
        <w:adjustRightInd w:val="0"/>
        <w:spacing w:before="29" w:line="271" w:lineRule="exact"/>
        <w:ind w:left="3838" w:right="3820"/>
        <w:jc w:val="center"/>
        <w:rPr>
          <w:sz w:val="20"/>
          <w:szCs w:val="20"/>
          <w:u w:val="single"/>
        </w:rPr>
      </w:pPr>
      <w:r>
        <w:rPr>
          <w:b/>
          <w:bCs/>
          <w:position w:val="-1"/>
          <w:sz w:val="20"/>
          <w:szCs w:val="20"/>
          <w:u w:val="single"/>
        </w:rPr>
        <w:lastRenderedPageBreak/>
        <w:t>O</w:t>
      </w:r>
      <w:r>
        <w:rPr>
          <w:b/>
          <w:bCs/>
          <w:spacing w:val="-3"/>
          <w:position w:val="-1"/>
          <w:sz w:val="20"/>
          <w:szCs w:val="20"/>
          <w:u w:val="single"/>
        </w:rPr>
        <w:t>P</w:t>
      </w:r>
      <w:r>
        <w:rPr>
          <w:b/>
          <w:bCs/>
          <w:spacing w:val="1"/>
          <w:position w:val="-1"/>
          <w:sz w:val="20"/>
          <w:szCs w:val="20"/>
          <w:u w:val="single"/>
        </w:rPr>
        <w:t>T</w:t>
      </w:r>
      <w:r>
        <w:rPr>
          <w:b/>
          <w:bCs/>
          <w:position w:val="-1"/>
          <w:sz w:val="20"/>
          <w:szCs w:val="20"/>
          <w:u w:val="single"/>
        </w:rPr>
        <w:t>ION</w:t>
      </w:r>
      <w:r>
        <w:rPr>
          <w:b/>
          <w:bCs/>
          <w:spacing w:val="-1"/>
          <w:position w:val="-1"/>
          <w:sz w:val="20"/>
          <w:szCs w:val="20"/>
          <w:u w:val="single"/>
        </w:rPr>
        <w:t xml:space="preserve"> </w:t>
      </w:r>
      <w:r>
        <w:rPr>
          <w:b/>
          <w:bCs/>
          <w:position w:val="-1"/>
          <w:sz w:val="20"/>
          <w:szCs w:val="20"/>
          <w:u w:val="single"/>
        </w:rPr>
        <w:t>2</w:t>
      </w:r>
    </w:p>
    <w:p w14:paraId="15D9B4C0" w14:textId="77777777" w:rsidR="00662975" w:rsidRDefault="00662975" w:rsidP="00662975">
      <w:pPr>
        <w:autoSpaceDE w:val="0"/>
        <w:autoSpaceDN w:val="0"/>
        <w:adjustRightInd w:val="0"/>
        <w:spacing w:before="7" w:line="240" w:lineRule="exact"/>
        <w:rPr>
          <w:sz w:val="20"/>
          <w:szCs w:val="20"/>
        </w:rPr>
      </w:pPr>
    </w:p>
    <w:p w14:paraId="5BF7F666" w14:textId="77777777" w:rsidR="00662975" w:rsidRDefault="00662975" w:rsidP="00662975">
      <w:pPr>
        <w:autoSpaceDE w:val="0"/>
        <w:autoSpaceDN w:val="0"/>
        <w:adjustRightInd w:val="0"/>
        <w:spacing w:line="200" w:lineRule="exact"/>
        <w:rPr>
          <w:sz w:val="20"/>
          <w:szCs w:val="20"/>
        </w:rPr>
      </w:pPr>
    </w:p>
    <w:p w14:paraId="52B4A04A" w14:textId="77777777" w:rsidR="00662975" w:rsidRDefault="00662975" w:rsidP="00662975">
      <w:pPr>
        <w:tabs>
          <w:tab w:val="left" w:pos="5240"/>
          <w:tab w:val="left" w:pos="936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76760CAC" w14:textId="77777777" w:rsidR="00662975" w:rsidRDefault="00662975" w:rsidP="00662975">
      <w:pPr>
        <w:tabs>
          <w:tab w:val="left" w:pos="5240"/>
          <w:tab w:val="left" w:pos="936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29D121DD"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570CED08" w14:textId="77777777" w:rsidR="00662975" w:rsidRDefault="00662975" w:rsidP="00662975">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25EE2C44"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3D24F6CF" w14:textId="77777777" w:rsidR="00662975" w:rsidRDefault="00662975" w:rsidP="00662975">
      <w:pPr>
        <w:tabs>
          <w:tab w:val="left" w:pos="4160"/>
        </w:tabs>
        <w:autoSpaceDE w:val="0"/>
        <w:autoSpaceDN w:val="0"/>
        <w:adjustRightInd w:val="0"/>
        <w:spacing w:before="29" w:line="271" w:lineRule="exact"/>
        <w:ind w:left="72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4E1D2F53" w14:textId="77777777" w:rsidR="00662975" w:rsidRDefault="00662975" w:rsidP="00662975">
      <w:pPr>
        <w:autoSpaceDE w:val="0"/>
        <w:autoSpaceDN w:val="0"/>
        <w:adjustRightInd w:val="0"/>
        <w:spacing w:before="12" w:line="240" w:lineRule="exact"/>
        <w:rPr>
          <w:sz w:val="20"/>
          <w:szCs w:val="20"/>
        </w:rPr>
      </w:pPr>
    </w:p>
    <w:p w14:paraId="50AD71F8" w14:textId="77777777" w:rsidR="00662975" w:rsidRDefault="00662975" w:rsidP="00662975">
      <w:pPr>
        <w:pStyle w:val="BodyText"/>
        <w:spacing w:after="240"/>
        <w:ind w:firstLine="620"/>
        <w:jc w:val="both"/>
        <w:rPr>
          <w:sz w:val="20"/>
          <w:szCs w:val="20"/>
        </w:rPr>
      </w:pPr>
      <w:r>
        <w:rPr>
          <w:sz w:val="20"/>
          <w:szCs w:val="20"/>
        </w:rPr>
        <w:t xml:space="preserve">We, ______________ (the “Issuing Bank”), hereby establish our Irrevocable Transferable Standby Letter of Credit (the “Letter of Credit”) in favor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“Beneficiary”) for the account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(the “Account Party”), for the aggregate amount not exceeding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United States Dollars ($</w:t>
      </w:r>
      <w:r>
        <w:rPr>
          <w:sz w:val="20"/>
          <w:szCs w:val="20"/>
          <w:u w:val="single"/>
        </w:rPr>
        <w:tab/>
      </w:r>
      <w:r>
        <w:rPr>
          <w:sz w:val="20"/>
          <w:szCs w:val="20"/>
        </w:rPr>
        <w:t>), available to you at sight upon demand at our counters at</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28FA29BC" w14:textId="77777777" w:rsidR="00662975" w:rsidRDefault="00662975" w:rsidP="00662975">
      <w:pPr>
        <w:pStyle w:val="BodyText"/>
        <w:spacing w:after="240"/>
        <w:ind w:left="720"/>
        <w:jc w:val="both"/>
        <w:rPr>
          <w:sz w:val="20"/>
          <w:szCs w:val="20"/>
        </w:rPr>
      </w:pPr>
      <w:proofErr w:type="gramStart"/>
      <w:r>
        <w:rPr>
          <w:sz w:val="20"/>
          <w:szCs w:val="20"/>
        </w:rPr>
        <w:t>1.  “</w:t>
      </w:r>
      <w:proofErr w:type="gramEnd"/>
      <w:r>
        <w:rPr>
          <w:sz w:val="20"/>
          <w:szCs w:val="20"/>
        </w:rPr>
        <w:t xml:space="preserve">An Event of Default (as defined in the Renewable Energy Credit Agreement dated as of ________ between </w:t>
      </w:r>
      <w:r>
        <w:rPr>
          <w:sz w:val="20"/>
          <w:szCs w:val="20"/>
          <w:u w:val="single"/>
        </w:rPr>
        <w:t>[Beneficiary Name]</w:t>
      </w:r>
      <w:r>
        <w:rPr>
          <w:sz w:val="20"/>
          <w:szCs w:val="20"/>
        </w:rPr>
        <w:t xml:space="preserve"> (“Beneficiary”) and [</w:t>
      </w:r>
      <w:r>
        <w:rPr>
          <w:sz w:val="20"/>
          <w:szCs w:val="20"/>
          <w:u w:val="single"/>
        </w:rPr>
        <w:t>Account Party’s Name</w:t>
      </w:r>
      <w:r>
        <w:rPr>
          <w:sz w:val="20"/>
          <w:szCs w:val="20"/>
        </w:rPr>
        <w:t>]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roofErr w:type="gramStart"/>
      <w:r>
        <w:rPr>
          <w:sz w:val="20"/>
          <w:szCs w:val="20"/>
        </w:rPr>
        <w:t>”;</w:t>
      </w:r>
      <w:proofErr w:type="gramEnd"/>
    </w:p>
    <w:p w14:paraId="201FE7B1" w14:textId="77777777" w:rsidR="00662975" w:rsidRDefault="00662975" w:rsidP="00662975">
      <w:pPr>
        <w:pStyle w:val="BodyText"/>
        <w:spacing w:after="240"/>
        <w:ind w:left="720"/>
        <w:jc w:val="both"/>
        <w:rPr>
          <w:sz w:val="20"/>
          <w:szCs w:val="20"/>
        </w:rPr>
      </w:pPr>
      <w:proofErr w:type="gramStart"/>
      <w:r>
        <w:rPr>
          <w:sz w:val="20"/>
          <w:szCs w:val="20"/>
        </w:rPr>
        <w:t>2.  “</w:t>
      </w:r>
      <w:proofErr w:type="gramEnd"/>
      <w:r>
        <w:rPr>
          <w:sz w:val="20"/>
          <w:szCs w:val="20"/>
        </w:rPr>
        <w:t>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03083557" w14:textId="77777777" w:rsidR="00662975" w:rsidRDefault="00662975" w:rsidP="00662975">
      <w:pPr>
        <w:pStyle w:val="BodyText"/>
        <w:spacing w:after="240"/>
        <w:ind w:left="720"/>
        <w:jc w:val="both"/>
        <w:rPr>
          <w:sz w:val="20"/>
          <w:szCs w:val="20"/>
        </w:rPr>
      </w:pPr>
      <w:r>
        <w:rPr>
          <w:sz w:val="20"/>
          <w:szCs w:val="20"/>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“REC Contract”). 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6CF2FB62" w14:textId="77777777" w:rsidR="00662975" w:rsidRDefault="00662975" w:rsidP="00662975">
      <w:pPr>
        <w:pStyle w:val="BodyText"/>
        <w:spacing w:after="240"/>
        <w:ind w:firstLine="6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40A2C1F6" w14:textId="77777777" w:rsidR="00662975" w:rsidRDefault="00662975" w:rsidP="00662975">
      <w:pPr>
        <w:pStyle w:val="BodyText"/>
        <w:spacing w:after="240"/>
        <w:ind w:firstLine="620"/>
        <w:jc w:val="both"/>
        <w:rPr>
          <w:sz w:val="20"/>
          <w:szCs w:val="20"/>
        </w:rPr>
      </w:pPr>
      <w:r>
        <w:rPr>
          <w:sz w:val="20"/>
          <w:szCs w:val="20"/>
        </w:rPr>
        <w:t>The amount which may be drawn by you under this Letter of Credit shall be automatically reduced by the amount of any drawings paid by the Issuing Bank. Partial drawings and multiple presentations are permitted hereunder.</w:t>
      </w:r>
    </w:p>
    <w:p w14:paraId="3EF7BF60" w14:textId="77777777" w:rsidR="00662975" w:rsidRDefault="00662975" w:rsidP="00662975">
      <w:pPr>
        <w:pStyle w:val="BodyText"/>
        <w:spacing w:after="240"/>
        <w:ind w:firstLine="620"/>
        <w:jc w:val="both"/>
        <w:rPr>
          <w:sz w:val="20"/>
          <w:szCs w:val="20"/>
        </w:rPr>
      </w:pPr>
      <w:r>
        <w:rPr>
          <w:sz w:val="20"/>
          <w:szCs w:val="20"/>
        </w:rPr>
        <w:t>We hereby agree with you that documents drawn under and in compliance with the terms and conditions of this Letter of Credit shall be duly honored upon presentation as specified.  Drafts, document(s</w:t>
      </w:r>
      <w:proofErr w:type="gramStart"/>
      <w:r>
        <w:rPr>
          <w:sz w:val="20"/>
          <w:szCs w:val="20"/>
        </w:rPr>
        <w:t>)</w:t>
      </w:r>
      <w:proofErr w:type="gramEnd"/>
      <w:r>
        <w:rPr>
          <w:sz w:val="20"/>
          <w:szCs w:val="20"/>
        </w:rPr>
        <w:t xml:space="preserve"> and other communications hereunder may be presented or delivered to us by facsimile transmission or electronic means. Presentation of documents to </w:t>
      </w:r>
      <w:proofErr w:type="gramStart"/>
      <w:r>
        <w:rPr>
          <w:sz w:val="20"/>
          <w:szCs w:val="20"/>
        </w:rPr>
        <w:t>effect</w:t>
      </w:r>
      <w:proofErr w:type="gramEnd"/>
      <w:r>
        <w:rPr>
          <w:sz w:val="20"/>
          <w:szCs w:val="20"/>
        </w:rPr>
        <w:t xml:space="preserve"> a draw by facsimile must be made to the following facsimile number: _______________, and confirmed by telephone to us at the following number: ________________.  Presentation of documents to </w:t>
      </w:r>
      <w:proofErr w:type="gramStart"/>
      <w:r>
        <w:rPr>
          <w:sz w:val="20"/>
          <w:szCs w:val="20"/>
        </w:rPr>
        <w:t>effect</w:t>
      </w:r>
      <w:proofErr w:type="gramEnd"/>
      <w:r>
        <w:rPr>
          <w:sz w:val="20"/>
          <w:szCs w:val="20"/>
        </w:rPr>
        <w:t xml:space="preserve"> a draw by electronic means must be made to the following email address: _______________, and confirmed by telephone to us at the following number: _______________. In the event of a presentation via facsimile transmission, no mail confirmation </w:t>
      </w:r>
      <w:r>
        <w:rPr>
          <w:sz w:val="20"/>
          <w:szCs w:val="20"/>
        </w:rPr>
        <w:lastRenderedPageBreak/>
        <w:t xml:space="preserve">is </w:t>
      </w:r>
      <w:proofErr w:type="gramStart"/>
      <w:r>
        <w:rPr>
          <w:sz w:val="20"/>
          <w:szCs w:val="20"/>
        </w:rPr>
        <w:t>necessary</w:t>
      </w:r>
      <w:proofErr w:type="gramEnd"/>
      <w:r>
        <w:rPr>
          <w:sz w:val="20"/>
          <w:szCs w:val="20"/>
        </w:rPr>
        <w:t xml:space="preserve"> and the facsimile transmission will constitute the operative drawing documents. </w:t>
      </w:r>
    </w:p>
    <w:p w14:paraId="4175AAE1" w14:textId="77777777" w:rsidR="00662975" w:rsidRDefault="00662975" w:rsidP="00662975">
      <w:pPr>
        <w:pStyle w:val="BodyText"/>
        <w:spacing w:after="240"/>
        <w:ind w:firstLine="620"/>
        <w:jc w:val="both"/>
        <w:rPr>
          <w:sz w:val="20"/>
          <w:szCs w:val="20"/>
        </w:rPr>
      </w:pPr>
      <w:r>
        <w:rPr>
          <w:sz w:val="20"/>
          <w:szCs w:val="20"/>
        </w:rPr>
        <w:t xml:space="preserve">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w:t>
      </w:r>
      <w:proofErr w:type="gramStart"/>
      <w:r>
        <w:rPr>
          <w:sz w:val="20"/>
          <w:szCs w:val="20"/>
        </w:rPr>
        <w:t>by</w:t>
      </w:r>
      <w:proofErr w:type="gramEnd"/>
      <w:r>
        <w:rPr>
          <w:sz w:val="20"/>
          <w:szCs w:val="20"/>
        </w:rPr>
        <w:t xml:space="preserve"> and construed in accordance with the laws of the State of New York, excluding any choice of law provisions or conflict of law principles which would require reference to the laws of any other jurisdiction.</w:t>
      </w:r>
    </w:p>
    <w:p w14:paraId="5A294DE2" w14:textId="77777777" w:rsidR="00662975" w:rsidRDefault="00662975" w:rsidP="00662975">
      <w:pPr>
        <w:pStyle w:val="BodyText"/>
        <w:spacing w:after="240"/>
        <w:ind w:firstLine="620"/>
        <w:jc w:val="both"/>
        <w:rPr>
          <w:sz w:val="20"/>
          <w:szCs w:val="20"/>
        </w:rPr>
      </w:pPr>
      <w:r>
        <w:rPr>
          <w:sz w:val="20"/>
          <w:szCs w:val="20"/>
        </w:rPr>
        <w:t>Rule 3.14(a) of the ISP as it applies to this Irrevocable Standby Letter of Credit is hereby modified to provide as follows:</w:t>
      </w:r>
    </w:p>
    <w:p w14:paraId="7D9DB043" w14:textId="77777777" w:rsidR="00662975" w:rsidRDefault="00662975" w:rsidP="00662975">
      <w:pPr>
        <w:pStyle w:val="BodyTextContinued"/>
        <w:ind w:firstLine="720"/>
        <w:jc w:val="both"/>
        <w:rPr>
          <w:sz w:val="20"/>
        </w:rPr>
      </w:pPr>
      <w:r>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25800063" w14:textId="77777777" w:rsidR="00662975" w:rsidRDefault="00662975" w:rsidP="00662975">
      <w:pPr>
        <w:pStyle w:val="BodyTextContinued"/>
        <w:ind w:firstLine="720"/>
        <w:jc w:val="both"/>
        <w:rPr>
          <w:sz w:val="20"/>
        </w:rPr>
      </w:pPr>
      <w:r>
        <w:rPr>
          <w:sz w:val="20"/>
        </w:rPr>
        <w:t xml:space="preserve">Rule 3.14(b) of the ISP as it applies to this Irrevocable Standby Letter of Credit is hereby further modified to provide that any alternate place for presentation that we designate must </w:t>
      </w:r>
      <w:proofErr w:type="gramStart"/>
      <w:r>
        <w:rPr>
          <w:sz w:val="20"/>
        </w:rPr>
        <w:t>be located in</w:t>
      </w:r>
      <w:proofErr w:type="gramEnd"/>
      <w:r>
        <w:rPr>
          <w:sz w:val="20"/>
        </w:rPr>
        <w:t xml:space="preserve"> the United States.</w:t>
      </w:r>
    </w:p>
    <w:p w14:paraId="3A9BAE28" w14:textId="77777777" w:rsidR="00662975" w:rsidRDefault="00662975" w:rsidP="00662975">
      <w:pPr>
        <w:pStyle w:val="BodyTextContinued"/>
        <w:ind w:firstLine="720"/>
        <w:jc w:val="both"/>
        <w:rPr>
          <w:sz w:val="20"/>
        </w:rPr>
      </w:pPr>
      <w:r>
        <w:rPr>
          <w:sz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0175065B" w14:textId="77777777" w:rsidR="00662975" w:rsidRDefault="00662975" w:rsidP="00662975">
      <w:pPr>
        <w:pStyle w:val="BodyTextContinued"/>
        <w:ind w:firstLine="720"/>
        <w:jc w:val="both"/>
        <w:rPr>
          <w:sz w:val="20"/>
        </w:rPr>
      </w:pPr>
      <w:r>
        <w:rPr>
          <w:sz w:val="20"/>
        </w:rPr>
        <w:t xml:space="preserve">As used herein, the term “Business Day” means any day on which Federal Reserve Banks and Branches are open for business, such that payments can be </w:t>
      </w:r>
      <w:proofErr w:type="gramStart"/>
      <w:r>
        <w:rPr>
          <w:sz w:val="20"/>
        </w:rPr>
        <w:t>effected</w:t>
      </w:r>
      <w:proofErr w:type="gramEnd"/>
      <w:r>
        <w:rPr>
          <w:sz w:val="20"/>
        </w:rPr>
        <w:t xml:space="preserve"> on the Fedwire system and the term “Authorized Officer” means President, Treasurer, any Vice President or any Assistant Treasurer.</w:t>
      </w:r>
    </w:p>
    <w:p w14:paraId="01819207" w14:textId="77777777" w:rsidR="00662975" w:rsidRDefault="00662975" w:rsidP="00662975">
      <w:pPr>
        <w:pStyle w:val="BodyTextContinued"/>
        <w:ind w:firstLine="720"/>
        <w:jc w:val="both"/>
        <w:rPr>
          <w:sz w:val="20"/>
        </w:rPr>
      </w:pPr>
      <w:r>
        <w:rPr>
          <w:sz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62CBB629" w14:textId="77777777" w:rsidR="00662975" w:rsidRDefault="00662975" w:rsidP="00662975">
      <w:pPr>
        <w:pStyle w:val="BodyTextContinued"/>
        <w:ind w:firstLine="720"/>
        <w:jc w:val="both"/>
        <w:rPr>
          <w:sz w:val="20"/>
        </w:rPr>
      </w:pPr>
      <w:r>
        <w:rPr>
          <w:sz w:val="20"/>
        </w:rPr>
        <w:t xml:space="preserve">Except for the transfer, this letter of credit otherwise may not be amended, </w:t>
      </w:r>
      <w:proofErr w:type="gramStart"/>
      <w:r>
        <w:rPr>
          <w:sz w:val="20"/>
        </w:rPr>
        <w:t>changed</w:t>
      </w:r>
      <w:proofErr w:type="gramEnd"/>
      <w:r>
        <w:rPr>
          <w:sz w:val="20"/>
        </w:rPr>
        <w:t xml:space="preserve"> or modified without the express written consent of the Beneficiary, the Issuing Bank, and the Account Party.</w:t>
      </w:r>
    </w:p>
    <w:p w14:paraId="3C184142" w14:textId="77777777" w:rsidR="00662975" w:rsidRDefault="00662975" w:rsidP="00662975">
      <w:pPr>
        <w:pStyle w:val="BodyTextContinued"/>
        <w:ind w:firstLine="720"/>
        <w:jc w:val="both"/>
        <w:rPr>
          <w:sz w:val="20"/>
        </w:rPr>
      </w:pPr>
      <w:r>
        <w:rPr>
          <w:sz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098C63F6" w14:textId="77777777" w:rsidR="00662975" w:rsidRDefault="00662975" w:rsidP="00662975">
      <w:pPr>
        <w:pStyle w:val="BodyText"/>
        <w:spacing w:after="240"/>
        <w:ind w:firstLine="720"/>
        <w:jc w:val="both"/>
        <w:rPr>
          <w:sz w:val="20"/>
          <w:szCs w:val="20"/>
        </w:rPr>
      </w:pPr>
      <w:r>
        <w:rPr>
          <w:sz w:val="20"/>
          <w:szCs w:val="20"/>
        </w:rPr>
        <w:t>[The Issuing Bank may add specific contact or additional information or administrative-only comments at this point. However, such comments shall not create or alter any rights that vary from the above language].</w:t>
      </w:r>
    </w:p>
    <w:p w14:paraId="69E385D1" w14:textId="77777777" w:rsidR="00662975" w:rsidRDefault="00662975" w:rsidP="00662975">
      <w:pPr>
        <w:autoSpaceDE w:val="0"/>
        <w:autoSpaceDN w:val="0"/>
        <w:adjustRightInd w:val="0"/>
        <w:spacing w:line="271" w:lineRule="exact"/>
        <w:ind w:right="-76"/>
        <w:jc w:val="center"/>
        <w:rPr>
          <w:position w:val="-1"/>
          <w:sz w:val="20"/>
          <w:szCs w:val="20"/>
        </w:rPr>
      </w:pPr>
      <w:r>
        <w:rPr>
          <w:sz w:val="20"/>
          <w:szCs w:val="20"/>
        </w:rPr>
        <w:t>[BANK SIGNATURE]</w:t>
      </w:r>
    </w:p>
    <w:p w14:paraId="58919EA2" w14:textId="77777777" w:rsidR="00662975" w:rsidRDefault="00662975" w:rsidP="00662975">
      <w:pPr>
        <w:autoSpaceDE w:val="0"/>
        <w:autoSpaceDN w:val="0"/>
        <w:adjustRightInd w:val="0"/>
        <w:spacing w:line="271" w:lineRule="exact"/>
        <w:ind w:right="-76"/>
        <w:rPr>
          <w:position w:val="-1"/>
          <w:sz w:val="20"/>
          <w:szCs w:val="20"/>
        </w:rPr>
      </w:pPr>
    </w:p>
    <w:p w14:paraId="657F826B" w14:textId="77777777" w:rsidR="00662975" w:rsidRDefault="00662975" w:rsidP="00662975">
      <w:pPr>
        <w:autoSpaceDE w:val="0"/>
        <w:autoSpaceDN w:val="0"/>
        <w:adjustRightInd w:val="0"/>
        <w:spacing w:line="271" w:lineRule="exact"/>
        <w:ind w:right="-76"/>
        <w:rPr>
          <w:position w:val="-1"/>
          <w:sz w:val="20"/>
          <w:szCs w:val="20"/>
        </w:rPr>
      </w:pPr>
    </w:p>
    <w:p w14:paraId="67BB2D58" w14:textId="77777777" w:rsidR="00662975" w:rsidRDefault="00662975" w:rsidP="00662975">
      <w:pPr>
        <w:rPr>
          <w:position w:val="-1"/>
          <w:sz w:val="20"/>
          <w:szCs w:val="20"/>
        </w:rPr>
      </w:pPr>
      <w:r>
        <w:rPr>
          <w:position w:val="-1"/>
          <w:sz w:val="20"/>
          <w:szCs w:val="20"/>
        </w:rPr>
        <w:br w:type="page"/>
      </w:r>
    </w:p>
    <w:p w14:paraId="1972882C" w14:textId="77777777" w:rsidR="00662975" w:rsidRDefault="00662975" w:rsidP="00662975">
      <w:pPr>
        <w:ind w:left="720" w:hanging="720"/>
        <w:jc w:val="center"/>
        <w:rPr>
          <w:b/>
          <w:sz w:val="20"/>
          <w:szCs w:val="20"/>
          <w:u w:val="single"/>
        </w:rPr>
      </w:pPr>
      <w:r>
        <w:rPr>
          <w:b/>
          <w:sz w:val="20"/>
          <w:szCs w:val="20"/>
          <w:u w:val="single"/>
        </w:rPr>
        <w:lastRenderedPageBreak/>
        <w:t>Schedule 1 to Exhibit E-1</w:t>
      </w:r>
    </w:p>
    <w:p w14:paraId="59DEBD33" w14:textId="77777777" w:rsidR="00662975" w:rsidRDefault="00662975" w:rsidP="00662975">
      <w:pPr>
        <w:ind w:left="720" w:hanging="720"/>
        <w:jc w:val="center"/>
        <w:rPr>
          <w:b/>
          <w:sz w:val="20"/>
          <w:szCs w:val="20"/>
          <w:u w:val="single"/>
        </w:rPr>
      </w:pPr>
    </w:p>
    <w:p w14:paraId="510D36BA" w14:textId="77777777" w:rsidR="00662975" w:rsidRDefault="00662975" w:rsidP="00662975">
      <w:pPr>
        <w:autoSpaceDE w:val="0"/>
        <w:autoSpaceDN w:val="0"/>
        <w:adjustRightInd w:val="0"/>
        <w:spacing w:line="271" w:lineRule="exact"/>
        <w:ind w:right="10"/>
        <w:jc w:val="center"/>
      </w:pPr>
      <w:r>
        <w:rPr>
          <w:b/>
          <w:bCs/>
          <w:spacing w:val="1"/>
          <w:position w:val="-1"/>
        </w:rPr>
        <w:t>LETTE</w:t>
      </w:r>
      <w:r>
        <w:rPr>
          <w:b/>
          <w:bCs/>
          <w:position w:val="-1"/>
        </w:rPr>
        <w:t>R OF</w:t>
      </w:r>
      <w:r>
        <w:rPr>
          <w:b/>
          <w:bCs/>
          <w:spacing w:val="-3"/>
          <w:position w:val="-1"/>
        </w:rPr>
        <w:t xml:space="preserve"> F</w:t>
      </w:r>
      <w:r>
        <w:rPr>
          <w:b/>
          <w:bCs/>
          <w:position w:val="-1"/>
        </w:rPr>
        <w:t>U</w:t>
      </w:r>
      <w:r>
        <w:rPr>
          <w:b/>
          <w:bCs/>
          <w:spacing w:val="1"/>
          <w:position w:val="-1"/>
        </w:rPr>
        <w:t>L</w:t>
      </w:r>
      <w:r>
        <w:rPr>
          <w:b/>
          <w:bCs/>
          <w:position w:val="-1"/>
        </w:rPr>
        <w:t>L</w:t>
      </w:r>
      <w:r>
        <w:rPr>
          <w:b/>
          <w:bCs/>
          <w:spacing w:val="1"/>
          <w:position w:val="-1"/>
        </w:rPr>
        <w:t xml:space="preserve"> T</w:t>
      </w:r>
      <w:r>
        <w:rPr>
          <w:b/>
          <w:bCs/>
          <w:position w:val="-1"/>
        </w:rPr>
        <w:t>RAN</w:t>
      </w:r>
      <w:r>
        <w:rPr>
          <w:b/>
          <w:bCs/>
          <w:spacing w:val="1"/>
          <w:position w:val="-1"/>
        </w:rPr>
        <w:t>S</w:t>
      </w:r>
      <w:r>
        <w:rPr>
          <w:b/>
          <w:bCs/>
          <w:spacing w:val="-3"/>
          <w:position w:val="-1"/>
        </w:rPr>
        <w:t>F</w:t>
      </w:r>
      <w:r>
        <w:rPr>
          <w:b/>
          <w:bCs/>
          <w:spacing w:val="1"/>
          <w:position w:val="-1"/>
        </w:rPr>
        <w:t>ER</w:t>
      </w:r>
    </w:p>
    <w:p w14:paraId="02F95850" w14:textId="77777777" w:rsidR="00662975" w:rsidRDefault="00662975" w:rsidP="00662975">
      <w:pPr>
        <w:autoSpaceDE w:val="0"/>
        <w:autoSpaceDN w:val="0"/>
        <w:adjustRightInd w:val="0"/>
        <w:spacing w:before="3" w:line="120" w:lineRule="exact"/>
        <w:rPr>
          <w:sz w:val="12"/>
          <w:szCs w:val="12"/>
        </w:rPr>
      </w:pPr>
    </w:p>
    <w:p w14:paraId="32BDA744" w14:textId="77777777" w:rsidR="00662975" w:rsidRDefault="00662975" w:rsidP="00662975">
      <w:pPr>
        <w:autoSpaceDE w:val="0"/>
        <w:autoSpaceDN w:val="0"/>
        <w:adjustRightInd w:val="0"/>
        <w:spacing w:line="200" w:lineRule="exact"/>
        <w:rPr>
          <w:sz w:val="20"/>
          <w:szCs w:val="20"/>
        </w:rPr>
      </w:pPr>
    </w:p>
    <w:p w14:paraId="30C6AA02" w14:textId="77777777" w:rsidR="00662975" w:rsidRDefault="00662975" w:rsidP="00662975">
      <w:pPr>
        <w:autoSpaceDE w:val="0"/>
        <w:autoSpaceDN w:val="0"/>
        <w:adjustRightInd w:val="0"/>
        <w:spacing w:line="200" w:lineRule="exact"/>
        <w:rPr>
          <w:sz w:val="20"/>
          <w:szCs w:val="20"/>
        </w:rPr>
      </w:pPr>
    </w:p>
    <w:p w14:paraId="5074D216" w14:textId="77777777" w:rsidR="00662975" w:rsidRDefault="00662975" w:rsidP="00662975">
      <w:pPr>
        <w:tabs>
          <w:tab w:val="left" w:pos="1920"/>
          <w:tab w:val="left" w:pos="2640"/>
        </w:tabs>
        <w:autoSpaceDE w:val="0"/>
        <w:autoSpaceDN w:val="0"/>
        <w:adjustRightInd w:val="0"/>
        <w:spacing w:before="29" w:line="271" w:lineRule="exact"/>
        <w:ind w:right="120"/>
        <w:jc w:val="right"/>
        <w:rPr>
          <w:sz w:val="20"/>
          <w:szCs w:val="20"/>
        </w:rPr>
      </w:pPr>
      <w:r>
        <w:rPr>
          <w:position w:val="-1"/>
          <w:sz w:val="20"/>
          <w:szCs w:val="20"/>
          <w:u w:val="single"/>
        </w:rPr>
        <w:t xml:space="preserve"> </w:t>
      </w:r>
      <w:r>
        <w:rPr>
          <w:position w:val="-1"/>
          <w:sz w:val="20"/>
          <w:szCs w:val="20"/>
          <w:u w:val="single"/>
        </w:rPr>
        <w:tab/>
      </w:r>
      <w:r>
        <w:rPr>
          <w:position w:val="-1"/>
          <w:sz w:val="20"/>
          <w:szCs w:val="20"/>
        </w:rPr>
        <w:t>, 20</w:t>
      </w:r>
      <w:r>
        <w:rPr>
          <w:position w:val="-1"/>
          <w:sz w:val="20"/>
          <w:szCs w:val="20"/>
          <w:u w:val="single"/>
        </w:rPr>
        <w:t xml:space="preserve"> </w:t>
      </w:r>
      <w:r>
        <w:rPr>
          <w:position w:val="-1"/>
          <w:sz w:val="20"/>
          <w:szCs w:val="20"/>
          <w:u w:val="single"/>
        </w:rPr>
        <w:tab/>
      </w:r>
    </w:p>
    <w:p w14:paraId="2CAC7B26" w14:textId="77777777" w:rsidR="00662975" w:rsidRDefault="00662975" w:rsidP="00662975">
      <w:pPr>
        <w:autoSpaceDE w:val="0"/>
        <w:autoSpaceDN w:val="0"/>
        <w:adjustRightInd w:val="0"/>
        <w:spacing w:before="10" w:line="240" w:lineRule="exact"/>
        <w:rPr>
          <w:sz w:val="20"/>
          <w:szCs w:val="20"/>
        </w:rPr>
      </w:pPr>
    </w:p>
    <w:p w14:paraId="6FFD1C85" w14:textId="77777777" w:rsidR="00662975" w:rsidRDefault="00662975" w:rsidP="00662975">
      <w:pPr>
        <w:autoSpaceDE w:val="0"/>
        <w:autoSpaceDN w:val="0"/>
        <w:adjustRightInd w:val="0"/>
        <w:spacing w:before="29"/>
        <w:ind w:left="140" w:right="7934"/>
        <w:rPr>
          <w:sz w:val="20"/>
          <w:szCs w:val="20"/>
        </w:rPr>
      </w:pPr>
      <w:r>
        <w:rPr>
          <w:sz w:val="20"/>
          <w:szCs w:val="20"/>
        </w:rPr>
        <w:t xml:space="preserve">To: </w:t>
      </w:r>
    </w:p>
    <w:p w14:paraId="5C3C119A" w14:textId="77777777" w:rsidR="00662975" w:rsidRDefault="00662975" w:rsidP="00662975">
      <w:pPr>
        <w:autoSpaceDE w:val="0"/>
        <w:autoSpaceDN w:val="0"/>
        <w:adjustRightInd w:val="0"/>
        <w:spacing w:before="29"/>
        <w:ind w:left="140" w:right="7934"/>
        <w:rPr>
          <w:sz w:val="20"/>
          <w:szCs w:val="20"/>
        </w:rPr>
      </w:pPr>
      <w:r>
        <w:rPr>
          <w:spacing w:val="-2"/>
          <w:sz w:val="20"/>
          <w:szCs w:val="20"/>
        </w:rPr>
        <w:t>B</w:t>
      </w:r>
      <w:r>
        <w:rPr>
          <w:spacing w:val="-1"/>
          <w:sz w:val="20"/>
          <w:szCs w:val="20"/>
        </w:rPr>
        <w:t>a</w:t>
      </w:r>
      <w:r>
        <w:rPr>
          <w:sz w:val="20"/>
          <w:szCs w:val="20"/>
        </w:rPr>
        <w:t>nk Add</w:t>
      </w:r>
      <w:r>
        <w:rPr>
          <w:spacing w:val="-1"/>
          <w:sz w:val="20"/>
          <w:szCs w:val="20"/>
        </w:rPr>
        <w:t>re</w:t>
      </w:r>
      <w:r>
        <w:rPr>
          <w:sz w:val="20"/>
          <w:szCs w:val="20"/>
        </w:rPr>
        <w:t>ss</w:t>
      </w:r>
    </w:p>
    <w:p w14:paraId="077C2162" w14:textId="77777777" w:rsidR="00662975" w:rsidRDefault="00662975" w:rsidP="00662975">
      <w:pPr>
        <w:autoSpaceDE w:val="0"/>
        <w:autoSpaceDN w:val="0"/>
        <w:adjustRightInd w:val="0"/>
        <w:spacing w:before="16" w:line="260" w:lineRule="exact"/>
        <w:rPr>
          <w:sz w:val="20"/>
          <w:szCs w:val="20"/>
        </w:rPr>
      </w:pPr>
    </w:p>
    <w:p w14:paraId="40195750" w14:textId="77777777" w:rsidR="00662975" w:rsidRDefault="00662975" w:rsidP="00662975">
      <w:pPr>
        <w:autoSpaceDE w:val="0"/>
        <w:autoSpaceDN w:val="0"/>
        <w:adjustRightInd w:val="0"/>
        <w:ind w:left="140" w:right="-20"/>
        <w:rPr>
          <w:sz w:val="20"/>
          <w:szCs w:val="20"/>
        </w:rPr>
      </w:pPr>
      <w:r>
        <w:rPr>
          <w:spacing w:val="-3"/>
          <w:sz w:val="20"/>
          <w:szCs w:val="20"/>
        </w:rPr>
        <w:t>L</w:t>
      </w:r>
      <w:r>
        <w:rPr>
          <w:spacing w:val="-1"/>
          <w:sz w:val="20"/>
          <w:szCs w:val="20"/>
        </w:rPr>
        <w:t>a</w:t>
      </w:r>
      <w:r>
        <w:rPr>
          <w:sz w:val="20"/>
          <w:szCs w:val="20"/>
        </w:rPr>
        <w:t>d</w:t>
      </w:r>
      <w:r>
        <w:rPr>
          <w:spacing w:val="3"/>
          <w:sz w:val="20"/>
          <w:szCs w:val="20"/>
        </w:rPr>
        <w:t>i</w:t>
      </w:r>
      <w:r>
        <w:rPr>
          <w:spacing w:val="-1"/>
          <w:sz w:val="20"/>
          <w:szCs w:val="20"/>
        </w:rPr>
        <w:t>e</w:t>
      </w:r>
      <w:r>
        <w:rPr>
          <w:sz w:val="20"/>
          <w:szCs w:val="20"/>
        </w:rPr>
        <w:t>s/G</w:t>
      </w:r>
      <w:r>
        <w:rPr>
          <w:spacing w:val="-1"/>
          <w:sz w:val="20"/>
          <w:szCs w:val="20"/>
        </w:rPr>
        <w:t>e</w:t>
      </w:r>
      <w:r>
        <w:rPr>
          <w:sz w:val="20"/>
          <w:szCs w:val="20"/>
        </w:rPr>
        <w:t>ntl</w:t>
      </w:r>
      <w:r>
        <w:rPr>
          <w:spacing w:val="-1"/>
          <w:sz w:val="20"/>
          <w:szCs w:val="20"/>
        </w:rPr>
        <w:t>e</w:t>
      </w:r>
      <w:r>
        <w:rPr>
          <w:sz w:val="20"/>
          <w:szCs w:val="20"/>
        </w:rPr>
        <w:t>m</w:t>
      </w:r>
      <w:r>
        <w:rPr>
          <w:spacing w:val="-1"/>
          <w:sz w:val="20"/>
          <w:szCs w:val="20"/>
        </w:rPr>
        <w:t>e</w:t>
      </w:r>
      <w:r>
        <w:rPr>
          <w:sz w:val="20"/>
          <w:szCs w:val="20"/>
        </w:rPr>
        <w:t>n:</w:t>
      </w:r>
    </w:p>
    <w:p w14:paraId="27376012" w14:textId="77777777" w:rsidR="00662975" w:rsidRDefault="00662975" w:rsidP="00662975">
      <w:pPr>
        <w:autoSpaceDE w:val="0"/>
        <w:autoSpaceDN w:val="0"/>
        <w:adjustRightInd w:val="0"/>
        <w:spacing w:before="10" w:line="220" w:lineRule="exact"/>
        <w:rPr>
          <w:sz w:val="20"/>
          <w:szCs w:val="20"/>
        </w:rPr>
      </w:pPr>
    </w:p>
    <w:p w14:paraId="126D5B5F" w14:textId="39F7F101" w:rsidR="00662975" w:rsidRDefault="00662975" w:rsidP="00662975">
      <w:pPr>
        <w:tabs>
          <w:tab w:val="left" w:pos="2300"/>
          <w:tab w:val="left" w:pos="4880"/>
          <w:tab w:val="left" w:pos="8640"/>
        </w:tabs>
        <w:autoSpaceDE w:val="0"/>
        <w:autoSpaceDN w:val="0"/>
        <w:adjustRightInd w:val="0"/>
        <w:spacing w:line="271" w:lineRule="exact"/>
        <w:ind w:left="1580" w:right="-20" w:hanging="1580"/>
        <w:rPr>
          <w:sz w:val="20"/>
          <w:szCs w:val="20"/>
        </w:rPr>
      </w:pPr>
      <w:r>
        <w:rPr>
          <w:noProof/>
        </w:rPr>
        <mc:AlternateContent>
          <mc:Choice Requires="wps">
            <w:drawing>
              <wp:anchor distT="4294967293" distB="4294967293" distL="114300" distR="114300" simplePos="0" relativeHeight="251659264" behindDoc="1" locked="0" layoutInCell="0" allowOverlap="1" wp14:anchorId="1B72628A" wp14:editId="0E3B1A1C">
                <wp:simplePos x="0" y="0"/>
                <wp:positionH relativeFrom="page">
                  <wp:posOffset>2514600</wp:posOffset>
                </wp:positionH>
                <wp:positionV relativeFrom="paragraph">
                  <wp:posOffset>347345</wp:posOffset>
                </wp:positionV>
                <wp:extent cx="4114800" cy="0"/>
                <wp:effectExtent l="0" t="0" r="0" b="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0"/>
                        </a:xfrm>
                        <a:custGeom>
                          <a:avLst/>
                          <a:gdLst>
                            <a:gd name="T0" fmla="*/ 0 w 6480"/>
                            <a:gd name="T1" fmla="*/ 0 h 20"/>
                            <a:gd name="T2" fmla="*/ 6480 w 6480"/>
                            <a:gd name="T3" fmla="*/ 0 h 20"/>
                          </a:gdLst>
                          <a:ahLst/>
                          <a:cxnLst>
                            <a:cxn ang="0">
                              <a:pos x="T0" y="T1"/>
                            </a:cxn>
                            <a:cxn ang="0">
                              <a:pos x="T2" y="T3"/>
                            </a:cxn>
                          </a:cxnLst>
                          <a:rect l="0" t="0" r="r" b="b"/>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8AE0B" id="Freeform: Shape 14" o:spid="_x0000_s1026" style="position:absolute;margin-left:198pt;margin-top:27.35pt;width:324pt;height:0;z-index:-25165721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" o:allowincell="f" path="m,l6480,e" filled="f" strokeweight=".48pt">
                <v:path arrowok="t" o:connecttype="custom" o:connectlocs="0,0;4114800,0" o:connectangles="0,0"/>
                <w10:wrap anchorx="page"/>
              </v:shape>
            </w:pict>
          </mc:Fallback>
        </mc:AlternateContent>
      </w:r>
      <w:r>
        <w:rPr>
          <w:spacing w:val="1"/>
          <w:position w:val="-1"/>
          <w:sz w:val="20"/>
          <w:szCs w:val="20"/>
        </w:rPr>
        <w:t>R</w:t>
      </w:r>
      <w:r>
        <w:rPr>
          <w:position w:val="-1"/>
          <w:sz w:val="20"/>
          <w:szCs w:val="20"/>
        </w:rPr>
        <w:t>E:</w:t>
      </w:r>
      <w:r>
        <w:rPr>
          <w:position w:val="-1"/>
          <w:sz w:val="20"/>
          <w:szCs w:val="20"/>
        </w:rPr>
        <w:tab/>
      </w:r>
      <w:proofErr w:type="gramStart"/>
      <w:r>
        <w:rPr>
          <w:spacing w:val="1"/>
          <w:position w:val="-1"/>
          <w:sz w:val="20"/>
          <w:szCs w:val="20"/>
        </w:rPr>
        <w:t>C</w:t>
      </w:r>
      <w:r>
        <w:rPr>
          <w:spacing w:val="-1"/>
          <w:position w:val="-1"/>
          <w:sz w:val="20"/>
          <w:szCs w:val="20"/>
        </w:rPr>
        <w:t>re</w:t>
      </w:r>
      <w:r>
        <w:rPr>
          <w:position w:val="-1"/>
          <w:sz w:val="20"/>
          <w:szCs w:val="20"/>
        </w:rPr>
        <w:t xml:space="preserve">dit </w:t>
      </w:r>
      <w:r>
        <w:rPr>
          <w:position w:val="-1"/>
          <w:sz w:val="20"/>
          <w:szCs w:val="20"/>
          <w:u w:val="single"/>
        </w:rPr>
        <w:t xml:space="preserve"> </w:t>
      </w:r>
      <w:r>
        <w:rPr>
          <w:position w:val="-1"/>
          <w:sz w:val="20"/>
          <w:szCs w:val="20"/>
          <w:u w:val="single"/>
        </w:rPr>
        <w:tab/>
      </w:r>
      <w:proofErr w:type="gramEnd"/>
      <w:r>
        <w:rPr>
          <w:spacing w:val="-6"/>
          <w:position w:val="-1"/>
          <w:sz w:val="20"/>
          <w:szCs w:val="20"/>
        </w:rPr>
        <w:t>I</w:t>
      </w:r>
      <w:r>
        <w:rPr>
          <w:position w:val="-1"/>
          <w:sz w:val="20"/>
          <w:szCs w:val="20"/>
        </w:rPr>
        <w:t>ss</w:t>
      </w:r>
      <w:r>
        <w:rPr>
          <w:spacing w:val="2"/>
          <w:position w:val="-1"/>
          <w:sz w:val="20"/>
          <w:szCs w:val="20"/>
        </w:rPr>
        <w:t>u</w:t>
      </w:r>
      <w:r>
        <w:rPr>
          <w:spacing w:val="-1"/>
          <w:position w:val="-1"/>
          <w:sz w:val="20"/>
          <w:szCs w:val="20"/>
        </w:rPr>
        <w:t>e</w:t>
      </w:r>
      <w:r>
        <w:rPr>
          <w:position w:val="-1"/>
          <w:sz w:val="20"/>
          <w:szCs w:val="20"/>
        </w:rPr>
        <w:t xml:space="preserve">d </w:t>
      </w:r>
      <w:r>
        <w:rPr>
          <w:spacing w:val="3"/>
          <w:position w:val="-1"/>
          <w:sz w:val="20"/>
          <w:szCs w:val="20"/>
        </w:rPr>
        <w:t>B</w:t>
      </w:r>
      <w:r>
        <w:rPr>
          <w:spacing w:val="-5"/>
          <w:position w:val="-1"/>
          <w:sz w:val="20"/>
          <w:szCs w:val="20"/>
        </w:rPr>
        <w:t>y</w:t>
      </w:r>
      <w:r>
        <w:rPr>
          <w:position w:val="-1"/>
          <w:sz w:val="20"/>
          <w:szCs w:val="20"/>
          <w:u w:val="single"/>
        </w:rPr>
        <w:t xml:space="preserve"> </w:t>
      </w:r>
      <w:r>
        <w:rPr>
          <w:position w:val="-1"/>
          <w:sz w:val="20"/>
          <w:szCs w:val="20"/>
          <w:u w:val="single"/>
        </w:rPr>
        <w:tab/>
      </w:r>
    </w:p>
    <w:p w14:paraId="08571445" w14:textId="77777777" w:rsidR="00662975" w:rsidRDefault="00662975" w:rsidP="00662975">
      <w:pPr>
        <w:autoSpaceDE w:val="0"/>
        <w:autoSpaceDN w:val="0"/>
        <w:adjustRightInd w:val="0"/>
        <w:spacing w:before="3" w:line="110" w:lineRule="exact"/>
        <w:ind w:hanging="1580"/>
        <w:rPr>
          <w:sz w:val="20"/>
          <w:szCs w:val="20"/>
        </w:rPr>
      </w:pPr>
    </w:p>
    <w:p w14:paraId="0FB15CDB" w14:textId="77777777" w:rsidR="00662975" w:rsidRDefault="00662975" w:rsidP="00662975">
      <w:pPr>
        <w:autoSpaceDE w:val="0"/>
        <w:autoSpaceDN w:val="0"/>
        <w:adjustRightInd w:val="0"/>
        <w:spacing w:line="200" w:lineRule="exact"/>
        <w:rPr>
          <w:sz w:val="20"/>
          <w:szCs w:val="20"/>
        </w:rPr>
      </w:pPr>
    </w:p>
    <w:p w14:paraId="22440378" w14:textId="77777777" w:rsidR="00662975" w:rsidRDefault="00662975" w:rsidP="00662975">
      <w:pPr>
        <w:autoSpaceDE w:val="0"/>
        <w:autoSpaceDN w:val="0"/>
        <w:adjustRightInd w:val="0"/>
        <w:spacing w:line="200" w:lineRule="exact"/>
        <w:ind w:hanging="1580"/>
        <w:rPr>
          <w:sz w:val="20"/>
          <w:szCs w:val="20"/>
        </w:rPr>
      </w:pPr>
    </w:p>
    <w:p w14:paraId="2645D821" w14:textId="77777777" w:rsidR="00662975" w:rsidRDefault="00662975" w:rsidP="00662975">
      <w:pPr>
        <w:autoSpaceDE w:val="0"/>
        <w:autoSpaceDN w:val="0"/>
        <w:adjustRightInd w:val="0"/>
        <w:spacing w:line="200" w:lineRule="exact"/>
        <w:ind w:hanging="1580"/>
        <w:rPr>
          <w:sz w:val="20"/>
          <w:szCs w:val="20"/>
        </w:rPr>
      </w:pPr>
    </w:p>
    <w:p w14:paraId="6081330B" w14:textId="77777777" w:rsidR="00662975" w:rsidRDefault="00662975" w:rsidP="00662975">
      <w:pPr>
        <w:autoSpaceDE w:val="0"/>
        <w:autoSpaceDN w:val="0"/>
        <w:adjustRightInd w:val="0"/>
        <w:spacing w:before="29"/>
        <w:ind w:left="1580" w:right="839" w:hanging="1580"/>
        <w:rPr>
          <w:sz w:val="20"/>
          <w:szCs w:val="20"/>
        </w:rPr>
      </w:pPr>
      <w:r>
        <w:rPr>
          <w:spacing w:val="-1"/>
          <w:sz w:val="20"/>
          <w:szCs w:val="20"/>
        </w:rPr>
        <w:t>F</w:t>
      </w:r>
      <w:r>
        <w:rPr>
          <w:sz w:val="20"/>
          <w:szCs w:val="20"/>
        </w:rPr>
        <w:t>or</w:t>
      </w:r>
      <w:r>
        <w:rPr>
          <w:spacing w:val="-1"/>
          <w:sz w:val="20"/>
          <w:szCs w:val="20"/>
        </w:rPr>
        <w:t xml:space="preserve"> </w:t>
      </w:r>
      <w:r>
        <w:rPr>
          <w:sz w:val="20"/>
          <w:szCs w:val="20"/>
        </w:rPr>
        <w:t>v</w:t>
      </w:r>
      <w:r>
        <w:rPr>
          <w:spacing w:val="-1"/>
          <w:sz w:val="20"/>
          <w:szCs w:val="20"/>
        </w:rPr>
        <w:t>a</w:t>
      </w:r>
      <w:r>
        <w:rPr>
          <w:sz w:val="20"/>
          <w:szCs w:val="20"/>
        </w:rPr>
        <w:t>lue</w:t>
      </w:r>
      <w:r>
        <w:rPr>
          <w:spacing w:val="1"/>
          <w:sz w:val="20"/>
          <w:szCs w:val="20"/>
        </w:rPr>
        <w:t xml:space="preserve"> </w:t>
      </w:r>
      <w:r>
        <w:rPr>
          <w:spacing w:val="-1"/>
          <w:sz w:val="20"/>
          <w:szCs w:val="20"/>
        </w:rPr>
        <w:t>r</w:t>
      </w:r>
      <w:r>
        <w:rPr>
          <w:spacing w:val="1"/>
          <w:sz w:val="20"/>
          <w:szCs w:val="20"/>
        </w:rPr>
        <w:t>e</w:t>
      </w:r>
      <w:r>
        <w:rPr>
          <w:spacing w:val="-1"/>
          <w:sz w:val="20"/>
          <w:szCs w:val="20"/>
        </w:rPr>
        <w:t>ce</w:t>
      </w:r>
      <w:r>
        <w:rPr>
          <w:sz w:val="20"/>
          <w:szCs w:val="20"/>
        </w:rPr>
        <w:t>iv</w:t>
      </w:r>
      <w:r>
        <w:rPr>
          <w:spacing w:val="-1"/>
          <w:sz w:val="20"/>
          <w:szCs w:val="20"/>
        </w:rPr>
        <w:t>e</w:t>
      </w:r>
      <w:r>
        <w:rPr>
          <w:sz w:val="20"/>
          <w:szCs w:val="20"/>
        </w:rPr>
        <w:t>d, the</w:t>
      </w:r>
      <w:r>
        <w:rPr>
          <w:spacing w:val="-1"/>
          <w:sz w:val="20"/>
          <w:szCs w:val="20"/>
        </w:rPr>
        <w:t xml:space="preserve"> </w:t>
      </w:r>
      <w:r>
        <w:rPr>
          <w:spacing w:val="2"/>
          <w:sz w:val="20"/>
          <w:szCs w:val="20"/>
        </w:rPr>
        <w:t>u</w:t>
      </w:r>
      <w:r>
        <w:rPr>
          <w:sz w:val="20"/>
          <w:szCs w:val="20"/>
        </w:rPr>
        <w:t>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h</w:t>
      </w:r>
      <w:r>
        <w:rPr>
          <w:spacing w:val="-1"/>
          <w:sz w:val="20"/>
          <w:szCs w:val="20"/>
        </w:rPr>
        <w:t>ere</w:t>
      </w:r>
      <w:r>
        <w:rPr>
          <w:spacing w:val="5"/>
          <w:sz w:val="20"/>
          <w:szCs w:val="20"/>
        </w:rPr>
        <w:t>b</w:t>
      </w:r>
      <w:r>
        <w:rPr>
          <w:sz w:val="20"/>
          <w:szCs w:val="20"/>
        </w:rPr>
        <w:t>y</w:t>
      </w:r>
      <w:r>
        <w:rPr>
          <w:spacing w:val="-5"/>
          <w:sz w:val="20"/>
          <w:szCs w:val="20"/>
        </w:rPr>
        <w:t xml:space="preserve"> </w:t>
      </w:r>
      <w:r>
        <w:rPr>
          <w:spacing w:val="1"/>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w:t>
      </w:r>
      <w:r>
        <w:rPr>
          <w:spacing w:val="3"/>
          <w:sz w:val="20"/>
          <w:szCs w:val="20"/>
        </w:rPr>
        <w:t>l</w:t>
      </w:r>
      <w:r>
        <w:rPr>
          <w:sz w:val="20"/>
          <w:szCs w:val="20"/>
        </w:rPr>
        <w:t>y t</w:t>
      </w:r>
      <w:r>
        <w:rPr>
          <w:spacing w:val="-1"/>
          <w:sz w:val="20"/>
          <w:szCs w:val="20"/>
        </w:rPr>
        <w:t>ra</w:t>
      </w:r>
      <w:r>
        <w:rPr>
          <w:sz w:val="20"/>
          <w:szCs w:val="20"/>
        </w:rPr>
        <w:t>ns</w:t>
      </w:r>
      <w:r>
        <w:rPr>
          <w:spacing w:val="-1"/>
          <w:sz w:val="20"/>
          <w:szCs w:val="20"/>
        </w:rPr>
        <w:t>fer</w:t>
      </w:r>
      <w:r>
        <w:rPr>
          <w:sz w:val="20"/>
          <w:szCs w:val="20"/>
        </w:rPr>
        <w:t>s to:</w:t>
      </w:r>
    </w:p>
    <w:p w14:paraId="57900AA8" w14:textId="77777777" w:rsidR="00662975" w:rsidRDefault="00662975" w:rsidP="00662975">
      <w:pPr>
        <w:autoSpaceDE w:val="0"/>
        <w:autoSpaceDN w:val="0"/>
        <w:adjustRightInd w:val="0"/>
        <w:spacing w:before="3" w:line="120" w:lineRule="exact"/>
        <w:ind w:hanging="1580"/>
        <w:rPr>
          <w:sz w:val="20"/>
          <w:szCs w:val="20"/>
        </w:rPr>
      </w:pPr>
    </w:p>
    <w:p w14:paraId="4BF5AAD1" w14:textId="77777777" w:rsidR="00662975" w:rsidRDefault="00662975" w:rsidP="00662975">
      <w:pPr>
        <w:autoSpaceDE w:val="0"/>
        <w:autoSpaceDN w:val="0"/>
        <w:adjustRightInd w:val="0"/>
        <w:spacing w:line="200" w:lineRule="exact"/>
        <w:ind w:hanging="1580"/>
        <w:rPr>
          <w:sz w:val="20"/>
          <w:szCs w:val="20"/>
        </w:rPr>
      </w:pPr>
    </w:p>
    <w:p w14:paraId="2AA70153" w14:textId="77777777" w:rsidR="00662975" w:rsidRDefault="00662975" w:rsidP="00662975">
      <w:pPr>
        <w:autoSpaceDE w:val="0"/>
        <w:autoSpaceDN w:val="0"/>
        <w:adjustRightInd w:val="0"/>
        <w:spacing w:line="200" w:lineRule="exact"/>
        <w:ind w:hanging="1580"/>
        <w:rPr>
          <w:sz w:val="20"/>
          <w:szCs w:val="20"/>
        </w:rPr>
      </w:pPr>
    </w:p>
    <w:p w14:paraId="63EA881E" w14:textId="457F6838" w:rsidR="00662975" w:rsidRDefault="00662975" w:rsidP="00662975">
      <w:pPr>
        <w:autoSpaceDE w:val="0"/>
        <w:autoSpaceDN w:val="0"/>
        <w:adjustRightInd w:val="0"/>
        <w:spacing w:before="29" w:line="271" w:lineRule="exact"/>
        <w:ind w:left="3383" w:right="3365" w:hanging="1580"/>
        <w:jc w:val="center"/>
        <w:rPr>
          <w:sz w:val="20"/>
          <w:szCs w:val="20"/>
        </w:rPr>
      </w:pPr>
      <w:r>
        <w:rPr>
          <w:noProof/>
        </w:rPr>
        <mc:AlternateContent>
          <mc:Choice Requires="wps">
            <w:drawing>
              <wp:anchor distT="4294967293" distB="4294967293" distL="114300" distR="114300" simplePos="0" relativeHeight="251660288" behindDoc="1" locked="0" layoutInCell="0" allowOverlap="1" wp14:anchorId="0C654CB6" wp14:editId="253C9FDC">
                <wp:simplePos x="0" y="0"/>
                <wp:positionH relativeFrom="page">
                  <wp:posOffset>2057400</wp:posOffset>
                </wp:positionH>
                <wp:positionV relativeFrom="paragraph">
                  <wp:posOffset>15240</wp:posOffset>
                </wp:positionV>
                <wp:extent cx="4572000" cy="0"/>
                <wp:effectExtent l="0" t="0" r="0" b="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520F8" id="Freeform: Shape 15" o:spid="_x0000_s1026" style="position:absolute;margin-left:162pt;margin-top:1.2pt;width:5in;height:0;z-index:-25165619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" o:allowincell="f" path="m,l7200,e" filled="f" strokeweight=".48pt">
                <v:path arrowok="t" o:connecttype="custom" o:connectlocs="0,0;4572000,0" o:connectangles="0,0"/>
                <w10:wrap anchorx="page"/>
              </v:shape>
            </w:pict>
          </mc:Fallback>
        </mc:AlternateContent>
      </w:r>
      <w:r>
        <w:rPr>
          <w:spacing w:val="-1"/>
          <w:position w:val="-1"/>
          <w:sz w:val="20"/>
          <w:szCs w:val="20"/>
        </w:rPr>
        <w:t>(</w:t>
      </w:r>
      <w:r>
        <w:rPr>
          <w:position w:val="-1"/>
          <w:sz w:val="20"/>
          <w:szCs w:val="20"/>
        </w:rPr>
        <w:t>N</w:t>
      </w:r>
      <w:r>
        <w:rPr>
          <w:spacing w:val="-1"/>
          <w:position w:val="-1"/>
          <w:sz w:val="20"/>
          <w:szCs w:val="20"/>
        </w:rPr>
        <w:t>a</w:t>
      </w:r>
      <w:r>
        <w:rPr>
          <w:position w:val="-1"/>
          <w:sz w:val="20"/>
          <w:szCs w:val="20"/>
        </w:rPr>
        <w:t>me</w:t>
      </w:r>
      <w:r>
        <w:rPr>
          <w:spacing w:val="-1"/>
          <w:position w:val="-1"/>
          <w:sz w:val="20"/>
          <w:szCs w:val="20"/>
        </w:rPr>
        <w:t xml:space="preserve"> </w:t>
      </w:r>
      <w:r>
        <w:rPr>
          <w:position w:val="-1"/>
          <w:sz w:val="20"/>
          <w:szCs w:val="20"/>
        </w:rPr>
        <w:t>of</w:t>
      </w:r>
      <w:r>
        <w:rPr>
          <w:spacing w:val="-1"/>
          <w:position w:val="-1"/>
          <w:sz w:val="20"/>
          <w:szCs w:val="20"/>
        </w:rPr>
        <w:t xml:space="preserve"> </w:t>
      </w:r>
      <w:r>
        <w:rPr>
          <w:spacing w:val="2"/>
          <w:position w:val="-1"/>
          <w:sz w:val="20"/>
          <w:szCs w:val="20"/>
        </w:rPr>
        <w:t>T</w:t>
      </w:r>
      <w:r>
        <w:rPr>
          <w:spacing w:val="-1"/>
          <w:position w:val="-1"/>
          <w:sz w:val="20"/>
          <w:szCs w:val="20"/>
        </w:rPr>
        <w:t>ra</w:t>
      </w:r>
      <w:r>
        <w:rPr>
          <w:position w:val="-1"/>
          <w:sz w:val="20"/>
          <w:szCs w:val="20"/>
        </w:rPr>
        <w:t>ns</w:t>
      </w:r>
      <w:r>
        <w:rPr>
          <w:spacing w:val="2"/>
          <w:position w:val="-1"/>
          <w:sz w:val="20"/>
          <w:szCs w:val="20"/>
        </w:rPr>
        <w:t>f</w:t>
      </w:r>
      <w:r>
        <w:rPr>
          <w:spacing w:val="-1"/>
          <w:position w:val="-1"/>
          <w:sz w:val="20"/>
          <w:szCs w:val="20"/>
        </w:rPr>
        <w:t>er</w:t>
      </w:r>
      <w:r>
        <w:rPr>
          <w:spacing w:val="1"/>
          <w:position w:val="-1"/>
          <w:sz w:val="20"/>
          <w:szCs w:val="20"/>
        </w:rPr>
        <w:t>e</w:t>
      </w:r>
      <w:r>
        <w:rPr>
          <w:spacing w:val="-1"/>
          <w:position w:val="-1"/>
          <w:sz w:val="20"/>
          <w:szCs w:val="20"/>
        </w:rPr>
        <w:t>e)</w:t>
      </w:r>
    </w:p>
    <w:p w14:paraId="3774E53A" w14:textId="77777777" w:rsidR="00662975" w:rsidRDefault="00662975" w:rsidP="00662975">
      <w:pPr>
        <w:autoSpaceDE w:val="0"/>
        <w:autoSpaceDN w:val="0"/>
        <w:adjustRightInd w:val="0"/>
        <w:spacing w:before="12" w:line="240" w:lineRule="exact"/>
        <w:ind w:hanging="1580"/>
        <w:rPr>
          <w:sz w:val="20"/>
          <w:szCs w:val="20"/>
        </w:rPr>
      </w:pPr>
    </w:p>
    <w:p w14:paraId="1A8AC55A" w14:textId="485BA514" w:rsidR="00662975" w:rsidRDefault="00662975" w:rsidP="00662975">
      <w:pPr>
        <w:autoSpaceDE w:val="0"/>
        <w:autoSpaceDN w:val="0"/>
        <w:adjustRightInd w:val="0"/>
        <w:spacing w:before="29"/>
        <w:ind w:left="3949" w:right="3931" w:hanging="1580"/>
        <w:jc w:val="center"/>
        <w:rPr>
          <w:sz w:val="20"/>
          <w:szCs w:val="20"/>
        </w:rPr>
      </w:pPr>
      <w:r>
        <w:rPr>
          <w:noProof/>
        </w:rPr>
        <mc:AlternateContent>
          <mc:Choice Requires="wps">
            <w:drawing>
              <wp:anchor distT="4294967293" distB="4294967293" distL="114300" distR="114300" simplePos="0" relativeHeight="251661312" behindDoc="1" locked="0" layoutInCell="0" allowOverlap="1" wp14:anchorId="21CD882D" wp14:editId="64EDE43D">
                <wp:simplePos x="0" y="0"/>
                <wp:positionH relativeFrom="page">
                  <wp:posOffset>2057400</wp:posOffset>
                </wp:positionH>
                <wp:positionV relativeFrom="paragraph">
                  <wp:posOffset>15240</wp:posOffset>
                </wp:positionV>
                <wp:extent cx="4572000" cy="0"/>
                <wp:effectExtent l="0" t="0" r="0" b="0"/>
                <wp:wrapNone/>
                <wp:docPr id="39" name="Freeform: 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D1D12" id="Freeform: Shape 39" o:spid="_x0000_s1026" style="position:absolute;margin-left:162pt;margin-top:1.2pt;width:5in;height:0;z-index:-25165516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" o:allowincell="f" path="m,l7200,e" filled="f" strokeweight=".48pt">
                <v:path arrowok="t" o:connecttype="custom" o:connectlocs="0,0;4572000,0" o:connectangles="0,0"/>
                <w10:wrap anchorx="page"/>
              </v:shape>
            </w:pict>
          </mc:Fallback>
        </mc:AlternateContent>
      </w:r>
      <w:r>
        <w:rPr>
          <w:spacing w:val="-1"/>
          <w:sz w:val="20"/>
          <w:szCs w:val="20"/>
        </w:rPr>
        <w:t>(</w:t>
      </w:r>
      <w:r>
        <w:rPr>
          <w:sz w:val="20"/>
          <w:szCs w:val="20"/>
        </w:rPr>
        <w:t>Add</w:t>
      </w:r>
      <w:r>
        <w:rPr>
          <w:spacing w:val="-1"/>
          <w:sz w:val="20"/>
          <w:szCs w:val="20"/>
        </w:rPr>
        <w:t>re</w:t>
      </w:r>
      <w:r>
        <w:rPr>
          <w:sz w:val="20"/>
          <w:szCs w:val="20"/>
        </w:rPr>
        <w:t>ss)</w:t>
      </w:r>
    </w:p>
    <w:p w14:paraId="58C1DB05" w14:textId="77777777" w:rsidR="00662975" w:rsidRDefault="00662975" w:rsidP="00662975">
      <w:pPr>
        <w:autoSpaceDE w:val="0"/>
        <w:autoSpaceDN w:val="0"/>
        <w:adjustRightInd w:val="0"/>
        <w:spacing w:before="10" w:line="220" w:lineRule="exact"/>
        <w:rPr>
          <w:sz w:val="20"/>
          <w:szCs w:val="20"/>
        </w:rPr>
      </w:pPr>
    </w:p>
    <w:p w14:paraId="1FFC3A0B" w14:textId="77777777" w:rsidR="00662975" w:rsidRDefault="00662975" w:rsidP="00662975">
      <w:pPr>
        <w:pStyle w:val="BodyTextContinued"/>
        <w:jc w:val="both"/>
        <w:rPr>
          <w:sz w:val="20"/>
        </w:rPr>
      </w:pPr>
      <w:r>
        <w:rPr>
          <w:spacing w:val="-1"/>
          <w:sz w:val="20"/>
        </w:rPr>
        <w:t>a</w:t>
      </w:r>
      <w:r>
        <w:rPr>
          <w:sz w:val="20"/>
        </w:rPr>
        <w:t xml:space="preserve">ll </w:t>
      </w:r>
      <w:r>
        <w:rPr>
          <w:spacing w:val="-1"/>
          <w:sz w:val="20"/>
        </w:rPr>
        <w:t>r</w:t>
      </w:r>
      <w:r>
        <w:rPr>
          <w:sz w:val="20"/>
        </w:rPr>
        <w:t>i</w:t>
      </w:r>
      <w:r>
        <w:rPr>
          <w:spacing w:val="-2"/>
          <w:sz w:val="20"/>
        </w:rPr>
        <w:t>g</w:t>
      </w:r>
      <w:r>
        <w:rPr>
          <w:sz w:val="20"/>
        </w:rPr>
        <w:t>hts of</w:t>
      </w:r>
      <w:r>
        <w:rPr>
          <w:spacing w:val="-1"/>
          <w:sz w:val="20"/>
        </w:rPr>
        <w:t xml:space="preserve"> </w:t>
      </w:r>
      <w:r>
        <w:rPr>
          <w:sz w:val="20"/>
        </w:rPr>
        <w:t>the</w:t>
      </w:r>
      <w:r>
        <w:rPr>
          <w:spacing w:val="-1"/>
          <w:sz w:val="20"/>
        </w:rPr>
        <w:t xml:space="preserve"> </w:t>
      </w:r>
      <w:r>
        <w:rPr>
          <w:sz w:val="20"/>
        </w:rPr>
        <w:t>un</w:t>
      </w:r>
      <w:r>
        <w:rPr>
          <w:spacing w:val="2"/>
          <w:sz w:val="20"/>
        </w:rPr>
        <w:t>d</w:t>
      </w:r>
      <w:r>
        <w:rPr>
          <w:spacing w:val="-1"/>
          <w:sz w:val="20"/>
        </w:rPr>
        <w:t>er</w:t>
      </w:r>
      <w:r>
        <w:rPr>
          <w:sz w:val="20"/>
        </w:rPr>
        <w:t>s</w:t>
      </w:r>
      <w:r>
        <w:rPr>
          <w:spacing w:val="3"/>
          <w:sz w:val="20"/>
        </w:rPr>
        <w:t>i</w:t>
      </w:r>
      <w:r>
        <w:rPr>
          <w:sz w:val="20"/>
        </w:rPr>
        <w:t>gn</w:t>
      </w:r>
      <w:r>
        <w:rPr>
          <w:spacing w:val="-1"/>
          <w:sz w:val="20"/>
        </w:rPr>
        <w:t>e</w:t>
      </w:r>
      <w:r>
        <w:rPr>
          <w:sz w:val="20"/>
        </w:rPr>
        <w:t>d b</w:t>
      </w:r>
      <w:r>
        <w:rPr>
          <w:spacing w:val="-1"/>
          <w:sz w:val="20"/>
        </w:rPr>
        <w:t>e</w:t>
      </w:r>
      <w:r>
        <w:rPr>
          <w:sz w:val="20"/>
        </w:rPr>
        <w:t>n</w:t>
      </w:r>
      <w:r>
        <w:rPr>
          <w:spacing w:val="-1"/>
          <w:sz w:val="20"/>
        </w:rPr>
        <w:t>ef</w:t>
      </w:r>
      <w:r>
        <w:rPr>
          <w:spacing w:val="3"/>
          <w:sz w:val="20"/>
        </w:rPr>
        <w:t>i</w:t>
      </w:r>
      <w:r>
        <w:rPr>
          <w:spacing w:val="-1"/>
          <w:sz w:val="20"/>
        </w:rPr>
        <w:t>c</w:t>
      </w:r>
      <w:r>
        <w:rPr>
          <w:sz w:val="20"/>
        </w:rPr>
        <w:t>i</w:t>
      </w:r>
      <w:r>
        <w:rPr>
          <w:spacing w:val="-1"/>
          <w:sz w:val="20"/>
        </w:rPr>
        <w:t>a</w:t>
      </w:r>
      <w:r>
        <w:rPr>
          <w:spacing w:val="4"/>
          <w:sz w:val="20"/>
        </w:rPr>
        <w:t>r</w:t>
      </w:r>
      <w:r>
        <w:rPr>
          <w:sz w:val="20"/>
        </w:rPr>
        <w:t>y</w:t>
      </w:r>
      <w:r>
        <w:rPr>
          <w:spacing w:val="-5"/>
          <w:sz w:val="20"/>
        </w:rPr>
        <w:t xml:space="preserve"> </w:t>
      </w:r>
      <w:r>
        <w:rPr>
          <w:sz w:val="20"/>
        </w:rPr>
        <w:t>to d</w:t>
      </w:r>
      <w:r>
        <w:rPr>
          <w:spacing w:val="2"/>
          <w:sz w:val="20"/>
        </w:rPr>
        <w:t>r</w:t>
      </w:r>
      <w:r>
        <w:rPr>
          <w:spacing w:val="-1"/>
          <w:sz w:val="20"/>
        </w:rPr>
        <w:t>a</w:t>
      </w:r>
      <w:r>
        <w:rPr>
          <w:sz w:val="20"/>
        </w:rPr>
        <w:t xml:space="preserve">w </w:t>
      </w:r>
      <w:r>
        <w:rPr>
          <w:spacing w:val="2"/>
          <w:sz w:val="20"/>
        </w:rPr>
        <w:t>u</w:t>
      </w:r>
      <w:r>
        <w:rPr>
          <w:sz w:val="20"/>
        </w:rPr>
        <w:t>nd</w:t>
      </w:r>
      <w:r>
        <w:rPr>
          <w:spacing w:val="-1"/>
          <w:sz w:val="20"/>
        </w:rPr>
        <w:t>e</w:t>
      </w:r>
      <w:r>
        <w:rPr>
          <w:sz w:val="20"/>
        </w:rPr>
        <w:t>r</w:t>
      </w:r>
      <w:r>
        <w:rPr>
          <w:spacing w:val="-1"/>
          <w:sz w:val="20"/>
        </w:rPr>
        <w:t xml:space="preserve"> </w:t>
      </w:r>
      <w:r>
        <w:rPr>
          <w:sz w:val="20"/>
        </w:rPr>
        <w:t>the</w:t>
      </w:r>
      <w:r>
        <w:rPr>
          <w:spacing w:val="-1"/>
          <w:sz w:val="20"/>
        </w:rPr>
        <w:t xml:space="preserve"> a</w:t>
      </w:r>
      <w:r>
        <w:rPr>
          <w:sz w:val="20"/>
        </w:rPr>
        <w:t>bo</w:t>
      </w:r>
      <w:r>
        <w:rPr>
          <w:spacing w:val="2"/>
          <w:sz w:val="20"/>
        </w:rPr>
        <w:t>v</w:t>
      </w:r>
      <w:r>
        <w:rPr>
          <w:sz w:val="20"/>
        </w:rPr>
        <w:t>e</w:t>
      </w:r>
      <w:r>
        <w:rPr>
          <w:spacing w:val="1"/>
          <w:sz w:val="20"/>
        </w:rPr>
        <w:t xml:space="preserve"> </w:t>
      </w:r>
      <w:r>
        <w:rPr>
          <w:spacing w:val="-3"/>
          <w:sz w:val="20"/>
        </w:rPr>
        <w:t>L</w:t>
      </w:r>
      <w:r>
        <w:rPr>
          <w:spacing w:val="-1"/>
          <w:sz w:val="20"/>
        </w:rPr>
        <w:t>e</w:t>
      </w:r>
      <w:r>
        <w:rPr>
          <w:sz w:val="20"/>
        </w:rPr>
        <w:t>tt</w:t>
      </w:r>
      <w:r>
        <w:rPr>
          <w:spacing w:val="-1"/>
          <w:sz w:val="20"/>
        </w:rPr>
        <w:t>e</w:t>
      </w:r>
      <w:r>
        <w:rPr>
          <w:sz w:val="20"/>
        </w:rPr>
        <w:t>r</w:t>
      </w:r>
      <w:r>
        <w:rPr>
          <w:spacing w:val="-1"/>
          <w:sz w:val="20"/>
        </w:rPr>
        <w:t xml:space="preserve"> </w:t>
      </w:r>
      <w:r>
        <w:rPr>
          <w:spacing w:val="2"/>
          <w:sz w:val="20"/>
        </w:rPr>
        <w:t>o</w:t>
      </w:r>
      <w:r>
        <w:rPr>
          <w:sz w:val="20"/>
        </w:rPr>
        <w:t>f</w:t>
      </w:r>
      <w:r>
        <w:rPr>
          <w:spacing w:val="2"/>
          <w:sz w:val="20"/>
        </w:rPr>
        <w:t xml:space="preserve"> </w:t>
      </w:r>
      <w:r>
        <w:rPr>
          <w:spacing w:val="1"/>
          <w:sz w:val="20"/>
        </w:rPr>
        <w:t>C</w:t>
      </w:r>
      <w:r>
        <w:rPr>
          <w:spacing w:val="-1"/>
          <w:sz w:val="20"/>
        </w:rPr>
        <w:t>re</w:t>
      </w:r>
      <w:r>
        <w:rPr>
          <w:sz w:val="20"/>
        </w:rPr>
        <w:t xml:space="preserve">dit in its </w:t>
      </w:r>
      <w:r>
        <w:rPr>
          <w:spacing w:val="-1"/>
          <w:sz w:val="20"/>
        </w:rPr>
        <w:t>e</w:t>
      </w:r>
      <w:r>
        <w:rPr>
          <w:sz w:val="20"/>
        </w:rPr>
        <w:t>nti</w:t>
      </w:r>
      <w:r>
        <w:rPr>
          <w:spacing w:val="-1"/>
          <w:sz w:val="20"/>
        </w:rPr>
        <w:t>re</w:t>
      </w:r>
      <w:r>
        <w:rPr>
          <w:spacing w:val="3"/>
          <w:sz w:val="20"/>
        </w:rPr>
        <w:t>t</w:t>
      </w:r>
      <w:r>
        <w:rPr>
          <w:spacing w:val="-5"/>
          <w:sz w:val="20"/>
        </w:rPr>
        <w:t>y</w:t>
      </w:r>
      <w:r>
        <w:rPr>
          <w:sz w:val="20"/>
        </w:rPr>
        <w:t>.</w:t>
      </w:r>
    </w:p>
    <w:p w14:paraId="2A4B68B3" w14:textId="2228CB12" w:rsidR="00662975" w:rsidRDefault="00662975" w:rsidP="00662975">
      <w:pPr>
        <w:pStyle w:val="BodyText"/>
        <w:ind w:left="0"/>
        <w:jc w:val="both"/>
        <w:rPr>
          <w:sz w:val="20"/>
          <w:szCs w:val="20"/>
        </w:rPr>
      </w:pPr>
      <w:r>
        <w:rPr>
          <w:spacing w:val="3"/>
          <w:sz w:val="20"/>
          <w:szCs w:val="20"/>
        </w:rPr>
        <w:t>B</w:t>
      </w:r>
      <w:r>
        <w:rPr>
          <w:sz w:val="20"/>
          <w:szCs w:val="20"/>
        </w:rPr>
        <w:t>y</w:t>
      </w:r>
      <w:r>
        <w:rPr>
          <w:spacing w:val="-5"/>
          <w:sz w:val="20"/>
          <w:szCs w:val="20"/>
        </w:rPr>
        <w:t xml:space="preserve"> </w:t>
      </w:r>
      <w:r>
        <w:rPr>
          <w:sz w:val="20"/>
          <w:szCs w:val="20"/>
        </w:rPr>
        <w:t>this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w:t>
      </w:r>
      <w:r>
        <w:rPr>
          <w:sz w:val="20"/>
          <w:szCs w:val="20"/>
        </w:rPr>
        <w:t xml:space="preserve">, </w:t>
      </w:r>
      <w:r>
        <w:rPr>
          <w:spacing w:val="-1"/>
          <w:sz w:val="20"/>
          <w:szCs w:val="20"/>
        </w:rPr>
        <w:t>a</w:t>
      </w:r>
      <w:r>
        <w:rPr>
          <w:sz w:val="20"/>
          <w:szCs w:val="20"/>
        </w:rPr>
        <w:t xml:space="preserve">ll </w:t>
      </w:r>
      <w:r>
        <w:rPr>
          <w:spacing w:val="-1"/>
          <w:sz w:val="20"/>
          <w:szCs w:val="20"/>
        </w:rPr>
        <w:t>r</w:t>
      </w:r>
      <w:r>
        <w:rPr>
          <w:spacing w:val="3"/>
          <w:sz w:val="20"/>
          <w:szCs w:val="20"/>
        </w:rPr>
        <w:t>i</w:t>
      </w:r>
      <w:r>
        <w:rPr>
          <w:spacing w:val="-2"/>
          <w:sz w:val="20"/>
          <w:szCs w:val="20"/>
        </w:rPr>
        <w:t>g</w:t>
      </w:r>
      <w:r>
        <w:rPr>
          <w:sz w:val="20"/>
          <w:szCs w:val="20"/>
        </w:rPr>
        <w:t>hts of</w:t>
      </w:r>
      <w:r>
        <w:rPr>
          <w:spacing w:val="-1"/>
          <w:sz w:val="20"/>
          <w:szCs w:val="20"/>
        </w:rPr>
        <w:t xml:space="preserve"> </w:t>
      </w:r>
      <w:r>
        <w:rPr>
          <w:sz w:val="20"/>
          <w:szCs w:val="20"/>
        </w:rPr>
        <w:t>the</w:t>
      </w:r>
      <w:r>
        <w:rPr>
          <w:spacing w:val="-1"/>
          <w:sz w:val="20"/>
          <w:szCs w:val="20"/>
        </w:rPr>
        <w:t xml:space="preserve"> </w:t>
      </w:r>
      <w:r>
        <w:rPr>
          <w:sz w:val="20"/>
          <w:szCs w:val="20"/>
        </w:rPr>
        <w:t>und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 xml:space="preserve">d </w:t>
      </w:r>
      <w:r>
        <w:rPr>
          <w:spacing w:val="2"/>
          <w:sz w:val="20"/>
          <w:szCs w:val="20"/>
        </w:rPr>
        <w:t>b</w:t>
      </w:r>
      <w:r>
        <w:rPr>
          <w:spacing w:val="-1"/>
          <w:sz w:val="20"/>
          <w:szCs w:val="20"/>
        </w:rPr>
        <w:t>e</w:t>
      </w:r>
      <w:r>
        <w:rPr>
          <w:sz w:val="20"/>
          <w:szCs w:val="20"/>
        </w:rPr>
        <w:t>n</w:t>
      </w:r>
      <w:r>
        <w:rPr>
          <w:spacing w:val="-1"/>
          <w:sz w:val="20"/>
          <w:szCs w:val="20"/>
        </w:rPr>
        <w:t>e</w:t>
      </w:r>
      <w:r>
        <w:rPr>
          <w:spacing w:val="2"/>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h</w:t>
      </w:r>
      <w:r>
        <w:rPr>
          <w:spacing w:val="2"/>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3"/>
          <w:sz w:val="20"/>
          <w:szCs w:val="20"/>
        </w:rPr>
        <w:t>C</w:t>
      </w:r>
      <w:r>
        <w:rPr>
          <w:spacing w:val="-1"/>
          <w:sz w:val="20"/>
          <w:szCs w:val="20"/>
        </w:rPr>
        <w:t>re</w:t>
      </w:r>
      <w:r>
        <w:rPr>
          <w:sz w:val="20"/>
          <w:szCs w:val="20"/>
        </w:rPr>
        <w:t xml:space="preserve">dit </w:t>
      </w:r>
      <w:r>
        <w:rPr>
          <w:spacing w:val="-1"/>
          <w:sz w:val="20"/>
          <w:szCs w:val="20"/>
        </w:rPr>
        <w:t>ar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z w:val="20"/>
          <w:szCs w:val="20"/>
        </w:rPr>
        <w:t>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fer</w:t>
      </w:r>
      <w:r>
        <w:rPr>
          <w:spacing w:val="1"/>
          <w:sz w:val="20"/>
          <w:szCs w:val="20"/>
        </w:rPr>
        <w:t>e</w:t>
      </w:r>
      <w:r>
        <w:rPr>
          <w:sz w:val="20"/>
          <w:szCs w:val="20"/>
        </w:rPr>
        <w:t>e</w:t>
      </w:r>
      <w:r>
        <w:rPr>
          <w:spacing w:val="-1"/>
          <w:sz w:val="20"/>
          <w:szCs w:val="20"/>
        </w:rPr>
        <w:t xml:space="preserve"> a</w:t>
      </w:r>
      <w:r>
        <w:rPr>
          <w:sz w:val="20"/>
          <w:szCs w:val="20"/>
        </w:rPr>
        <w:t>nd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pacing w:val="-1"/>
          <w:sz w:val="20"/>
          <w:szCs w:val="20"/>
        </w:rPr>
        <w:t>re</w:t>
      </w:r>
      <w:r>
        <w:rPr>
          <w:sz w:val="20"/>
          <w:szCs w:val="20"/>
        </w:rPr>
        <w:t>e</w:t>
      </w:r>
      <w:r>
        <w:rPr>
          <w:spacing w:val="1"/>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 th</w:t>
      </w:r>
      <w:r>
        <w:rPr>
          <w:spacing w:val="-1"/>
          <w:sz w:val="20"/>
          <w:szCs w:val="20"/>
        </w:rPr>
        <w:t>ere</w:t>
      </w:r>
      <w:r>
        <w:rPr>
          <w:sz w:val="20"/>
          <w:szCs w:val="20"/>
        </w:rPr>
        <w:t>o</w:t>
      </w:r>
      <w:r>
        <w:rPr>
          <w:spacing w:val="-1"/>
          <w:sz w:val="20"/>
          <w:szCs w:val="20"/>
        </w:rPr>
        <w:t>f</w:t>
      </w:r>
      <w:r>
        <w:rPr>
          <w:sz w:val="20"/>
          <w:szCs w:val="20"/>
        </w:rPr>
        <w:t>, in</w:t>
      </w:r>
      <w:r>
        <w:rPr>
          <w:spacing w:val="-1"/>
          <w:sz w:val="20"/>
          <w:szCs w:val="20"/>
        </w:rPr>
        <w:t>c</w:t>
      </w:r>
      <w:r>
        <w:rPr>
          <w:sz w:val="20"/>
          <w:szCs w:val="20"/>
        </w:rPr>
        <w:t>ludi</w:t>
      </w:r>
      <w:r>
        <w:rPr>
          <w:spacing w:val="2"/>
          <w:sz w:val="20"/>
          <w:szCs w:val="20"/>
        </w:rPr>
        <w:t>n</w:t>
      </w:r>
      <w:r>
        <w:rPr>
          <w:sz w:val="20"/>
          <w:szCs w:val="20"/>
        </w:rPr>
        <w:t>g</w:t>
      </w:r>
      <w:r>
        <w:rPr>
          <w:spacing w:val="-2"/>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 xml:space="preserve">nts </w:t>
      </w:r>
      <w:r>
        <w:rPr>
          <w:spacing w:val="-1"/>
          <w:sz w:val="20"/>
          <w:szCs w:val="20"/>
        </w:rPr>
        <w:t>a</w:t>
      </w:r>
      <w:r>
        <w:rPr>
          <w:sz w:val="20"/>
          <w:szCs w:val="20"/>
        </w:rPr>
        <w:t>nd</w:t>
      </w:r>
      <w:r>
        <w:rPr>
          <w:spacing w:val="2"/>
          <w:sz w:val="20"/>
          <w:szCs w:val="20"/>
        </w:rPr>
        <w:t xml:space="preserve"> </w:t>
      </w:r>
      <w:r>
        <w:rPr>
          <w:spacing w:val="-1"/>
          <w:sz w:val="20"/>
          <w:szCs w:val="20"/>
        </w:rPr>
        <w:t>w</w:t>
      </w:r>
      <w:r>
        <w:rPr>
          <w:sz w:val="20"/>
          <w:szCs w:val="20"/>
        </w:rPr>
        <w:t>h</w:t>
      </w:r>
      <w:r>
        <w:rPr>
          <w:spacing w:val="-1"/>
          <w:sz w:val="20"/>
          <w:szCs w:val="20"/>
        </w:rPr>
        <w:t>e</w:t>
      </w:r>
      <w:r>
        <w:rPr>
          <w:spacing w:val="1"/>
          <w:sz w:val="20"/>
          <w:szCs w:val="20"/>
        </w:rPr>
        <w:t>t</w:t>
      </w:r>
      <w:r>
        <w:rPr>
          <w:sz w:val="20"/>
          <w:szCs w:val="20"/>
        </w:rPr>
        <w:t>h</w:t>
      </w:r>
      <w:r>
        <w:rPr>
          <w:spacing w:val="-1"/>
          <w:sz w:val="20"/>
          <w:szCs w:val="20"/>
        </w:rPr>
        <w:t>e</w:t>
      </w:r>
      <w:r>
        <w:rPr>
          <w:sz w:val="20"/>
          <w:szCs w:val="20"/>
        </w:rPr>
        <w:t>r</w:t>
      </w:r>
      <w:r>
        <w:rPr>
          <w:spacing w:val="-1"/>
          <w:sz w:val="20"/>
          <w:szCs w:val="20"/>
        </w:rPr>
        <w:t xml:space="preserve"> </w:t>
      </w:r>
      <w:r>
        <w:rPr>
          <w:sz w:val="20"/>
          <w:szCs w:val="20"/>
        </w:rPr>
        <w:t>now</w:t>
      </w:r>
      <w:r>
        <w:rPr>
          <w:spacing w:val="2"/>
          <w:sz w:val="20"/>
          <w:szCs w:val="20"/>
        </w:rPr>
        <w:t xml:space="preserve"> </w:t>
      </w:r>
      <w:r>
        <w:rPr>
          <w:spacing w:val="-1"/>
          <w:sz w:val="20"/>
          <w:szCs w:val="20"/>
        </w:rPr>
        <w:t>e</w:t>
      </w:r>
      <w:r>
        <w:rPr>
          <w:spacing w:val="2"/>
          <w:sz w:val="20"/>
          <w:szCs w:val="20"/>
        </w:rPr>
        <w:t>x</w:t>
      </w:r>
      <w:r>
        <w:rPr>
          <w:sz w:val="20"/>
          <w:szCs w:val="20"/>
        </w:rPr>
        <w:t>isting</w:t>
      </w:r>
      <w:r>
        <w:rPr>
          <w:spacing w:val="-2"/>
          <w:sz w:val="20"/>
          <w:szCs w:val="20"/>
        </w:rPr>
        <w:t xml:space="preserve"> </w:t>
      </w:r>
      <w:r>
        <w:rPr>
          <w:sz w:val="20"/>
          <w:szCs w:val="20"/>
        </w:rPr>
        <w:t>or</w:t>
      </w:r>
      <w:r>
        <w:rPr>
          <w:spacing w:val="-1"/>
          <w:sz w:val="20"/>
          <w:szCs w:val="20"/>
        </w:rPr>
        <w:t xml:space="preserve"> </w:t>
      </w:r>
      <w:r>
        <w:rPr>
          <w:sz w:val="20"/>
          <w:szCs w:val="20"/>
        </w:rPr>
        <w:t>h</w:t>
      </w:r>
      <w:r>
        <w:rPr>
          <w:spacing w:val="-1"/>
          <w:sz w:val="20"/>
          <w:szCs w:val="20"/>
        </w:rPr>
        <w:t>ere</w:t>
      </w:r>
      <w:r>
        <w:rPr>
          <w:spacing w:val="1"/>
          <w:sz w:val="20"/>
          <w:szCs w:val="20"/>
        </w:rPr>
        <w:t>a</w:t>
      </w:r>
      <w:r>
        <w:rPr>
          <w:spacing w:val="-1"/>
          <w:sz w:val="20"/>
          <w:szCs w:val="20"/>
        </w:rPr>
        <w:t>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pacing w:val="2"/>
          <w:sz w:val="20"/>
          <w:szCs w:val="20"/>
        </w:rPr>
        <w:t>d</w:t>
      </w:r>
      <w:r>
        <w:rPr>
          <w:spacing w:val="-1"/>
          <w:sz w:val="20"/>
          <w:szCs w:val="20"/>
        </w:rPr>
        <w:t>e</w:t>
      </w:r>
      <w:r>
        <w:rPr>
          <w:sz w:val="20"/>
          <w:szCs w:val="20"/>
        </w:rPr>
        <w:t xml:space="preserve">. All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 xml:space="preserve">nts </w:t>
      </w:r>
      <w:r>
        <w:rPr>
          <w:spacing w:val="-1"/>
          <w:sz w:val="20"/>
          <w:szCs w:val="20"/>
        </w:rPr>
        <w:t>ar</w:t>
      </w:r>
      <w:r>
        <w:rPr>
          <w:sz w:val="20"/>
          <w:szCs w:val="20"/>
        </w:rPr>
        <w:t>e</w:t>
      </w:r>
      <w:r>
        <w:rPr>
          <w:spacing w:val="-1"/>
          <w:sz w:val="20"/>
          <w:szCs w:val="20"/>
        </w:rPr>
        <w:t xml:space="preserve"> </w:t>
      </w:r>
      <w:r>
        <w:rPr>
          <w:sz w:val="20"/>
          <w:szCs w:val="20"/>
        </w:rPr>
        <w:t>to be</w:t>
      </w:r>
      <w:r>
        <w:rPr>
          <w:spacing w:val="-1"/>
          <w:sz w:val="20"/>
          <w:szCs w:val="20"/>
        </w:rPr>
        <w:t xml:space="preserve"> a</w:t>
      </w:r>
      <w:r>
        <w:rPr>
          <w:sz w:val="20"/>
          <w:szCs w:val="20"/>
        </w:rPr>
        <w:t>dvis</w:t>
      </w:r>
      <w:r>
        <w:rPr>
          <w:spacing w:val="-1"/>
          <w:sz w:val="20"/>
          <w:szCs w:val="20"/>
        </w:rPr>
        <w:t>e</w:t>
      </w:r>
      <w:r>
        <w:rPr>
          <w:sz w:val="20"/>
          <w:szCs w:val="20"/>
        </w:rPr>
        <w:t>d di</w:t>
      </w:r>
      <w:r>
        <w:rPr>
          <w:spacing w:val="-1"/>
          <w:sz w:val="20"/>
          <w:szCs w:val="20"/>
        </w:rPr>
        <w:t>r</w:t>
      </w:r>
      <w:r>
        <w:rPr>
          <w:spacing w:val="1"/>
          <w:sz w:val="20"/>
          <w:szCs w:val="20"/>
        </w:rPr>
        <w:t>e</w:t>
      </w:r>
      <w:r>
        <w:rPr>
          <w:spacing w:val="-1"/>
          <w:sz w:val="20"/>
          <w:szCs w:val="20"/>
        </w:rPr>
        <w:t>c</w:t>
      </w:r>
      <w:r>
        <w:rPr>
          <w:sz w:val="20"/>
          <w:szCs w:val="20"/>
        </w:rPr>
        <w:t>t</w:t>
      </w:r>
      <w:r w:rsidR="008C651B">
        <w:rPr>
          <w:sz w:val="20"/>
          <w:szCs w:val="20"/>
        </w:rPr>
        <w:t>ly</w:t>
      </w:r>
      <w:r>
        <w:rPr>
          <w:sz w:val="20"/>
          <w:szCs w:val="20"/>
        </w:rPr>
        <w:t xml:space="preserve"> to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ssity</w:t>
      </w:r>
      <w:r>
        <w:rPr>
          <w:spacing w:val="-2"/>
          <w:sz w:val="20"/>
          <w:szCs w:val="20"/>
        </w:rPr>
        <w:t xml:space="preserve"> </w:t>
      </w:r>
      <w:r>
        <w:rPr>
          <w:sz w:val="20"/>
          <w:szCs w:val="20"/>
        </w:rPr>
        <w:t>of</w:t>
      </w:r>
      <w:r>
        <w:rPr>
          <w:spacing w:val="2"/>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z w:val="20"/>
          <w:szCs w:val="20"/>
        </w:rPr>
        <w:t>ons</w:t>
      </w:r>
      <w:r>
        <w:rPr>
          <w:spacing w:val="-1"/>
          <w:sz w:val="20"/>
          <w:szCs w:val="20"/>
        </w:rPr>
        <w:t>e</w:t>
      </w:r>
      <w:r>
        <w:rPr>
          <w:sz w:val="20"/>
          <w:szCs w:val="20"/>
        </w:rPr>
        <w:t xml:space="preserve">nt </w:t>
      </w:r>
      <w:r>
        <w:rPr>
          <w:spacing w:val="2"/>
          <w:sz w:val="20"/>
          <w:szCs w:val="20"/>
        </w:rPr>
        <w:t>o</w:t>
      </w:r>
      <w:r>
        <w:rPr>
          <w:sz w:val="20"/>
          <w:szCs w:val="20"/>
        </w:rPr>
        <w:t>f</w:t>
      </w:r>
      <w:r>
        <w:rPr>
          <w:spacing w:val="-1"/>
          <w:sz w:val="20"/>
          <w:szCs w:val="20"/>
        </w:rPr>
        <w:t xml:space="preserve"> </w:t>
      </w:r>
      <w:r>
        <w:rPr>
          <w:sz w:val="20"/>
          <w:szCs w:val="20"/>
        </w:rPr>
        <w:t>or</w:t>
      </w:r>
      <w:r>
        <w:rPr>
          <w:spacing w:val="-1"/>
          <w:sz w:val="20"/>
          <w:szCs w:val="20"/>
        </w:rPr>
        <w:t xml:space="preserve"> </w:t>
      </w:r>
      <w:r>
        <w:rPr>
          <w:sz w:val="20"/>
          <w:szCs w:val="20"/>
        </w:rPr>
        <w:t>n</w:t>
      </w:r>
      <w:r>
        <w:rPr>
          <w:spacing w:val="2"/>
          <w:sz w:val="20"/>
          <w:szCs w:val="20"/>
        </w:rPr>
        <w:t>o</w:t>
      </w:r>
      <w:r>
        <w:rPr>
          <w:sz w:val="20"/>
          <w:szCs w:val="20"/>
        </w:rPr>
        <w:t>ti</w:t>
      </w:r>
      <w:r>
        <w:rPr>
          <w:spacing w:val="-1"/>
          <w:sz w:val="20"/>
          <w:szCs w:val="20"/>
        </w:rPr>
        <w:t>c</w:t>
      </w:r>
      <w:r>
        <w:rPr>
          <w:sz w:val="20"/>
          <w:szCs w:val="20"/>
        </w:rPr>
        <w:t>e</w:t>
      </w:r>
      <w:r>
        <w:rPr>
          <w:spacing w:val="-1"/>
          <w:sz w:val="20"/>
          <w:szCs w:val="20"/>
        </w:rPr>
        <w:t xml:space="preserve"> </w:t>
      </w:r>
      <w:r>
        <w:rPr>
          <w:sz w:val="20"/>
          <w:szCs w:val="20"/>
        </w:rPr>
        <w:t>to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29FC776A" w14:textId="77777777" w:rsidR="00662975" w:rsidRDefault="00662975" w:rsidP="00662975">
      <w:pPr>
        <w:pStyle w:val="BodyText"/>
        <w:ind w:left="0"/>
        <w:jc w:val="both"/>
        <w:rPr>
          <w:sz w:val="20"/>
          <w:szCs w:val="20"/>
        </w:rPr>
      </w:pPr>
    </w:p>
    <w:p w14:paraId="557DF5EC" w14:textId="77777777" w:rsidR="00662975" w:rsidRDefault="00662975" w:rsidP="00662975">
      <w:pPr>
        <w:pStyle w:val="BodyText"/>
        <w:ind w:left="0"/>
        <w:jc w:val="both"/>
        <w:rPr>
          <w:spacing w:val="-1"/>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 of</w:t>
      </w:r>
      <w:r>
        <w:rPr>
          <w:spacing w:val="-1"/>
          <w:sz w:val="20"/>
          <w:szCs w:val="20"/>
        </w:rPr>
        <w:t xml:space="preserve"> </w:t>
      </w:r>
      <w:r>
        <w:rPr>
          <w:sz w:val="20"/>
          <w:szCs w:val="20"/>
        </w:rPr>
        <w:t>su</w:t>
      </w:r>
      <w:r>
        <w:rPr>
          <w:spacing w:val="-1"/>
          <w:sz w:val="20"/>
          <w:szCs w:val="20"/>
        </w:rPr>
        <w:t>c</w:t>
      </w:r>
      <w:r>
        <w:rPr>
          <w:sz w:val="20"/>
          <w:szCs w:val="20"/>
        </w:rPr>
        <w:t>h</w:t>
      </w:r>
      <w:r>
        <w:rPr>
          <w:spacing w:val="2"/>
          <w:sz w:val="20"/>
          <w:szCs w:val="20"/>
        </w:rPr>
        <w:t xml:space="preserve"> </w:t>
      </w:r>
      <w:r>
        <w:rPr>
          <w:sz w:val="20"/>
          <w:szCs w:val="20"/>
        </w:rPr>
        <w:t>Letter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 xml:space="preserve">nd </w:t>
      </w:r>
      <w:r>
        <w:rPr>
          <w:spacing w:val="2"/>
          <w:sz w:val="20"/>
          <w:szCs w:val="20"/>
        </w:rPr>
        <w:t>o</w:t>
      </w:r>
      <w:r>
        <w:rPr>
          <w:spacing w:val="-1"/>
          <w:sz w:val="20"/>
          <w:szCs w:val="20"/>
        </w:rPr>
        <w:t>r</w:t>
      </w:r>
      <w:r>
        <w:rPr>
          <w:sz w:val="20"/>
          <w:szCs w:val="20"/>
        </w:rPr>
        <w:t>i</w:t>
      </w:r>
      <w:r>
        <w:rPr>
          <w:spacing w:val="-2"/>
          <w:sz w:val="20"/>
          <w:szCs w:val="20"/>
        </w:rPr>
        <w:t>g</w:t>
      </w:r>
      <w:r>
        <w:rPr>
          <w:sz w:val="20"/>
          <w:szCs w:val="20"/>
        </w:rPr>
        <w:t>i</w:t>
      </w:r>
      <w:r>
        <w:rPr>
          <w:spacing w:val="2"/>
          <w:sz w:val="20"/>
          <w:szCs w:val="20"/>
        </w:rPr>
        <w:t>n</w:t>
      </w:r>
      <w:r>
        <w:rPr>
          <w:spacing w:val="-1"/>
          <w:sz w:val="20"/>
          <w:szCs w:val="20"/>
        </w:rPr>
        <w:t>a</w:t>
      </w:r>
      <w:r>
        <w:rPr>
          <w:sz w:val="20"/>
          <w:szCs w:val="20"/>
        </w:rPr>
        <w:t xml:space="preserve">l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a</w:t>
      </w:r>
      <w:r>
        <w:rPr>
          <w:spacing w:val="5"/>
          <w:sz w:val="20"/>
          <w:szCs w:val="20"/>
        </w:rPr>
        <w:t>n</w:t>
      </w:r>
      <w:r>
        <w:rPr>
          <w:spacing w:val="-5"/>
          <w:sz w:val="20"/>
          <w:szCs w:val="20"/>
        </w:rPr>
        <w:t>y</w:t>
      </w:r>
      <w:r>
        <w:rPr>
          <w:sz w:val="20"/>
          <w:szCs w:val="20"/>
        </w:rPr>
        <w:t xml:space="preserve">, </w:t>
      </w:r>
      <w:r>
        <w:rPr>
          <w:spacing w:val="1"/>
          <w:sz w:val="20"/>
          <w:szCs w:val="20"/>
        </w:rPr>
        <w:t>a</w:t>
      </w:r>
      <w:r>
        <w:rPr>
          <w:spacing w:val="-1"/>
          <w:sz w:val="20"/>
          <w:szCs w:val="20"/>
        </w:rPr>
        <w:t>r</w:t>
      </w:r>
      <w:r>
        <w:rPr>
          <w:sz w:val="20"/>
          <w:szCs w:val="20"/>
        </w:rPr>
        <w:t xml:space="preserve">e </w:t>
      </w:r>
      <w:r>
        <w:rPr>
          <w:spacing w:val="-1"/>
          <w:sz w:val="20"/>
          <w:szCs w:val="20"/>
        </w:rPr>
        <w:t>re</w:t>
      </w:r>
      <w:r>
        <w:rPr>
          <w:sz w:val="20"/>
          <w:szCs w:val="20"/>
        </w:rPr>
        <w:t>tu</w:t>
      </w:r>
      <w:r>
        <w:rPr>
          <w:spacing w:val="-1"/>
          <w:sz w:val="20"/>
          <w:szCs w:val="20"/>
        </w:rPr>
        <w:t>r</w:t>
      </w:r>
      <w:r>
        <w:rPr>
          <w:sz w:val="20"/>
          <w:szCs w:val="20"/>
        </w:rPr>
        <w:t>n</w:t>
      </w:r>
      <w:r>
        <w:rPr>
          <w:spacing w:val="-1"/>
          <w:sz w:val="20"/>
          <w:szCs w:val="20"/>
        </w:rPr>
        <w:t>e</w:t>
      </w:r>
      <w:r>
        <w:rPr>
          <w:sz w:val="20"/>
          <w:szCs w:val="20"/>
        </w:rPr>
        <w:t xml:space="preserve">d </w:t>
      </w:r>
      <w:r>
        <w:rPr>
          <w:spacing w:val="2"/>
          <w:sz w:val="20"/>
          <w:szCs w:val="20"/>
        </w:rPr>
        <w:t>h</w:t>
      </w:r>
      <w:r>
        <w:rPr>
          <w:spacing w:val="-1"/>
          <w:sz w:val="20"/>
          <w:szCs w:val="20"/>
        </w:rPr>
        <w:t>ere</w:t>
      </w:r>
      <w:r>
        <w:rPr>
          <w:sz w:val="20"/>
          <w:szCs w:val="20"/>
        </w:rPr>
        <w:t xml:space="preserve">with, </w:t>
      </w:r>
      <w:r>
        <w:rPr>
          <w:spacing w:val="-1"/>
          <w:sz w:val="20"/>
          <w:szCs w:val="20"/>
        </w:rPr>
        <w:t>a</w:t>
      </w:r>
      <w:r>
        <w:rPr>
          <w:sz w:val="20"/>
          <w:szCs w:val="20"/>
        </w:rPr>
        <w:t>nd</w:t>
      </w:r>
      <w:r>
        <w:rPr>
          <w:spacing w:val="2"/>
          <w:sz w:val="20"/>
          <w:szCs w:val="20"/>
        </w:rPr>
        <w:t xml:space="preserve"> w</w:t>
      </w:r>
      <w:r>
        <w:rPr>
          <w:sz w:val="20"/>
          <w:szCs w:val="20"/>
        </w:rPr>
        <w:t>e</w:t>
      </w:r>
      <w:r>
        <w:rPr>
          <w:spacing w:val="-1"/>
          <w:sz w:val="20"/>
          <w:szCs w:val="20"/>
        </w:rPr>
        <w:t xml:space="preserve"> a</w:t>
      </w:r>
      <w:r>
        <w:rPr>
          <w:sz w:val="20"/>
          <w:szCs w:val="20"/>
        </w:rPr>
        <w:t>sk</w:t>
      </w:r>
      <w:r>
        <w:rPr>
          <w:spacing w:val="5"/>
          <w:sz w:val="20"/>
          <w:szCs w:val="20"/>
        </w:rPr>
        <w:t xml:space="preserve"> </w:t>
      </w:r>
      <w:r>
        <w:rPr>
          <w:spacing w:val="-5"/>
          <w:sz w:val="20"/>
          <w:szCs w:val="20"/>
        </w:rPr>
        <w:t>y</w:t>
      </w:r>
      <w:r>
        <w:rPr>
          <w:sz w:val="20"/>
          <w:szCs w:val="20"/>
        </w:rPr>
        <w:t xml:space="preserve">ou to </w:t>
      </w:r>
      <w:r>
        <w:rPr>
          <w:spacing w:val="-1"/>
          <w:sz w:val="20"/>
          <w:szCs w:val="20"/>
        </w:rPr>
        <w:t>e</w:t>
      </w:r>
      <w:r>
        <w:rPr>
          <w:sz w:val="20"/>
          <w:szCs w:val="20"/>
        </w:rPr>
        <w:t>ndo</w:t>
      </w:r>
      <w:r>
        <w:rPr>
          <w:spacing w:val="-1"/>
          <w:sz w:val="20"/>
          <w:szCs w:val="20"/>
        </w:rPr>
        <w:t>r</w:t>
      </w:r>
      <w:r>
        <w:rPr>
          <w:spacing w:val="3"/>
          <w:sz w:val="20"/>
          <w:szCs w:val="20"/>
        </w:rPr>
        <w:t>s</w:t>
      </w:r>
      <w:r>
        <w:rPr>
          <w:sz w:val="20"/>
          <w:szCs w:val="20"/>
        </w:rPr>
        <w:t>e</w:t>
      </w:r>
      <w:r>
        <w:rPr>
          <w:spacing w:val="-1"/>
          <w:sz w:val="20"/>
          <w:szCs w:val="20"/>
        </w:rPr>
        <w:t xml:space="preserve"> </w:t>
      </w:r>
      <w:r>
        <w:rPr>
          <w:sz w:val="20"/>
          <w:szCs w:val="20"/>
        </w:rPr>
        <w:t>the</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on the </w:t>
      </w:r>
      <w:r>
        <w:rPr>
          <w:spacing w:val="-1"/>
          <w:sz w:val="20"/>
          <w:szCs w:val="20"/>
        </w:rPr>
        <w:t>re</w:t>
      </w:r>
      <w:r>
        <w:rPr>
          <w:sz w:val="20"/>
          <w:szCs w:val="20"/>
        </w:rPr>
        <w:t>v</w:t>
      </w:r>
      <w:r>
        <w:rPr>
          <w:spacing w:val="-1"/>
          <w:sz w:val="20"/>
          <w:szCs w:val="20"/>
        </w:rPr>
        <w:t>er</w:t>
      </w:r>
      <w:r>
        <w:rPr>
          <w:spacing w:val="3"/>
          <w:sz w:val="20"/>
          <w:szCs w:val="20"/>
        </w:rPr>
        <w:t>s</w:t>
      </w:r>
      <w:r>
        <w:rPr>
          <w:sz w:val="20"/>
          <w:szCs w:val="20"/>
        </w:rPr>
        <w:t>e</w:t>
      </w:r>
      <w:r>
        <w:rPr>
          <w:spacing w:val="-1"/>
          <w:sz w:val="20"/>
          <w:szCs w:val="20"/>
        </w:rPr>
        <w:t xml:space="preserve"> </w:t>
      </w:r>
      <w:proofErr w:type="gramStart"/>
      <w:r>
        <w:rPr>
          <w:sz w:val="20"/>
          <w:szCs w:val="20"/>
        </w:rPr>
        <w:t>th</w:t>
      </w:r>
      <w:r>
        <w:rPr>
          <w:spacing w:val="-1"/>
          <w:sz w:val="20"/>
          <w:szCs w:val="20"/>
        </w:rPr>
        <w:t>e</w:t>
      </w:r>
      <w:r>
        <w:rPr>
          <w:spacing w:val="2"/>
          <w:sz w:val="20"/>
          <w:szCs w:val="20"/>
        </w:rPr>
        <w:t>r</w:t>
      </w:r>
      <w:r>
        <w:rPr>
          <w:spacing w:val="-1"/>
          <w:sz w:val="20"/>
          <w:szCs w:val="20"/>
        </w:rPr>
        <w:t>e</w:t>
      </w:r>
      <w:r>
        <w:rPr>
          <w:sz w:val="20"/>
          <w:szCs w:val="20"/>
        </w:rPr>
        <w:t>o</w:t>
      </w:r>
      <w:r>
        <w:rPr>
          <w:spacing w:val="-1"/>
          <w:sz w:val="20"/>
          <w:szCs w:val="20"/>
        </w:rPr>
        <w:t>f</w:t>
      </w:r>
      <w:r>
        <w:rPr>
          <w:sz w:val="20"/>
          <w:szCs w:val="20"/>
        </w:rPr>
        <w:t xml:space="preserve">, </w:t>
      </w:r>
      <w:r>
        <w:rPr>
          <w:spacing w:val="-1"/>
          <w:sz w:val="20"/>
          <w:szCs w:val="20"/>
        </w:rPr>
        <w:t>a</w:t>
      </w:r>
      <w:r>
        <w:rPr>
          <w:sz w:val="20"/>
          <w:szCs w:val="20"/>
        </w:rPr>
        <w:t>nd</w:t>
      </w:r>
      <w:proofErr w:type="gramEnd"/>
      <w:r>
        <w:rPr>
          <w:spacing w:val="2"/>
          <w:sz w:val="20"/>
          <w:szCs w:val="20"/>
        </w:rPr>
        <w:t xml:space="preserve"> </w:t>
      </w:r>
      <w:r>
        <w:rPr>
          <w:spacing w:val="-1"/>
          <w:sz w:val="20"/>
          <w:szCs w:val="20"/>
        </w:rPr>
        <w:t>f</w:t>
      </w:r>
      <w:r>
        <w:rPr>
          <w:sz w:val="20"/>
          <w:szCs w:val="20"/>
        </w:rPr>
        <w:t>o</w:t>
      </w:r>
      <w:r>
        <w:rPr>
          <w:spacing w:val="-1"/>
          <w:sz w:val="20"/>
          <w:szCs w:val="20"/>
        </w:rPr>
        <w:t>r</w:t>
      </w:r>
      <w:r>
        <w:rPr>
          <w:spacing w:val="2"/>
          <w:sz w:val="20"/>
          <w:szCs w:val="20"/>
        </w:rPr>
        <w:t>w</w:t>
      </w:r>
      <w:r>
        <w:rPr>
          <w:spacing w:val="-1"/>
          <w:sz w:val="20"/>
          <w:szCs w:val="20"/>
        </w:rPr>
        <w:t>ar</w:t>
      </w:r>
      <w:r>
        <w:rPr>
          <w:sz w:val="20"/>
          <w:szCs w:val="20"/>
        </w:rPr>
        <w:t>d th</w:t>
      </w:r>
      <w:r>
        <w:rPr>
          <w:spacing w:val="-1"/>
          <w:sz w:val="20"/>
          <w:szCs w:val="20"/>
        </w:rPr>
        <w:t>e</w:t>
      </w:r>
      <w:r>
        <w:rPr>
          <w:sz w:val="20"/>
          <w:szCs w:val="20"/>
        </w:rPr>
        <w:t>se</w:t>
      </w:r>
      <w:r>
        <w:rPr>
          <w:spacing w:val="-1"/>
          <w:sz w:val="20"/>
          <w:szCs w:val="20"/>
        </w:rPr>
        <w:t xml:space="preserve"> </w:t>
      </w:r>
      <w:r>
        <w:rPr>
          <w:sz w:val="20"/>
          <w:szCs w:val="20"/>
        </w:rPr>
        <w:t>di</w:t>
      </w:r>
      <w:r>
        <w:rPr>
          <w:spacing w:val="2"/>
          <w:sz w:val="20"/>
          <w:szCs w:val="20"/>
        </w:rPr>
        <w:t>r</w:t>
      </w:r>
      <w:r>
        <w:rPr>
          <w:spacing w:val="-1"/>
          <w:sz w:val="20"/>
          <w:szCs w:val="20"/>
        </w:rPr>
        <w:t>ec</w:t>
      </w:r>
      <w:r>
        <w:rPr>
          <w:sz w:val="20"/>
          <w:szCs w:val="20"/>
        </w:rPr>
        <w:t>t to the</w:t>
      </w:r>
      <w:r>
        <w:rPr>
          <w:spacing w:val="-1"/>
          <w:sz w:val="20"/>
          <w:szCs w:val="20"/>
        </w:rPr>
        <w:t xml:space="preserve"> </w:t>
      </w:r>
      <w:r>
        <w:rPr>
          <w:sz w:val="20"/>
          <w:szCs w:val="20"/>
        </w:rPr>
        <w:t>t</w:t>
      </w:r>
      <w:r>
        <w:rPr>
          <w:spacing w:val="-1"/>
          <w:sz w:val="20"/>
          <w:szCs w:val="20"/>
        </w:rPr>
        <w:t>r</w:t>
      </w:r>
      <w:r>
        <w:rPr>
          <w:spacing w:val="1"/>
          <w:sz w:val="20"/>
          <w:szCs w:val="20"/>
        </w:rPr>
        <w:t>a</w:t>
      </w:r>
      <w:r>
        <w:rPr>
          <w:sz w:val="20"/>
          <w:szCs w:val="20"/>
        </w:rPr>
        <w:t>ns</w:t>
      </w:r>
      <w:r>
        <w:rPr>
          <w:spacing w:val="-1"/>
          <w:sz w:val="20"/>
          <w:szCs w:val="20"/>
        </w:rPr>
        <w:t>fer</w:t>
      </w:r>
      <w:r>
        <w:rPr>
          <w:spacing w:val="1"/>
          <w:sz w:val="20"/>
          <w:szCs w:val="20"/>
        </w:rPr>
        <w:t>e</w:t>
      </w:r>
      <w:r>
        <w:rPr>
          <w:sz w:val="20"/>
          <w:szCs w:val="20"/>
        </w:rPr>
        <w:t>e</w:t>
      </w:r>
      <w:r>
        <w:rPr>
          <w:spacing w:val="-1"/>
          <w:sz w:val="20"/>
          <w:szCs w:val="20"/>
        </w:rPr>
        <w:t xml:space="preserve"> </w:t>
      </w:r>
      <w:r>
        <w:rPr>
          <w:sz w:val="20"/>
          <w:szCs w:val="20"/>
        </w:rPr>
        <w:t>with</w:t>
      </w:r>
      <w:r>
        <w:rPr>
          <w:spacing w:val="2"/>
          <w:sz w:val="20"/>
          <w:szCs w:val="20"/>
        </w:rPr>
        <w:t xml:space="preserve"> </w:t>
      </w:r>
      <w:r>
        <w:rPr>
          <w:spacing w:val="-5"/>
          <w:sz w:val="20"/>
          <w:szCs w:val="20"/>
        </w:rPr>
        <w:t>y</w:t>
      </w:r>
      <w:r>
        <w:rPr>
          <w:spacing w:val="2"/>
          <w:sz w:val="20"/>
          <w:szCs w:val="20"/>
        </w:rPr>
        <w:t>o</w:t>
      </w:r>
      <w:r>
        <w:rPr>
          <w:sz w:val="20"/>
          <w:szCs w:val="20"/>
        </w:rPr>
        <w:t>ur</w:t>
      </w:r>
      <w:r>
        <w:rPr>
          <w:spacing w:val="-1"/>
          <w:sz w:val="20"/>
          <w:szCs w:val="20"/>
        </w:rPr>
        <w:t xml:space="preserve"> c</w:t>
      </w:r>
      <w:r>
        <w:rPr>
          <w:sz w:val="20"/>
          <w:szCs w:val="20"/>
        </w:rPr>
        <w:t>usto</w:t>
      </w:r>
      <w:r>
        <w:rPr>
          <w:spacing w:val="3"/>
          <w:sz w:val="20"/>
          <w:szCs w:val="20"/>
        </w:rPr>
        <w:t>m</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of t</w:t>
      </w:r>
      <w:r>
        <w:rPr>
          <w:spacing w:val="-1"/>
          <w:sz w:val="20"/>
          <w:szCs w:val="20"/>
        </w:rPr>
        <w:t>ra</w:t>
      </w:r>
      <w:r>
        <w:rPr>
          <w:sz w:val="20"/>
          <w:szCs w:val="20"/>
        </w:rPr>
        <w:t>ns</w:t>
      </w:r>
      <w:r>
        <w:rPr>
          <w:spacing w:val="-1"/>
          <w:sz w:val="20"/>
          <w:szCs w:val="20"/>
        </w:rPr>
        <w:t>fer.</w:t>
      </w:r>
    </w:p>
    <w:p w14:paraId="5C504576" w14:textId="77777777" w:rsidR="00662975" w:rsidRDefault="00662975" w:rsidP="00662975">
      <w:pPr>
        <w:pStyle w:val="BodyText"/>
        <w:ind w:left="0"/>
        <w:jc w:val="both"/>
        <w:rPr>
          <w:sz w:val="20"/>
          <w:szCs w:val="20"/>
        </w:rPr>
      </w:pPr>
    </w:p>
    <w:p w14:paraId="0E859AD5" w14:textId="77777777" w:rsidR="00662975" w:rsidRDefault="00662975" w:rsidP="00662975">
      <w:pPr>
        <w:pStyle w:val="BodyText"/>
        <w:spacing w:after="220"/>
        <w:ind w:left="0"/>
        <w:jc w:val="both"/>
        <w:rPr>
          <w:sz w:val="20"/>
          <w:szCs w:val="20"/>
        </w:rPr>
      </w:pPr>
      <w:r>
        <w:rPr>
          <w:sz w:val="20"/>
          <w:szCs w:val="20"/>
        </w:rPr>
        <w:t xml:space="preserve">Enclosed is remittance of $_____________ in payment of your transfer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3691A47D" w14:textId="02C36AE9" w:rsidR="00662975" w:rsidRDefault="00662975" w:rsidP="00662975">
      <w:pPr>
        <w:pStyle w:val="BodyTextContinued"/>
        <w:rPr>
          <w:sz w:val="20"/>
        </w:rPr>
      </w:pPr>
      <w:r>
        <w:rPr>
          <w:noProof/>
        </w:rPr>
        <mc:AlternateContent>
          <mc:Choice Requires="wps">
            <w:drawing>
              <wp:anchor distT="4294967293" distB="4294967293" distL="114300" distR="114300" simplePos="0" relativeHeight="251662336" behindDoc="1" locked="0" layoutInCell="0" allowOverlap="1" wp14:anchorId="1559D35A" wp14:editId="320DD958">
                <wp:simplePos x="0" y="0"/>
                <wp:positionH relativeFrom="page">
                  <wp:posOffset>1600200</wp:posOffset>
                </wp:positionH>
                <wp:positionV relativeFrom="paragraph">
                  <wp:posOffset>347345</wp:posOffset>
                </wp:positionV>
                <wp:extent cx="1828800" cy="0"/>
                <wp:effectExtent l="0" t="0" r="0" b="0"/>
                <wp:wrapNone/>
                <wp:docPr id="40" name="Freeform: 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06A27" id="Freeform: Shape 40" o:spid="_x0000_s1026" style="position:absolute;margin-left:126pt;margin-top:27.35pt;width:2in;height:0;z-index:-25165414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" o:allowincell="f" path="m,l2880,e" filled="f" strokeweight=".48pt">
                <v:path arrowok="t" o:connecttype="custom" o:connectlocs="0,0;1828800,0" o:connectangles="0,0"/>
                <w10:wrap anchorx="page"/>
              </v:shape>
            </w:pict>
          </mc:Fallback>
        </mc:AlternateContent>
      </w:r>
      <w:r>
        <w:rPr>
          <w:noProof/>
        </w:rPr>
        <mc:AlternateContent>
          <mc:Choice Requires="wps">
            <w:drawing>
              <wp:anchor distT="4294967293" distB="4294967293" distL="114300" distR="114300" simplePos="0" relativeHeight="251663360" behindDoc="1" locked="0" layoutInCell="0" allowOverlap="1" wp14:anchorId="5857E0E8" wp14:editId="3E5BF940">
                <wp:simplePos x="0" y="0"/>
                <wp:positionH relativeFrom="page">
                  <wp:posOffset>1600200</wp:posOffset>
                </wp:positionH>
                <wp:positionV relativeFrom="paragraph">
                  <wp:posOffset>522605</wp:posOffset>
                </wp:positionV>
                <wp:extent cx="1828800" cy="0"/>
                <wp:effectExtent l="0" t="0" r="0" b="0"/>
                <wp:wrapNone/>
                <wp:docPr id="41" name="Freeform: 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1F138" id="Freeform: Shape 41" o:spid="_x0000_s1026" style="position:absolute;margin-left:126pt;margin-top:41.15pt;width:2in;height:0;z-index:-25165312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" o:allowincell="f" path="m,l2880,e" filled="f" strokeweight=".48pt">
                <v:path arrowok="t" o:connecttype="custom" o:connectlocs="0,0;1828800,0" o:connectangles="0,0"/>
                <w10:wrap anchorx="page"/>
              </v:shape>
            </w:pict>
          </mc:Fallback>
        </mc:AlternateContent>
      </w:r>
      <w:r>
        <w:rPr>
          <w:sz w:val="20"/>
        </w:rPr>
        <w:t>T</w:t>
      </w:r>
      <w:r>
        <w:rPr>
          <w:spacing w:val="-1"/>
          <w:sz w:val="20"/>
        </w:rPr>
        <w:t>ra</w:t>
      </w:r>
      <w:r>
        <w:rPr>
          <w:sz w:val="20"/>
        </w:rPr>
        <w:t>ns</w:t>
      </w:r>
      <w:r>
        <w:rPr>
          <w:spacing w:val="-1"/>
          <w:sz w:val="20"/>
        </w:rPr>
        <w:t>f</w:t>
      </w:r>
      <w:r>
        <w:rPr>
          <w:spacing w:val="1"/>
          <w:sz w:val="20"/>
        </w:rPr>
        <w:t>e</w:t>
      </w:r>
      <w:r>
        <w:rPr>
          <w:sz w:val="20"/>
        </w:rPr>
        <w:t>r</w:t>
      </w:r>
      <w:r>
        <w:rPr>
          <w:spacing w:val="-1"/>
          <w:sz w:val="20"/>
        </w:rPr>
        <w:t xml:space="preserve"> </w:t>
      </w:r>
      <w:r>
        <w:rPr>
          <w:spacing w:val="1"/>
          <w:sz w:val="20"/>
        </w:rPr>
        <w:t>C</w:t>
      </w:r>
      <w:r>
        <w:rPr>
          <w:sz w:val="20"/>
        </w:rPr>
        <w:t xml:space="preserve">ommission </w:t>
      </w:r>
      <w:r>
        <w:rPr>
          <w:spacing w:val="1"/>
          <w:sz w:val="20"/>
        </w:rPr>
        <w:t>C</w:t>
      </w:r>
      <w:r>
        <w:rPr>
          <w:spacing w:val="-2"/>
          <w:sz w:val="20"/>
        </w:rPr>
        <w:t>h</w:t>
      </w:r>
      <w:r>
        <w:rPr>
          <w:spacing w:val="-1"/>
          <w:sz w:val="20"/>
        </w:rPr>
        <w:t>a</w:t>
      </w:r>
      <w:r>
        <w:rPr>
          <w:spacing w:val="2"/>
          <w:sz w:val="20"/>
        </w:rPr>
        <w:t>r</w:t>
      </w:r>
      <w:r>
        <w:rPr>
          <w:spacing w:val="-2"/>
          <w:sz w:val="20"/>
        </w:rPr>
        <w:t>g</w:t>
      </w:r>
      <w:r>
        <w:rPr>
          <w:spacing w:val="-1"/>
          <w:sz w:val="20"/>
        </w:rPr>
        <w:t>e</w:t>
      </w:r>
      <w:r>
        <w:rPr>
          <w:sz w:val="20"/>
        </w:rPr>
        <w:t>s</w:t>
      </w:r>
    </w:p>
    <w:p w14:paraId="0C60115A" w14:textId="77777777" w:rsidR="00662975" w:rsidRDefault="00662975" w:rsidP="00662975">
      <w:pPr>
        <w:pStyle w:val="BodyTextContinued"/>
        <w:rPr>
          <w:sz w:val="20"/>
        </w:rPr>
      </w:pPr>
    </w:p>
    <w:p w14:paraId="5C86572D" w14:textId="77777777" w:rsidR="00662975" w:rsidRDefault="00662975" w:rsidP="00662975">
      <w:pPr>
        <w:autoSpaceDE w:val="0"/>
        <w:autoSpaceDN w:val="0"/>
        <w:adjustRightInd w:val="0"/>
        <w:spacing w:before="2" w:line="260" w:lineRule="exact"/>
        <w:rPr>
          <w:sz w:val="20"/>
          <w:szCs w:val="20"/>
        </w:rPr>
      </w:pPr>
    </w:p>
    <w:p w14:paraId="28CB3D01" w14:textId="77777777" w:rsidR="00662975" w:rsidRDefault="00662975" w:rsidP="00662975">
      <w:pPr>
        <w:rPr>
          <w:spacing w:val="3"/>
          <w:sz w:val="20"/>
          <w:szCs w:val="20"/>
        </w:rPr>
      </w:pPr>
      <w:r>
        <w:rPr>
          <w:spacing w:val="3"/>
          <w:sz w:val="20"/>
          <w:szCs w:val="20"/>
        </w:rPr>
        <w:br w:type="page"/>
      </w:r>
    </w:p>
    <w:p w14:paraId="7C63FEA8" w14:textId="77777777" w:rsidR="00CE4C20" w:rsidRDefault="00CE4C20" w:rsidP="00662975">
      <w:pPr>
        <w:tabs>
          <w:tab w:val="left" w:pos="6620"/>
        </w:tabs>
        <w:autoSpaceDE w:val="0"/>
        <w:autoSpaceDN w:val="0"/>
        <w:adjustRightInd w:val="0"/>
        <w:spacing w:before="29"/>
        <w:ind w:left="140" w:right="-20"/>
        <w:rPr>
          <w:spacing w:val="3"/>
          <w:sz w:val="20"/>
          <w:szCs w:val="20"/>
        </w:rPr>
      </w:pPr>
    </w:p>
    <w:p w14:paraId="20F85E90" w14:textId="77777777" w:rsidR="00CE4C20" w:rsidRDefault="00CE4C20" w:rsidP="00662975">
      <w:pPr>
        <w:tabs>
          <w:tab w:val="left" w:pos="6620"/>
        </w:tabs>
        <w:autoSpaceDE w:val="0"/>
        <w:autoSpaceDN w:val="0"/>
        <w:adjustRightInd w:val="0"/>
        <w:spacing w:before="29"/>
        <w:ind w:left="140" w:right="-20"/>
        <w:rPr>
          <w:spacing w:val="3"/>
          <w:sz w:val="20"/>
          <w:szCs w:val="20"/>
        </w:rPr>
      </w:pPr>
    </w:p>
    <w:p w14:paraId="17F0192C" w14:textId="232D6E97" w:rsidR="00662975" w:rsidRDefault="00662975" w:rsidP="00662975">
      <w:pPr>
        <w:tabs>
          <w:tab w:val="left" w:pos="6620"/>
        </w:tabs>
        <w:autoSpaceDE w:val="0"/>
        <w:autoSpaceDN w:val="0"/>
        <w:adjustRightInd w:val="0"/>
        <w:spacing w:before="29"/>
        <w:ind w:left="140" w:right="-20"/>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D</w:t>
      </w:r>
      <w:r>
        <w:rPr>
          <w:sz w:val="20"/>
          <w:szCs w:val="20"/>
        </w:rPr>
        <w:tab/>
        <w:t>You</w:t>
      </w:r>
      <w:r>
        <w:rPr>
          <w:spacing w:val="-1"/>
          <w:sz w:val="20"/>
          <w:szCs w:val="20"/>
        </w:rPr>
        <w:t>r</w:t>
      </w:r>
      <w:r>
        <w:rPr>
          <w:sz w:val="20"/>
          <w:szCs w:val="20"/>
        </w:rPr>
        <w:t>s v</w:t>
      </w:r>
      <w:r>
        <w:rPr>
          <w:spacing w:val="-1"/>
          <w:sz w:val="20"/>
          <w:szCs w:val="20"/>
        </w:rPr>
        <w:t>e</w:t>
      </w:r>
      <w:r>
        <w:rPr>
          <w:spacing w:val="4"/>
          <w:sz w:val="20"/>
          <w:szCs w:val="20"/>
        </w:rPr>
        <w:t>r</w:t>
      </w:r>
      <w:r>
        <w:rPr>
          <w:sz w:val="20"/>
          <w:szCs w:val="20"/>
        </w:rPr>
        <w:t>y</w:t>
      </w:r>
      <w:r>
        <w:rPr>
          <w:spacing w:val="-5"/>
          <w:sz w:val="20"/>
          <w:szCs w:val="20"/>
        </w:rPr>
        <w:t xml:space="preserve"> </w:t>
      </w:r>
      <w:r>
        <w:rPr>
          <w:sz w:val="20"/>
          <w:szCs w:val="20"/>
        </w:rPr>
        <w:t>t</w:t>
      </w:r>
      <w:r>
        <w:rPr>
          <w:spacing w:val="-1"/>
          <w:sz w:val="20"/>
          <w:szCs w:val="20"/>
        </w:rPr>
        <w:t>r</w:t>
      </w:r>
      <w:r>
        <w:rPr>
          <w:sz w:val="20"/>
          <w:szCs w:val="20"/>
        </w:rPr>
        <w:t>u</w:t>
      </w:r>
      <w:r>
        <w:rPr>
          <w:spacing w:val="5"/>
          <w:sz w:val="20"/>
          <w:szCs w:val="20"/>
        </w:rPr>
        <w:t>l</w:t>
      </w:r>
      <w:r>
        <w:rPr>
          <w:spacing w:val="-5"/>
          <w:sz w:val="20"/>
          <w:szCs w:val="20"/>
        </w:rPr>
        <w:t>y</w:t>
      </w:r>
      <w:r>
        <w:rPr>
          <w:sz w:val="20"/>
          <w:szCs w:val="20"/>
        </w:rPr>
        <w:t>,</w:t>
      </w:r>
    </w:p>
    <w:p w14:paraId="71025D3C" w14:textId="77777777" w:rsidR="00662975" w:rsidRDefault="00662975" w:rsidP="00662975">
      <w:pPr>
        <w:autoSpaceDE w:val="0"/>
        <w:autoSpaceDN w:val="0"/>
        <w:adjustRightInd w:val="0"/>
        <w:spacing w:before="16" w:line="260" w:lineRule="exact"/>
        <w:rPr>
          <w:sz w:val="20"/>
          <w:szCs w:val="20"/>
        </w:rPr>
      </w:pPr>
    </w:p>
    <w:p w14:paraId="02BFC61B" w14:textId="77777777" w:rsidR="00662975" w:rsidRDefault="00662975" w:rsidP="00662975">
      <w:pPr>
        <w:autoSpaceDE w:val="0"/>
        <w:autoSpaceDN w:val="0"/>
        <w:adjustRightInd w:val="0"/>
        <w:ind w:left="140" w:right="5577"/>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proofErr w:type="spellStart"/>
      <w:r>
        <w:rPr>
          <w:spacing w:val="3"/>
          <w:sz w:val="20"/>
          <w:szCs w:val="20"/>
        </w:rPr>
        <w:t>i</w:t>
      </w:r>
      <w:r>
        <w:rPr>
          <w:spacing w:val="-1"/>
          <w:sz w:val="20"/>
          <w:szCs w:val="20"/>
        </w:rPr>
        <w:t>e</w:t>
      </w:r>
      <w:r>
        <w:rPr>
          <w:sz w:val="20"/>
          <w:szCs w:val="20"/>
        </w:rPr>
        <w:t>s</w:t>
      </w:r>
      <w:proofErr w:type="spellEnd"/>
      <w:r>
        <w:rPr>
          <w:sz w:val="20"/>
          <w:szCs w:val="20"/>
        </w:rPr>
        <w:t xml:space="preserve">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121F9E4D" w14:textId="77777777" w:rsidR="00662975" w:rsidRDefault="00662975" w:rsidP="00662975">
      <w:pPr>
        <w:autoSpaceDE w:val="0"/>
        <w:autoSpaceDN w:val="0"/>
        <w:adjustRightInd w:val="0"/>
        <w:spacing w:before="3" w:line="120" w:lineRule="exact"/>
        <w:rPr>
          <w:sz w:val="20"/>
          <w:szCs w:val="20"/>
        </w:rPr>
      </w:pPr>
    </w:p>
    <w:p w14:paraId="6208B50F" w14:textId="77777777" w:rsidR="00662975" w:rsidRDefault="00662975" w:rsidP="00662975">
      <w:pPr>
        <w:autoSpaceDE w:val="0"/>
        <w:autoSpaceDN w:val="0"/>
        <w:adjustRightInd w:val="0"/>
        <w:spacing w:line="200" w:lineRule="exact"/>
        <w:rPr>
          <w:sz w:val="20"/>
          <w:szCs w:val="20"/>
        </w:rPr>
      </w:pPr>
    </w:p>
    <w:p w14:paraId="0316DD11" w14:textId="77777777" w:rsidR="00662975" w:rsidRDefault="00662975" w:rsidP="00662975">
      <w:pPr>
        <w:autoSpaceDE w:val="0"/>
        <w:autoSpaceDN w:val="0"/>
        <w:adjustRightInd w:val="0"/>
        <w:spacing w:line="200" w:lineRule="exact"/>
        <w:rPr>
          <w:sz w:val="20"/>
          <w:szCs w:val="20"/>
        </w:rPr>
      </w:pPr>
    </w:p>
    <w:p w14:paraId="1F2B75C6" w14:textId="108EBCF4" w:rsidR="00662975" w:rsidRDefault="00662975" w:rsidP="00662975">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4294967293" distB="4294967293" distL="114300" distR="114300" simplePos="0" relativeHeight="251664384" behindDoc="1" locked="0" layoutInCell="0" allowOverlap="1" wp14:anchorId="6975E556" wp14:editId="6AEC1351">
                <wp:simplePos x="0" y="0"/>
                <wp:positionH relativeFrom="page">
                  <wp:posOffset>1143000</wp:posOffset>
                </wp:positionH>
                <wp:positionV relativeFrom="paragraph">
                  <wp:posOffset>15240</wp:posOffset>
                </wp:positionV>
                <wp:extent cx="1981200" cy="0"/>
                <wp:effectExtent l="0" t="0" r="0" b="0"/>
                <wp:wrapNone/>
                <wp:docPr id="42" name="Freeform: 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AFA07" id="Freeform: Shape 42" o:spid="_x0000_s1026" style="position:absolute;margin-left:90pt;margin-top:1.2pt;width:156pt;height:0;z-index:-25165209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OGAhdyZAgAAqQ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Pr>
          <w:noProof/>
        </w:rPr>
        <mc:AlternateContent>
          <mc:Choice Requires="wps">
            <w:drawing>
              <wp:anchor distT="4294967293" distB="4294967293" distL="114300" distR="114300" simplePos="0" relativeHeight="251665408" behindDoc="1" locked="0" layoutInCell="0" allowOverlap="1" wp14:anchorId="7DAE0D06" wp14:editId="19369019">
                <wp:simplePos x="0" y="0"/>
                <wp:positionH relativeFrom="page">
                  <wp:posOffset>4343400</wp:posOffset>
                </wp:positionH>
                <wp:positionV relativeFrom="paragraph">
                  <wp:posOffset>15240</wp:posOffset>
                </wp:positionV>
                <wp:extent cx="1981200" cy="0"/>
                <wp:effectExtent l="0" t="0" r="0" b="0"/>
                <wp:wrapNone/>
                <wp:docPr id="43" name="Freeform: 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D3336" id="Freeform: Shape 43" o:spid="_x0000_s1026" style="position:absolute;margin-left:342pt;margin-top:1.2pt;width:156pt;height:0;z-index:-25165107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" o:allowincell="f" path="m,l3120,e" filled="f" strokeweight=".48pt">
                <v:path arrowok="t" o:connecttype="custom" o:connectlocs="0,0;1981200,0" o:connectangles="0,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spacing w:val="1"/>
          <w:position w:val="-1"/>
          <w:sz w:val="20"/>
          <w:szCs w:val="20"/>
        </w:rPr>
        <w:t>B</w:t>
      </w:r>
      <w:r>
        <w:rPr>
          <w:spacing w:val="-1"/>
          <w:position w:val="-1"/>
          <w:sz w:val="20"/>
          <w:szCs w:val="20"/>
        </w:rPr>
        <w:t>e</w:t>
      </w:r>
      <w:r>
        <w:rPr>
          <w:position w:val="-1"/>
          <w:sz w:val="20"/>
          <w:szCs w:val="20"/>
        </w:rPr>
        <w:t>n</w:t>
      </w:r>
      <w:r>
        <w:rPr>
          <w:spacing w:val="-1"/>
          <w:position w:val="-1"/>
          <w:sz w:val="20"/>
          <w:szCs w:val="20"/>
        </w:rPr>
        <w:t>ef</w:t>
      </w:r>
      <w:r>
        <w:rPr>
          <w:spacing w:val="3"/>
          <w:position w:val="-1"/>
          <w:sz w:val="20"/>
          <w:szCs w:val="20"/>
        </w:rPr>
        <w:t>i</w:t>
      </w:r>
      <w:r>
        <w:rPr>
          <w:spacing w:val="-1"/>
          <w:position w:val="-1"/>
          <w:sz w:val="20"/>
          <w:szCs w:val="20"/>
        </w:rPr>
        <w:t>c</w:t>
      </w:r>
      <w:r>
        <w:rPr>
          <w:position w:val="-1"/>
          <w:sz w:val="20"/>
          <w:szCs w:val="20"/>
        </w:rPr>
        <w:t>i</w:t>
      </w:r>
      <w:r>
        <w:rPr>
          <w:spacing w:val="-1"/>
          <w:position w:val="-1"/>
          <w:sz w:val="20"/>
          <w:szCs w:val="20"/>
        </w:rPr>
        <w:t>a</w:t>
      </w:r>
      <w:r>
        <w:rPr>
          <w:spacing w:val="4"/>
          <w:position w:val="-1"/>
          <w:sz w:val="20"/>
          <w:szCs w:val="20"/>
        </w:rPr>
        <w:t>r</w:t>
      </w:r>
      <w:r>
        <w:rPr>
          <w:position w:val="-1"/>
          <w:sz w:val="20"/>
          <w:szCs w:val="20"/>
        </w:rPr>
        <w:t>y</w:t>
      </w:r>
    </w:p>
    <w:p w14:paraId="6151E0EE" w14:textId="77777777" w:rsidR="00662975" w:rsidRDefault="00662975" w:rsidP="00662975">
      <w:pPr>
        <w:autoSpaceDE w:val="0"/>
        <w:autoSpaceDN w:val="0"/>
        <w:adjustRightInd w:val="0"/>
        <w:spacing w:before="12" w:line="240" w:lineRule="exact"/>
        <w:rPr>
          <w:sz w:val="20"/>
          <w:szCs w:val="20"/>
        </w:rPr>
      </w:pPr>
    </w:p>
    <w:p w14:paraId="1D2EFD8E" w14:textId="516DF480" w:rsidR="00662975" w:rsidRDefault="00662975" w:rsidP="00662975">
      <w:pPr>
        <w:autoSpaceDE w:val="0"/>
        <w:autoSpaceDN w:val="0"/>
        <w:adjustRightInd w:val="0"/>
        <w:spacing w:before="29"/>
        <w:ind w:left="140" w:right="-20"/>
        <w:rPr>
          <w:sz w:val="20"/>
          <w:szCs w:val="20"/>
        </w:rPr>
      </w:pPr>
      <w:r>
        <w:rPr>
          <w:noProof/>
        </w:rPr>
        <mc:AlternateContent>
          <mc:Choice Requires="wps">
            <w:drawing>
              <wp:anchor distT="4294967293" distB="4294967293" distL="114300" distR="114300" simplePos="0" relativeHeight="251666432" behindDoc="1" locked="0" layoutInCell="0" allowOverlap="1" wp14:anchorId="5D42DEBB" wp14:editId="696788FE">
                <wp:simplePos x="0" y="0"/>
                <wp:positionH relativeFrom="page">
                  <wp:posOffset>1143000</wp:posOffset>
                </wp:positionH>
                <wp:positionV relativeFrom="paragraph">
                  <wp:posOffset>15240</wp:posOffset>
                </wp:positionV>
                <wp:extent cx="1981200" cy="0"/>
                <wp:effectExtent l="0" t="0" r="0" b="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9CF93" id="Freeform: Shape 44" o:spid="_x0000_s1026" style="position:absolute;margin-left:90pt;margin-top:1.2pt;width:156pt;height:0;z-index:-2516500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" o:allowincell="f" path="m,l3120,e" filled="f" strokeweight=".48pt">
                <v:path arrowok="t" o:connecttype="custom" o:connectlocs="0,0;1981200,0" o:connectangles="0,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2EC1E410" w14:textId="77777777" w:rsidR="00662975" w:rsidRDefault="00662975" w:rsidP="00662975">
      <w:pPr>
        <w:autoSpaceDE w:val="0"/>
        <w:autoSpaceDN w:val="0"/>
        <w:adjustRightInd w:val="0"/>
        <w:spacing w:line="200" w:lineRule="exact"/>
        <w:rPr>
          <w:sz w:val="20"/>
          <w:szCs w:val="20"/>
        </w:rPr>
      </w:pPr>
    </w:p>
    <w:p w14:paraId="5F570B7C" w14:textId="77777777" w:rsidR="00662975" w:rsidRDefault="00662975" w:rsidP="00662975">
      <w:pPr>
        <w:autoSpaceDE w:val="0"/>
        <w:autoSpaceDN w:val="0"/>
        <w:adjustRightInd w:val="0"/>
        <w:spacing w:line="200" w:lineRule="exact"/>
        <w:rPr>
          <w:sz w:val="20"/>
          <w:szCs w:val="20"/>
        </w:rPr>
      </w:pPr>
    </w:p>
    <w:p w14:paraId="29606D70" w14:textId="77777777" w:rsidR="00662975" w:rsidRDefault="00662975" w:rsidP="00662975">
      <w:pPr>
        <w:autoSpaceDE w:val="0"/>
        <w:autoSpaceDN w:val="0"/>
        <w:adjustRightInd w:val="0"/>
        <w:spacing w:line="200" w:lineRule="exact"/>
        <w:rPr>
          <w:sz w:val="20"/>
          <w:szCs w:val="20"/>
        </w:rPr>
      </w:pPr>
    </w:p>
    <w:p w14:paraId="73532FE9" w14:textId="77777777" w:rsidR="00662975" w:rsidRDefault="00662975" w:rsidP="00662975">
      <w:pPr>
        <w:autoSpaceDE w:val="0"/>
        <w:autoSpaceDN w:val="0"/>
        <w:adjustRightInd w:val="0"/>
        <w:spacing w:line="200" w:lineRule="exact"/>
        <w:rPr>
          <w:sz w:val="20"/>
          <w:szCs w:val="20"/>
        </w:rPr>
      </w:pPr>
    </w:p>
    <w:p w14:paraId="5961EFC2" w14:textId="77777777" w:rsidR="00662975" w:rsidRDefault="00662975" w:rsidP="00662975">
      <w:pPr>
        <w:autoSpaceDE w:val="0"/>
        <w:autoSpaceDN w:val="0"/>
        <w:adjustRightInd w:val="0"/>
        <w:spacing w:before="16" w:line="240" w:lineRule="exact"/>
        <w:rPr>
          <w:sz w:val="20"/>
          <w:szCs w:val="20"/>
        </w:rPr>
      </w:pPr>
    </w:p>
    <w:p w14:paraId="1D37D7E5" w14:textId="77777777" w:rsidR="00662975" w:rsidRDefault="00662975" w:rsidP="00662975">
      <w:pPr>
        <w:autoSpaceDE w:val="0"/>
        <w:autoSpaceDN w:val="0"/>
        <w:adjustRightInd w:val="0"/>
        <w:ind w:left="140" w:right="5286"/>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 xml:space="preserve">D </w:t>
      </w:r>
    </w:p>
    <w:p w14:paraId="02622DAF" w14:textId="77777777" w:rsidR="00662975" w:rsidRDefault="00662975" w:rsidP="00662975">
      <w:pPr>
        <w:autoSpaceDE w:val="0"/>
        <w:autoSpaceDN w:val="0"/>
        <w:adjustRightInd w:val="0"/>
        <w:ind w:left="140" w:right="5286"/>
        <w:rPr>
          <w:sz w:val="20"/>
          <w:szCs w:val="20"/>
        </w:rPr>
      </w:pPr>
    </w:p>
    <w:p w14:paraId="0B7F3C9D" w14:textId="77777777" w:rsidR="00662975" w:rsidRDefault="00662975" w:rsidP="00662975">
      <w:pPr>
        <w:autoSpaceDE w:val="0"/>
        <w:autoSpaceDN w:val="0"/>
        <w:adjustRightInd w:val="0"/>
        <w:ind w:left="140" w:right="5286"/>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proofErr w:type="spellStart"/>
      <w:r>
        <w:rPr>
          <w:spacing w:val="3"/>
          <w:sz w:val="20"/>
          <w:szCs w:val="20"/>
        </w:rPr>
        <w:t>i</w:t>
      </w:r>
      <w:r>
        <w:rPr>
          <w:spacing w:val="-1"/>
          <w:sz w:val="20"/>
          <w:szCs w:val="20"/>
        </w:rPr>
        <w:t>e</w:t>
      </w:r>
      <w:r>
        <w:rPr>
          <w:sz w:val="20"/>
          <w:szCs w:val="20"/>
        </w:rPr>
        <w:t>s</w:t>
      </w:r>
      <w:proofErr w:type="spellEnd"/>
      <w:r>
        <w:rPr>
          <w:sz w:val="20"/>
          <w:szCs w:val="20"/>
        </w:rPr>
        <w:t xml:space="preserve">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2B4502B2" w14:textId="77777777" w:rsidR="00662975" w:rsidRDefault="00662975" w:rsidP="00662975">
      <w:pPr>
        <w:autoSpaceDE w:val="0"/>
        <w:autoSpaceDN w:val="0"/>
        <w:adjustRightInd w:val="0"/>
        <w:ind w:left="140" w:right="5286"/>
        <w:rPr>
          <w:sz w:val="20"/>
          <w:szCs w:val="20"/>
        </w:rPr>
      </w:pPr>
    </w:p>
    <w:p w14:paraId="11851EDB" w14:textId="77777777" w:rsidR="00662975" w:rsidRDefault="00662975" w:rsidP="00662975">
      <w:pPr>
        <w:autoSpaceDE w:val="0"/>
        <w:autoSpaceDN w:val="0"/>
        <w:adjustRightInd w:val="0"/>
        <w:spacing w:before="7" w:line="240" w:lineRule="exact"/>
        <w:rPr>
          <w:sz w:val="20"/>
          <w:szCs w:val="20"/>
        </w:rPr>
      </w:pPr>
    </w:p>
    <w:p w14:paraId="3AFD64A1" w14:textId="747706D7" w:rsidR="00662975" w:rsidRDefault="00662975" w:rsidP="00662975">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4294967293" distB="4294967293" distL="114300" distR="114300" simplePos="0" relativeHeight="251667456" behindDoc="1" locked="0" layoutInCell="0" allowOverlap="1" wp14:anchorId="43FF690A" wp14:editId="386D8CA2">
                <wp:simplePos x="0" y="0"/>
                <wp:positionH relativeFrom="page">
                  <wp:posOffset>1143000</wp:posOffset>
                </wp:positionH>
                <wp:positionV relativeFrom="paragraph">
                  <wp:posOffset>15240</wp:posOffset>
                </wp:positionV>
                <wp:extent cx="1981200" cy="0"/>
                <wp:effectExtent l="0" t="0" r="0" b="0"/>
                <wp:wrapNone/>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B3076" id="Freeform: Shape 22" o:spid="_x0000_s1026" style="position:absolute;margin-left:90pt;margin-top:1.2pt;width:156pt;height:0;z-index:-2516490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" o:allowincell="f" path="m,l3120,e" filled="f" strokeweight=".48pt">
                <v:path arrowok="t" o:connecttype="custom" o:connectlocs="0,0;1981200,0" o:connectangles="0,0"/>
                <w10:wrap anchorx="page"/>
              </v:shape>
            </w:pict>
          </mc:Fallback>
        </mc:AlternateContent>
      </w:r>
      <w:r>
        <w:rPr>
          <w:noProof/>
        </w:rPr>
        <mc:AlternateContent>
          <mc:Choice Requires="wps">
            <w:drawing>
              <wp:anchor distT="4294967293" distB="4294967293" distL="114300" distR="114300" simplePos="0" relativeHeight="251668480" behindDoc="1" locked="0" layoutInCell="0" allowOverlap="1" wp14:anchorId="5DB9012F" wp14:editId="1D6F5C37">
                <wp:simplePos x="0" y="0"/>
                <wp:positionH relativeFrom="page">
                  <wp:posOffset>4343400</wp:posOffset>
                </wp:positionH>
                <wp:positionV relativeFrom="paragraph">
                  <wp:posOffset>15240</wp:posOffset>
                </wp:positionV>
                <wp:extent cx="1981200" cy="0"/>
                <wp:effectExtent l="0" t="0" r="0" b="0"/>
                <wp:wrapNone/>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BEB5F" id="Freeform: Shape 23" o:spid="_x0000_s1026" style="position:absolute;margin-left:342pt;margin-top:1.2pt;width:156pt;height:0;z-index:-2516480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" o:allowincell="f" path="m,l3120,e" filled="f" strokeweight=".48pt">
                <v:path arrowok="t" o:connecttype="custom" o:connectlocs="0,0;1981200,0" o:connectangles="0,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position w:val="-1"/>
          <w:sz w:val="20"/>
          <w:szCs w:val="20"/>
        </w:rPr>
        <w:t>T</w:t>
      </w:r>
      <w:r>
        <w:rPr>
          <w:spacing w:val="-1"/>
          <w:position w:val="-1"/>
          <w:sz w:val="20"/>
          <w:szCs w:val="20"/>
        </w:rPr>
        <w:t>ra</w:t>
      </w:r>
      <w:r>
        <w:rPr>
          <w:position w:val="-1"/>
          <w:sz w:val="20"/>
          <w:szCs w:val="20"/>
        </w:rPr>
        <w:t>n</w:t>
      </w:r>
      <w:r>
        <w:rPr>
          <w:spacing w:val="3"/>
          <w:position w:val="-1"/>
          <w:sz w:val="20"/>
          <w:szCs w:val="20"/>
        </w:rPr>
        <w:t>s</w:t>
      </w:r>
      <w:r>
        <w:rPr>
          <w:spacing w:val="-1"/>
          <w:position w:val="-1"/>
          <w:sz w:val="20"/>
          <w:szCs w:val="20"/>
        </w:rPr>
        <w:t>fe</w:t>
      </w:r>
      <w:r>
        <w:rPr>
          <w:spacing w:val="2"/>
          <w:position w:val="-1"/>
          <w:sz w:val="20"/>
          <w:szCs w:val="20"/>
        </w:rPr>
        <w:t>r</w:t>
      </w:r>
      <w:r>
        <w:rPr>
          <w:spacing w:val="-1"/>
          <w:position w:val="-1"/>
          <w:sz w:val="20"/>
          <w:szCs w:val="20"/>
        </w:rPr>
        <w:t>ee</w:t>
      </w:r>
    </w:p>
    <w:p w14:paraId="260A4500" w14:textId="77777777" w:rsidR="00662975" w:rsidRDefault="00662975" w:rsidP="00662975">
      <w:pPr>
        <w:autoSpaceDE w:val="0"/>
        <w:autoSpaceDN w:val="0"/>
        <w:adjustRightInd w:val="0"/>
        <w:spacing w:before="12" w:line="240" w:lineRule="exact"/>
        <w:rPr>
          <w:sz w:val="20"/>
          <w:szCs w:val="20"/>
        </w:rPr>
      </w:pPr>
    </w:p>
    <w:p w14:paraId="7305DE53" w14:textId="2561FC20" w:rsidR="00662975" w:rsidRDefault="00662975" w:rsidP="00662975">
      <w:pPr>
        <w:autoSpaceDE w:val="0"/>
        <w:autoSpaceDN w:val="0"/>
        <w:adjustRightInd w:val="0"/>
        <w:spacing w:before="29"/>
        <w:ind w:left="140" w:right="-20"/>
        <w:rPr>
          <w:sz w:val="20"/>
          <w:szCs w:val="20"/>
        </w:rPr>
      </w:pPr>
      <w:r>
        <w:rPr>
          <w:noProof/>
        </w:rPr>
        <mc:AlternateContent>
          <mc:Choice Requires="wps">
            <w:drawing>
              <wp:anchor distT="4294967293" distB="4294967293" distL="114300" distR="114300" simplePos="0" relativeHeight="251669504" behindDoc="1" locked="0" layoutInCell="0" allowOverlap="1" wp14:anchorId="54317249" wp14:editId="07FA3F3A">
                <wp:simplePos x="0" y="0"/>
                <wp:positionH relativeFrom="page">
                  <wp:posOffset>1143000</wp:posOffset>
                </wp:positionH>
                <wp:positionV relativeFrom="paragraph">
                  <wp:posOffset>15240</wp:posOffset>
                </wp:positionV>
                <wp:extent cx="1981200" cy="0"/>
                <wp:effectExtent l="0" t="0" r="0" b="0"/>
                <wp:wrapNone/>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17E17" id="Freeform: Shape 25" o:spid="_x0000_s1026" style="position:absolute;margin-left:90pt;margin-top:1.2pt;width:156pt;height:0;z-index:-2516469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" o:allowincell="f" path="m,l3120,e" filled="f" strokeweight=".48pt">
                <v:path arrowok="t" o:connecttype="custom" o:connectlocs="0,0;1981200,0" o:connectangles="0,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432F0160" w14:textId="77777777" w:rsidR="00662975" w:rsidRDefault="00662975" w:rsidP="00662975">
      <w:pPr>
        <w:jc w:val="both"/>
        <w:rPr>
          <w:b/>
          <w:sz w:val="20"/>
          <w:szCs w:val="20"/>
        </w:rPr>
      </w:pPr>
    </w:p>
    <w:p w14:paraId="7D549703" w14:textId="77777777" w:rsidR="00662975" w:rsidRDefault="00662975" w:rsidP="00662975">
      <w:pPr>
        <w:jc w:val="both"/>
        <w:rPr>
          <w:b/>
          <w:sz w:val="20"/>
          <w:szCs w:val="20"/>
        </w:rPr>
      </w:pPr>
    </w:p>
    <w:p w14:paraId="313257CF" w14:textId="77777777" w:rsidR="00662975" w:rsidRDefault="00662975" w:rsidP="00662975">
      <w:pPr>
        <w:rPr>
          <w:b/>
          <w:sz w:val="20"/>
          <w:szCs w:val="20"/>
        </w:rPr>
      </w:pPr>
      <w:r>
        <w:rPr>
          <w:b/>
          <w:sz w:val="20"/>
          <w:szCs w:val="20"/>
        </w:rPr>
        <w:br w:type="page"/>
      </w:r>
    </w:p>
    <w:p w14:paraId="735F74A4" w14:textId="77777777" w:rsidR="00662975" w:rsidRDefault="00662975" w:rsidP="00662975">
      <w:pPr>
        <w:jc w:val="center"/>
        <w:rPr>
          <w:b/>
          <w:sz w:val="20"/>
          <w:szCs w:val="20"/>
          <w:u w:val="single"/>
        </w:rPr>
      </w:pPr>
      <w:r>
        <w:rPr>
          <w:b/>
          <w:sz w:val="20"/>
          <w:szCs w:val="20"/>
          <w:u w:val="single"/>
        </w:rPr>
        <w:lastRenderedPageBreak/>
        <w:t>Schedule 2 to Exhibit E-1</w:t>
      </w:r>
    </w:p>
    <w:p w14:paraId="300AAC9E" w14:textId="77777777" w:rsidR="00662975" w:rsidRDefault="00662975" w:rsidP="00662975">
      <w:pPr>
        <w:jc w:val="center"/>
        <w:rPr>
          <w:b/>
          <w:sz w:val="20"/>
          <w:szCs w:val="20"/>
          <w:u w:val="single"/>
        </w:rPr>
      </w:pPr>
    </w:p>
    <w:p w14:paraId="248CF8C0" w14:textId="77777777" w:rsidR="00662975" w:rsidRDefault="00662975" w:rsidP="00662975">
      <w:pPr>
        <w:autoSpaceDE w:val="0"/>
        <w:autoSpaceDN w:val="0"/>
        <w:adjustRightInd w:val="0"/>
        <w:ind w:left="2711" w:right="2694"/>
        <w:jc w:val="center"/>
        <w:rPr>
          <w:sz w:val="20"/>
          <w:szCs w:val="20"/>
        </w:rPr>
      </w:pPr>
      <w:r>
        <w:rPr>
          <w:b/>
          <w:bCs/>
          <w:spacing w:val="1"/>
          <w:sz w:val="20"/>
          <w:szCs w:val="20"/>
        </w:rPr>
        <w:t>LETTE</w:t>
      </w:r>
      <w:r>
        <w:rPr>
          <w:b/>
          <w:bCs/>
          <w:sz w:val="20"/>
          <w:szCs w:val="20"/>
        </w:rPr>
        <w:t>R OF</w:t>
      </w:r>
      <w:r>
        <w:rPr>
          <w:b/>
          <w:bCs/>
          <w:spacing w:val="-3"/>
          <w:sz w:val="20"/>
          <w:szCs w:val="20"/>
        </w:rPr>
        <w:t xml:space="preserve"> F</w:t>
      </w:r>
      <w:r>
        <w:rPr>
          <w:b/>
          <w:bCs/>
          <w:sz w:val="20"/>
          <w:szCs w:val="20"/>
        </w:rPr>
        <w:t>U</w:t>
      </w:r>
      <w:r>
        <w:rPr>
          <w:b/>
          <w:bCs/>
          <w:spacing w:val="1"/>
          <w:sz w:val="20"/>
          <w:szCs w:val="20"/>
        </w:rPr>
        <w:t>L</w:t>
      </w:r>
      <w:r>
        <w:rPr>
          <w:b/>
          <w:bCs/>
          <w:sz w:val="20"/>
          <w:szCs w:val="20"/>
        </w:rPr>
        <w:t>L</w:t>
      </w:r>
      <w:r>
        <w:rPr>
          <w:b/>
          <w:bCs/>
          <w:spacing w:val="1"/>
          <w:sz w:val="20"/>
          <w:szCs w:val="20"/>
        </w:rPr>
        <w:t xml:space="preserve"> T</w:t>
      </w:r>
      <w:r>
        <w:rPr>
          <w:b/>
          <w:bCs/>
          <w:sz w:val="20"/>
          <w:szCs w:val="20"/>
        </w:rPr>
        <w:t>RAN</w:t>
      </w:r>
      <w:r>
        <w:rPr>
          <w:b/>
          <w:bCs/>
          <w:spacing w:val="1"/>
          <w:sz w:val="20"/>
          <w:szCs w:val="20"/>
        </w:rPr>
        <w:t>S</w:t>
      </w:r>
      <w:r>
        <w:rPr>
          <w:b/>
          <w:bCs/>
          <w:spacing w:val="-3"/>
          <w:sz w:val="20"/>
          <w:szCs w:val="20"/>
        </w:rPr>
        <w:t>F</w:t>
      </w:r>
      <w:r>
        <w:rPr>
          <w:b/>
          <w:bCs/>
          <w:spacing w:val="1"/>
          <w:sz w:val="20"/>
          <w:szCs w:val="20"/>
        </w:rPr>
        <w:t>ER</w:t>
      </w:r>
    </w:p>
    <w:p w14:paraId="4F2F9EF0" w14:textId="77777777" w:rsidR="00662975" w:rsidRDefault="00662975" w:rsidP="00662975">
      <w:pPr>
        <w:autoSpaceDE w:val="0"/>
        <w:autoSpaceDN w:val="0"/>
        <w:adjustRightInd w:val="0"/>
        <w:spacing w:before="2" w:line="100" w:lineRule="exact"/>
        <w:rPr>
          <w:sz w:val="20"/>
          <w:szCs w:val="20"/>
        </w:rPr>
      </w:pPr>
    </w:p>
    <w:p w14:paraId="70F13813" w14:textId="77777777" w:rsidR="00662975" w:rsidRDefault="00662975" w:rsidP="00662975">
      <w:pPr>
        <w:autoSpaceDE w:val="0"/>
        <w:autoSpaceDN w:val="0"/>
        <w:adjustRightInd w:val="0"/>
        <w:spacing w:line="200" w:lineRule="exact"/>
        <w:rPr>
          <w:sz w:val="20"/>
          <w:szCs w:val="20"/>
        </w:rPr>
      </w:pPr>
    </w:p>
    <w:p w14:paraId="71011767" w14:textId="77777777" w:rsidR="00662975" w:rsidRDefault="00662975" w:rsidP="00662975">
      <w:pPr>
        <w:autoSpaceDE w:val="0"/>
        <w:autoSpaceDN w:val="0"/>
        <w:adjustRightInd w:val="0"/>
        <w:spacing w:line="200" w:lineRule="exact"/>
        <w:rPr>
          <w:sz w:val="20"/>
          <w:szCs w:val="20"/>
        </w:rPr>
      </w:pPr>
    </w:p>
    <w:p w14:paraId="51EBB6D7" w14:textId="77777777" w:rsidR="00662975" w:rsidRDefault="00662975" w:rsidP="00662975">
      <w:pPr>
        <w:tabs>
          <w:tab w:val="left" w:pos="6060"/>
        </w:tabs>
        <w:autoSpaceDE w:val="0"/>
        <w:autoSpaceDN w:val="0"/>
        <w:adjustRightInd w:val="0"/>
        <w:ind w:left="99" w:right="79"/>
        <w:rPr>
          <w:sz w:val="20"/>
          <w:szCs w:val="20"/>
        </w:rPr>
      </w:pPr>
      <w:r>
        <w:rPr>
          <w:spacing w:val="1"/>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1"/>
          <w:sz w:val="20"/>
          <w:szCs w:val="20"/>
        </w:rPr>
        <w:t xml:space="preserve"> </w:t>
      </w:r>
      <w:r>
        <w:rPr>
          <w:sz w:val="20"/>
          <w:szCs w:val="20"/>
        </w:rPr>
        <w:t>a</w:t>
      </w:r>
      <w:r>
        <w:rPr>
          <w:spacing w:val="1"/>
          <w:sz w:val="20"/>
          <w:szCs w:val="20"/>
        </w:rPr>
        <w:t xml:space="preserve"> </w:t>
      </w:r>
      <w:r>
        <w:rPr>
          <w:spacing w:val="-1"/>
          <w:sz w:val="20"/>
          <w:szCs w:val="20"/>
        </w:rPr>
        <w:t>F</w:t>
      </w:r>
      <w:r>
        <w:rPr>
          <w:sz w:val="20"/>
          <w:szCs w:val="20"/>
        </w:rPr>
        <w:t>ull 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z w:val="20"/>
          <w:szCs w:val="20"/>
        </w:rPr>
        <w:t>low</w:t>
      </w:r>
      <w:r>
        <w:rPr>
          <w:sz w:val="20"/>
          <w:szCs w:val="20"/>
        </w:rPr>
        <w:tab/>
      </w:r>
      <w:r>
        <w:rPr>
          <w:spacing w:val="2"/>
          <w:sz w:val="20"/>
          <w:szCs w:val="20"/>
        </w:rPr>
        <w:t>[</w:t>
      </w:r>
      <w:r>
        <w:rPr>
          <w:sz w:val="20"/>
          <w:szCs w:val="20"/>
        </w:rPr>
        <w:t>N</w:t>
      </w:r>
      <w:r>
        <w:rPr>
          <w:spacing w:val="-1"/>
          <w:sz w:val="20"/>
          <w:szCs w:val="20"/>
        </w:rPr>
        <w:t>a</w:t>
      </w:r>
      <w:r>
        <w:rPr>
          <w:sz w:val="20"/>
          <w:szCs w:val="20"/>
        </w:rPr>
        <w:t>me</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Ba</w:t>
      </w:r>
      <w:r>
        <w:rPr>
          <w:sz w:val="20"/>
          <w:szCs w:val="20"/>
        </w:rPr>
        <w:t>nk]</w:t>
      </w:r>
    </w:p>
    <w:p w14:paraId="5AD229A6" w14:textId="77777777" w:rsidR="00662975" w:rsidRDefault="00662975" w:rsidP="00662975">
      <w:pPr>
        <w:autoSpaceDE w:val="0"/>
        <w:autoSpaceDN w:val="0"/>
        <w:adjustRightInd w:val="0"/>
        <w:spacing w:line="271" w:lineRule="exact"/>
        <w:ind w:right="-20"/>
        <w:rPr>
          <w:sz w:val="20"/>
          <w:szCs w:val="20"/>
        </w:rPr>
      </w:pPr>
      <w:r>
        <w:rPr>
          <w:spacing w:val="-1"/>
          <w:position w:val="-1"/>
          <w:sz w:val="20"/>
          <w:szCs w:val="20"/>
        </w:rPr>
        <w:t>ref</w:t>
      </w:r>
      <w:r>
        <w:rPr>
          <w:spacing w:val="1"/>
          <w:position w:val="-1"/>
          <w:sz w:val="20"/>
          <w:szCs w:val="20"/>
        </w:rPr>
        <w:t>e</w:t>
      </w:r>
      <w:r>
        <w:rPr>
          <w:spacing w:val="-1"/>
          <w:position w:val="-1"/>
          <w:sz w:val="20"/>
          <w:szCs w:val="20"/>
        </w:rPr>
        <w:t>re</w:t>
      </w:r>
      <w:r>
        <w:rPr>
          <w:position w:val="-1"/>
          <w:sz w:val="20"/>
          <w:szCs w:val="20"/>
        </w:rPr>
        <w:t>n</w:t>
      </w:r>
      <w:r>
        <w:rPr>
          <w:spacing w:val="1"/>
          <w:position w:val="-1"/>
          <w:sz w:val="20"/>
          <w:szCs w:val="20"/>
        </w:rPr>
        <w:t>c</w:t>
      </w:r>
      <w:r>
        <w:rPr>
          <w:spacing w:val="-1"/>
          <w:position w:val="-1"/>
          <w:sz w:val="20"/>
          <w:szCs w:val="20"/>
        </w:rPr>
        <w:t>e</w:t>
      </w:r>
      <w:r>
        <w:rPr>
          <w:position w:val="-1"/>
          <w:sz w:val="20"/>
          <w:szCs w:val="20"/>
        </w:rPr>
        <w:t xml:space="preserve">d </w:t>
      </w:r>
      <w:r>
        <w:rPr>
          <w:spacing w:val="1"/>
          <w:position w:val="-1"/>
          <w:sz w:val="20"/>
          <w:szCs w:val="20"/>
        </w:rPr>
        <w:t>S</w:t>
      </w:r>
      <w:r>
        <w:rPr>
          <w:position w:val="-1"/>
          <w:sz w:val="20"/>
          <w:szCs w:val="20"/>
        </w:rPr>
        <w:t>t</w:t>
      </w:r>
      <w:r>
        <w:rPr>
          <w:spacing w:val="-1"/>
          <w:position w:val="-1"/>
          <w:sz w:val="20"/>
          <w:szCs w:val="20"/>
        </w:rPr>
        <w:t>a</w:t>
      </w:r>
      <w:r>
        <w:rPr>
          <w:position w:val="-1"/>
          <w:sz w:val="20"/>
          <w:szCs w:val="20"/>
        </w:rPr>
        <w:t>nd</w:t>
      </w:r>
      <w:r>
        <w:rPr>
          <w:spacing w:val="5"/>
          <w:position w:val="-1"/>
          <w:sz w:val="20"/>
          <w:szCs w:val="20"/>
        </w:rPr>
        <w:t>b</w:t>
      </w:r>
      <w:r>
        <w:rPr>
          <w:position w:val="-1"/>
          <w:sz w:val="20"/>
          <w:szCs w:val="20"/>
        </w:rPr>
        <w:t>y</w:t>
      </w:r>
      <w:r>
        <w:rPr>
          <w:spacing w:val="-2"/>
          <w:position w:val="-1"/>
          <w:sz w:val="20"/>
          <w:szCs w:val="20"/>
        </w:rPr>
        <w:t xml:space="preserve"> </w:t>
      </w:r>
      <w:r>
        <w:rPr>
          <w:spacing w:val="-3"/>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
          <w:position w:val="-1"/>
          <w:sz w:val="20"/>
          <w:szCs w:val="20"/>
        </w:rPr>
        <w:t xml:space="preserve"> </w:t>
      </w:r>
      <w:r>
        <w:rPr>
          <w:position w:val="-1"/>
          <w:sz w:val="20"/>
          <w:szCs w:val="20"/>
        </w:rPr>
        <w:t>of</w:t>
      </w:r>
      <w:r>
        <w:rPr>
          <w:spacing w:val="-1"/>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dit</w:t>
      </w:r>
    </w:p>
    <w:p w14:paraId="4B94B373" w14:textId="77777777" w:rsidR="00662975" w:rsidRDefault="00662975" w:rsidP="00662975">
      <w:pPr>
        <w:autoSpaceDE w:val="0"/>
        <w:autoSpaceDN w:val="0"/>
        <w:adjustRightInd w:val="0"/>
        <w:spacing w:line="200" w:lineRule="exact"/>
        <w:rPr>
          <w:sz w:val="20"/>
          <w:szCs w:val="20"/>
        </w:rPr>
      </w:pPr>
    </w:p>
    <w:p w14:paraId="22B51D11" w14:textId="77777777" w:rsidR="00662975" w:rsidRDefault="00662975" w:rsidP="00662975">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662975" w14:paraId="2F3949E8" w14:textId="77777777" w:rsidTr="00B50553">
        <w:tc>
          <w:tcPr>
            <w:tcW w:w="4108" w:type="dxa"/>
            <w:hideMark/>
          </w:tcPr>
          <w:p w14:paraId="1928EA4C" w14:textId="77777777" w:rsidR="00662975" w:rsidRDefault="00662975" w:rsidP="00B50553">
            <w:pPr>
              <w:autoSpaceDE w:val="0"/>
              <w:autoSpaceDN w:val="0"/>
              <w:adjustRightInd w:val="0"/>
              <w:spacing w:before="29"/>
              <w:ind w:right="-76"/>
              <w:rPr>
                <w:sz w:val="20"/>
                <w:szCs w:val="20"/>
                <w:u w:val="single"/>
              </w:rPr>
            </w:pPr>
            <w:r>
              <w:rPr>
                <w:sz w:val="20"/>
                <w:szCs w:val="20"/>
              </w:rPr>
              <w:t>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tc>
        <w:tc>
          <w:tcPr>
            <w:tcW w:w="5130" w:type="dxa"/>
            <w:hideMark/>
          </w:tcPr>
          <w:p w14:paraId="51B12646" w14:textId="77777777" w:rsidR="00662975" w:rsidRDefault="00662975" w:rsidP="00B50553">
            <w:pPr>
              <w:autoSpaceDE w:val="0"/>
              <w:autoSpaceDN w:val="0"/>
              <w:adjustRightInd w:val="0"/>
              <w:spacing w:before="29"/>
              <w:ind w:right="-76"/>
              <w:rPr>
                <w:sz w:val="20"/>
                <w:szCs w:val="20"/>
              </w:rPr>
            </w:pPr>
            <w:r>
              <w:rPr>
                <w:sz w:val="20"/>
                <w:szCs w:val="20"/>
              </w:rPr>
              <w:t>Reference: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4161BE8" w14:textId="77777777" w:rsidR="00662975" w:rsidRDefault="00662975" w:rsidP="00B50553">
            <w:pPr>
              <w:autoSpaceDE w:val="0"/>
              <w:autoSpaceDN w:val="0"/>
              <w:adjustRightInd w:val="0"/>
              <w:spacing w:before="29"/>
              <w:ind w:right="-76"/>
              <w:rPr>
                <w:sz w:val="20"/>
                <w:szCs w:val="20"/>
              </w:rPr>
            </w:pPr>
            <w:r>
              <w:rPr>
                <w:sz w:val="20"/>
                <w:szCs w:val="20"/>
              </w:rPr>
              <w:t>(Issuing Bank’s Letter of Credit Number</w:t>
            </w:r>
          </w:p>
        </w:tc>
      </w:tr>
      <w:tr w:rsidR="00662975" w14:paraId="5FFBE8C0" w14:textId="77777777" w:rsidTr="00B50553">
        <w:tc>
          <w:tcPr>
            <w:tcW w:w="4108" w:type="dxa"/>
            <w:hideMark/>
          </w:tcPr>
          <w:p w14:paraId="43D50CB8" w14:textId="77777777" w:rsidR="00662975" w:rsidRDefault="00662975" w:rsidP="00B50553">
            <w:pPr>
              <w:autoSpaceDE w:val="0"/>
              <w:autoSpaceDN w:val="0"/>
              <w:adjustRightInd w:val="0"/>
              <w:spacing w:before="29"/>
              <w:ind w:right="-76"/>
              <w:rPr>
                <w:sz w:val="20"/>
                <w:szCs w:val="20"/>
              </w:rPr>
            </w:pPr>
            <w:r>
              <w:rPr>
                <w:sz w:val="20"/>
                <w:szCs w:val="20"/>
              </w:rPr>
              <w:t>To:</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F55B49A" w14:textId="77777777" w:rsidR="00662975" w:rsidRDefault="00662975" w:rsidP="00B50553">
            <w:pPr>
              <w:autoSpaceDE w:val="0"/>
              <w:autoSpaceDN w:val="0"/>
              <w:adjustRightInd w:val="0"/>
              <w:spacing w:before="29"/>
              <w:ind w:right="-76"/>
              <w:rPr>
                <w:sz w:val="20"/>
                <w:szCs w:val="20"/>
              </w:rPr>
            </w:pPr>
            <w:r>
              <w:rPr>
                <w:sz w:val="20"/>
                <w:szCs w:val="20"/>
              </w:rPr>
              <w:t>“Transferring Bank”</w:t>
            </w:r>
          </w:p>
        </w:tc>
        <w:tc>
          <w:tcPr>
            <w:tcW w:w="5130" w:type="dxa"/>
            <w:hideMark/>
          </w:tcPr>
          <w:p w14:paraId="75FE55E7" w14:textId="77777777" w:rsidR="00662975" w:rsidRDefault="00662975" w:rsidP="00B50553">
            <w:pPr>
              <w:autoSpaceDE w:val="0"/>
              <w:autoSpaceDN w:val="0"/>
              <w:adjustRightInd w:val="0"/>
              <w:spacing w:before="29"/>
              <w:ind w:right="-7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9327694" w14:textId="77777777" w:rsidR="00662975" w:rsidRDefault="00662975" w:rsidP="00B50553">
            <w:pPr>
              <w:autoSpaceDE w:val="0"/>
              <w:autoSpaceDN w:val="0"/>
              <w:adjustRightInd w:val="0"/>
              <w:spacing w:before="29"/>
              <w:ind w:right="-76"/>
              <w:rPr>
                <w:sz w:val="20"/>
                <w:szCs w:val="20"/>
              </w:rPr>
            </w:pPr>
            <w:r>
              <w:rPr>
                <w:sz w:val="20"/>
                <w:szCs w:val="20"/>
              </w:rPr>
              <w:t>(Advising Bank’s Reference Number, if applicable)</w:t>
            </w:r>
          </w:p>
        </w:tc>
      </w:tr>
    </w:tbl>
    <w:p w14:paraId="5E1CF78C" w14:textId="77777777" w:rsidR="00662975" w:rsidRDefault="00662975" w:rsidP="00662975">
      <w:pPr>
        <w:autoSpaceDE w:val="0"/>
        <w:autoSpaceDN w:val="0"/>
        <w:adjustRightInd w:val="0"/>
        <w:spacing w:line="200" w:lineRule="exact"/>
        <w:rPr>
          <w:sz w:val="20"/>
          <w:szCs w:val="20"/>
        </w:rPr>
      </w:pPr>
    </w:p>
    <w:p w14:paraId="1851A1FC" w14:textId="77777777" w:rsidR="00662975" w:rsidRDefault="00662975" w:rsidP="00662975">
      <w:pPr>
        <w:autoSpaceDE w:val="0"/>
        <w:autoSpaceDN w:val="0"/>
        <w:adjustRightInd w:val="0"/>
        <w:spacing w:before="7" w:line="220" w:lineRule="exact"/>
        <w:rPr>
          <w:sz w:val="20"/>
          <w:szCs w:val="20"/>
        </w:rPr>
      </w:pPr>
    </w:p>
    <w:p w14:paraId="0EBFF826" w14:textId="77777777" w:rsidR="00662975" w:rsidRDefault="00662975" w:rsidP="00662975">
      <w:pPr>
        <w:autoSpaceDE w:val="0"/>
        <w:autoSpaceDN w:val="0"/>
        <w:adjustRightInd w:val="0"/>
        <w:ind w:right="177"/>
        <w:rPr>
          <w:sz w:val="20"/>
          <w:szCs w:val="20"/>
        </w:rPr>
      </w:pPr>
      <w:r>
        <w:rPr>
          <w:spacing w:val="4"/>
          <w:sz w:val="20"/>
          <w:szCs w:val="20"/>
        </w:rPr>
        <w:t>W</w:t>
      </w:r>
      <w:r>
        <w:rPr>
          <w:spacing w:val="-1"/>
          <w:sz w:val="20"/>
          <w:szCs w:val="20"/>
        </w:rPr>
        <w:t>e</w:t>
      </w:r>
      <w:r>
        <w:rPr>
          <w:sz w:val="20"/>
          <w:szCs w:val="20"/>
        </w:rPr>
        <w:t>,</w:t>
      </w:r>
      <w:r>
        <w:rPr>
          <w:spacing w:val="14"/>
          <w:sz w:val="20"/>
          <w:szCs w:val="20"/>
        </w:rPr>
        <w:t xml:space="preserve"> </w:t>
      </w:r>
      <w:r>
        <w:rPr>
          <w:sz w:val="20"/>
          <w:szCs w:val="20"/>
        </w:rPr>
        <w:t>the</w:t>
      </w:r>
      <w:r>
        <w:rPr>
          <w:spacing w:val="16"/>
          <w:sz w:val="20"/>
          <w:szCs w:val="20"/>
        </w:rPr>
        <w:t xml:space="preserve"> </w:t>
      </w:r>
      <w:r>
        <w:rPr>
          <w:spacing w:val="-2"/>
          <w:sz w:val="20"/>
          <w:szCs w:val="20"/>
        </w:rPr>
        <w:t>u</w:t>
      </w:r>
      <w:r>
        <w:rPr>
          <w:sz w:val="20"/>
          <w:szCs w:val="20"/>
        </w:rPr>
        <w:t>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d</w:t>
      </w:r>
      <w:r>
        <w:rPr>
          <w:spacing w:val="12"/>
          <w:sz w:val="20"/>
          <w:szCs w:val="20"/>
        </w:rPr>
        <w:t xml:space="preserve"> </w:t>
      </w:r>
      <w:r>
        <w:rPr>
          <w:spacing w:val="-3"/>
          <w:sz w:val="20"/>
          <w:szCs w:val="20"/>
        </w:rPr>
        <w:t>“</w:t>
      </w:r>
      <w:r>
        <w:rPr>
          <w:spacing w:val="-1"/>
          <w:sz w:val="20"/>
          <w:szCs w:val="20"/>
        </w:rPr>
        <w:t>F</w:t>
      </w:r>
      <w:r>
        <w:rPr>
          <w:spacing w:val="3"/>
          <w:sz w:val="20"/>
          <w:szCs w:val="20"/>
        </w:rPr>
        <w:t>i</w:t>
      </w:r>
      <w:r>
        <w:rPr>
          <w:spacing w:val="-1"/>
          <w:sz w:val="20"/>
          <w:szCs w:val="20"/>
        </w:rPr>
        <w:t>r</w:t>
      </w:r>
      <w:r>
        <w:rPr>
          <w:spacing w:val="3"/>
          <w:sz w:val="20"/>
          <w:szCs w:val="20"/>
        </w:rPr>
        <w:t>s</w:t>
      </w:r>
      <w:r>
        <w:rPr>
          <w:sz w:val="20"/>
          <w:szCs w:val="20"/>
        </w:rPr>
        <w:t>t</w:t>
      </w:r>
      <w:r>
        <w:rPr>
          <w:spacing w:val="1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6"/>
          <w:sz w:val="20"/>
          <w:szCs w:val="20"/>
        </w:rPr>
        <w:t>r</w:t>
      </w:r>
      <w:r>
        <w:rPr>
          <w:spacing w:val="-10"/>
          <w:sz w:val="20"/>
          <w:szCs w:val="20"/>
        </w:rPr>
        <w:t>y</w:t>
      </w:r>
      <w:r>
        <w:rPr>
          <w:spacing w:val="1"/>
          <w:sz w:val="20"/>
          <w:szCs w:val="20"/>
        </w:rPr>
        <w:t>”</w:t>
      </w:r>
      <w:r>
        <w:rPr>
          <w:sz w:val="20"/>
          <w:szCs w:val="20"/>
        </w:rPr>
        <w:t>,</w:t>
      </w:r>
      <w:r>
        <w:rPr>
          <w:spacing w:val="7"/>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pacing w:val="7"/>
          <w:sz w:val="20"/>
          <w:szCs w:val="20"/>
        </w:rPr>
        <w:t>b</w:t>
      </w:r>
      <w:r>
        <w:rPr>
          <w:sz w:val="20"/>
          <w:szCs w:val="20"/>
        </w:rPr>
        <w:t>y</w:t>
      </w:r>
      <w:r>
        <w:rPr>
          <w:spacing w:val="7"/>
          <w:sz w:val="20"/>
          <w:szCs w:val="20"/>
        </w:rPr>
        <w:t xml:space="preserve"> </w:t>
      </w:r>
      <w:r>
        <w:rPr>
          <w:sz w:val="20"/>
          <w:szCs w:val="20"/>
        </w:rPr>
        <w:t>i</w:t>
      </w:r>
      <w:r>
        <w:rPr>
          <w:spacing w:val="-1"/>
          <w:sz w:val="20"/>
          <w:szCs w:val="20"/>
        </w:rPr>
        <w:t>rre</w:t>
      </w:r>
      <w:r>
        <w:rPr>
          <w:sz w:val="20"/>
          <w:szCs w:val="20"/>
        </w:rPr>
        <w:t>v</w:t>
      </w:r>
      <w:r>
        <w:rPr>
          <w:spacing w:val="2"/>
          <w:sz w:val="20"/>
          <w:szCs w:val="20"/>
        </w:rPr>
        <w:t>o</w:t>
      </w:r>
      <w:r>
        <w:rPr>
          <w:spacing w:val="-1"/>
          <w:sz w:val="20"/>
          <w:szCs w:val="20"/>
        </w:rPr>
        <w:t>ca</w:t>
      </w:r>
      <w:r>
        <w:rPr>
          <w:sz w:val="20"/>
          <w:szCs w:val="20"/>
        </w:rPr>
        <w:t>b</w:t>
      </w:r>
      <w:r>
        <w:rPr>
          <w:spacing w:val="8"/>
          <w:sz w:val="20"/>
          <w:szCs w:val="20"/>
        </w:rPr>
        <w:t>l</w:t>
      </w:r>
      <w:r>
        <w:rPr>
          <w:sz w:val="20"/>
          <w:szCs w:val="20"/>
        </w:rPr>
        <w:t>y</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w:t>
      </w:r>
      <w:r>
        <w:rPr>
          <w:spacing w:val="3"/>
          <w:sz w:val="20"/>
          <w:szCs w:val="20"/>
        </w:rPr>
        <w:t>s</w:t>
      </w:r>
      <w:r>
        <w:rPr>
          <w:spacing w:val="-3"/>
          <w:sz w:val="20"/>
          <w:szCs w:val="20"/>
        </w:rPr>
        <w:t>f</w:t>
      </w:r>
      <w:r>
        <w:rPr>
          <w:spacing w:val="-1"/>
          <w:sz w:val="20"/>
          <w:szCs w:val="20"/>
        </w:rPr>
        <w:t>e</w:t>
      </w:r>
      <w:r>
        <w:rPr>
          <w:sz w:val="20"/>
          <w:szCs w:val="20"/>
        </w:rPr>
        <w:t>r</w:t>
      </w:r>
      <w:r>
        <w:rPr>
          <w:spacing w:val="14"/>
          <w:sz w:val="20"/>
          <w:szCs w:val="20"/>
        </w:rPr>
        <w:t xml:space="preserve"> </w:t>
      </w:r>
      <w:r>
        <w:rPr>
          <w:spacing w:val="-1"/>
          <w:sz w:val="20"/>
          <w:szCs w:val="20"/>
        </w:rPr>
        <w:t>a</w:t>
      </w:r>
      <w:r>
        <w:rPr>
          <w:sz w:val="20"/>
          <w:szCs w:val="20"/>
        </w:rPr>
        <w:t>ll</w:t>
      </w:r>
      <w:r>
        <w:rPr>
          <w:spacing w:val="15"/>
          <w:sz w:val="20"/>
          <w:szCs w:val="20"/>
        </w:rPr>
        <w:t xml:space="preserve"> </w:t>
      </w:r>
      <w:r>
        <w:rPr>
          <w:spacing w:val="2"/>
          <w:sz w:val="20"/>
          <w:szCs w:val="20"/>
        </w:rPr>
        <w:t>o</w:t>
      </w:r>
      <w:r>
        <w:rPr>
          <w:sz w:val="20"/>
          <w:szCs w:val="20"/>
        </w:rPr>
        <w:t>f</w:t>
      </w:r>
      <w:r>
        <w:rPr>
          <w:spacing w:val="14"/>
          <w:sz w:val="20"/>
          <w:szCs w:val="20"/>
        </w:rPr>
        <w:t xml:space="preserve"> </w:t>
      </w:r>
      <w:r>
        <w:rPr>
          <w:sz w:val="20"/>
          <w:szCs w:val="20"/>
        </w:rPr>
        <w:t>our</w:t>
      </w:r>
      <w:r>
        <w:rPr>
          <w:spacing w:val="14"/>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w:t>
      </w:r>
      <w:r>
        <w:rPr>
          <w:spacing w:val="12"/>
          <w:sz w:val="20"/>
          <w:szCs w:val="20"/>
        </w:rPr>
        <w:t xml:space="preserve"> </w:t>
      </w:r>
      <w:r>
        <w:rPr>
          <w:sz w:val="20"/>
          <w:szCs w:val="20"/>
        </w:rPr>
        <w:t xml:space="preserve">to </w:t>
      </w:r>
      <w:r>
        <w:rPr>
          <w:position w:val="1"/>
          <w:sz w:val="20"/>
          <w:szCs w:val="20"/>
        </w:rPr>
        <w:t>d</w:t>
      </w:r>
      <w:r>
        <w:rPr>
          <w:spacing w:val="2"/>
          <w:position w:val="1"/>
          <w:sz w:val="20"/>
          <w:szCs w:val="20"/>
        </w:rPr>
        <w:t>r</w:t>
      </w:r>
      <w:r>
        <w:rPr>
          <w:spacing w:val="1"/>
          <w:position w:val="1"/>
          <w:sz w:val="20"/>
          <w:szCs w:val="20"/>
        </w:rPr>
        <w:t>a</w:t>
      </w:r>
      <w:r>
        <w:rPr>
          <w:position w:val="1"/>
          <w:sz w:val="20"/>
          <w:szCs w:val="20"/>
        </w:rPr>
        <w:t>w</w:t>
      </w:r>
      <w:r>
        <w:rPr>
          <w:spacing w:val="9"/>
          <w:position w:val="1"/>
          <w:sz w:val="20"/>
          <w:szCs w:val="20"/>
        </w:rPr>
        <w:t xml:space="preserve"> </w:t>
      </w:r>
      <w:r>
        <w:rPr>
          <w:position w:val="1"/>
          <w:sz w:val="20"/>
          <w:szCs w:val="20"/>
        </w:rPr>
        <w:t>un</w:t>
      </w:r>
      <w:r>
        <w:rPr>
          <w:spacing w:val="2"/>
          <w:position w:val="1"/>
          <w:sz w:val="20"/>
          <w:szCs w:val="20"/>
        </w:rPr>
        <w:t>d</w:t>
      </w:r>
      <w:r>
        <w:rPr>
          <w:spacing w:val="-1"/>
          <w:position w:val="1"/>
          <w:sz w:val="20"/>
          <w:szCs w:val="20"/>
        </w:rPr>
        <w:t>e</w:t>
      </w:r>
      <w:r>
        <w:rPr>
          <w:position w:val="1"/>
          <w:sz w:val="20"/>
          <w:szCs w:val="20"/>
        </w:rPr>
        <w:t>r</w:t>
      </w:r>
      <w:r>
        <w:rPr>
          <w:spacing w:val="11"/>
          <w:position w:val="1"/>
          <w:sz w:val="20"/>
          <w:szCs w:val="20"/>
        </w:rPr>
        <w:t xml:space="preserve"> </w:t>
      </w:r>
      <w:r>
        <w:rPr>
          <w:position w:val="1"/>
          <w:sz w:val="20"/>
          <w:szCs w:val="20"/>
        </w:rPr>
        <w:t>the</w:t>
      </w:r>
      <w:r>
        <w:rPr>
          <w:spacing w:val="16"/>
          <w:position w:val="1"/>
          <w:sz w:val="20"/>
          <w:szCs w:val="20"/>
        </w:rPr>
        <w:t xml:space="preserve"> </w:t>
      </w:r>
      <w:r>
        <w:rPr>
          <w:spacing w:val="-1"/>
          <w:position w:val="1"/>
          <w:sz w:val="20"/>
          <w:szCs w:val="20"/>
        </w:rPr>
        <w:t>a</w:t>
      </w:r>
      <w:r>
        <w:rPr>
          <w:spacing w:val="2"/>
          <w:position w:val="1"/>
          <w:sz w:val="20"/>
          <w:szCs w:val="20"/>
        </w:rPr>
        <w:t>b</w:t>
      </w:r>
      <w:r>
        <w:rPr>
          <w:position w:val="1"/>
          <w:sz w:val="20"/>
          <w:szCs w:val="20"/>
        </w:rPr>
        <w:t>ove</w:t>
      </w:r>
      <w:r>
        <w:rPr>
          <w:spacing w:val="13"/>
          <w:position w:val="1"/>
          <w:sz w:val="20"/>
          <w:szCs w:val="20"/>
        </w:rPr>
        <w:t xml:space="preserve"> </w:t>
      </w:r>
      <w:r>
        <w:rPr>
          <w:spacing w:val="-1"/>
          <w:position w:val="1"/>
          <w:sz w:val="20"/>
          <w:szCs w:val="20"/>
        </w:rPr>
        <w:t>r</w:t>
      </w:r>
      <w:r>
        <w:rPr>
          <w:spacing w:val="1"/>
          <w:position w:val="1"/>
          <w:sz w:val="20"/>
          <w:szCs w:val="20"/>
        </w:rPr>
        <w:t>e</w:t>
      </w:r>
      <w:r>
        <w:rPr>
          <w:spacing w:val="-1"/>
          <w:position w:val="1"/>
          <w:sz w:val="20"/>
          <w:szCs w:val="20"/>
        </w:rPr>
        <w:t>fer</w:t>
      </w:r>
      <w:r>
        <w:rPr>
          <w:spacing w:val="1"/>
          <w:position w:val="1"/>
          <w:sz w:val="20"/>
          <w:szCs w:val="20"/>
        </w:rPr>
        <w:t>e</w:t>
      </w:r>
      <w:r>
        <w:rPr>
          <w:position w:val="1"/>
          <w:sz w:val="20"/>
          <w:szCs w:val="20"/>
        </w:rPr>
        <w:t>n</w:t>
      </w:r>
      <w:r>
        <w:rPr>
          <w:spacing w:val="1"/>
          <w:position w:val="1"/>
          <w:sz w:val="20"/>
          <w:szCs w:val="20"/>
        </w:rPr>
        <w:t>c</w:t>
      </w:r>
      <w:r>
        <w:rPr>
          <w:spacing w:val="-1"/>
          <w:position w:val="1"/>
          <w:sz w:val="20"/>
          <w:szCs w:val="20"/>
        </w:rPr>
        <w:t>e</w:t>
      </w:r>
      <w:r>
        <w:rPr>
          <w:position w:val="1"/>
          <w:sz w:val="20"/>
          <w:szCs w:val="20"/>
        </w:rPr>
        <w:t>d</w:t>
      </w:r>
      <w:r>
        <w:rPr>
          <w:spacing w:val="12"/>
          <w:position w:val="1"/>
          <w:sz w:val="20"/>
          <w:szCs w:val="20"/>
        </w:rPr>
        <w:t xml:space="preserve"> </w:t>
      </w:r>
      <w:r>
        <w:rPr>
          <w:spacing w:val="-5"/>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4"/>
          <w:position w:val="1"/>
          <w:sz w:val="20"/>
          <w:szCs w:val="20"/>
        </w:rPr>
        <w:t xml:space="preserve"> </w:t>
      </w:r>
      <w:r>
        <w:rPr>
          <w:position w:val="1"/>
          <w:sz w:val="20"/>
          <w:szCs w:val="20"/>
        </w:rPr>
        <w:t>of</w:t>
      </w:r>
      <w:r>
        <w:rPr>
          <w:spacing w:val="-1"/>
          <w:position w:val="1"/>
          <w:sz w:val="20"/>
          <w:szCs w:val="20"/>
        </w:rPr>
        <w:t xml:space="preserve"> </w:t>
      </w:r>
      <w:r>
        <w:rPr>
          <w:spacing w:val="1"/>
          <w:sz w:val="20"/>
          <w:szCs w:val="20"/>
        </w:rPr>
        <w:t>C</w:t>
      </w:r>
      <w:r>
        <w:rPr>
          <w:spacing w:val="-1"/>
          <w:sz w:val="20"/>
          <w:szCs w:val="20"/>
        </w:rPr>
        <w:t>r</w:t>
      </w:r>
      <w:r>
        <w:rPr>
          <w:spacing w:val="1"/>
          <w:sz w:val="20"/>
          <w:szCs w:val="20"/>
        </w:rPr>
        <w:t>e</w:t>
      </w:r>
      <w:r>
        <w:rPr>
          <w:sz w:val="20"/>
          <w:szCs w:val="20"/>
        </w:rPr>
        <w:t>dit</w:t>
      </w:r>
      <w:r>
        <w:rPr>
          <w:spacing w:val="-4"/>
          <w:sz w:val="20"/>
          <w:szCs w:val="20"/>
        </w:rPr>
        <w:t xml:space="preserve"> </w:t>
      </w:r>
      <w:r>
        <w:rPr>
          <w:spacing w:val="-1"/>
          <w:sz w:val="20"/>
          <w:szCs w:val="20"/>
        </w:rPr>
        <w:t>(</w:t>
      </w:r>
      <w:r>
        <w:rPr>
          <w:spacing w:val="-3"/>
          <w:sz w:val="20"/>
          <w:szCs w:val="20"/>
        </w:rPr>
        <w:t>“</w:t>
      </w:r>
      <w:r>
        <w:rPr>
          <w:spacing w:val="1"/>
          <w:sz w:val="20"/>
          <w:szCs w:val="20"/>
        </w:rPr>
        <w:t>C</w:t>
      </w:r>
      <w:r>
        <w:rPr>
          <w:spacing w:val="2"/>
          <w:sz w:val="20"/>
          <w:szCs w:val="20"/>
        </w:rPr>
        <w:t>r</w:t>
      </w:r>
      <w:r>
        <w:rPr>
          <w:spacing w:val="-1"/>
          <w:sz w:val="20"/>
          <w:szCs w:val="20"/>
        </w:rPr>
        <w:t>e</w:t>
      </w:r>
      <w:r>
        <w:rPr>
          <w:sz w:val="20"/>
          <w:szCs w:val="20"/>
        </w:rPr>
        <w:t>dit</w:t>
      </w:r>
      <w:r>
        <w:rPr>
          <w:spacing w:val="-1"/>
          <w:sz w:val="20"/>
          <w:szCs w:val="20"/>
        </w:rPr>
        <w:t>”</w:t>
      </w:r>
      <w:r>
        <w:rPr>
          <w:sz w:val="20"/>
          <w:szCs w:val="20"/>
        </w:rPr>
        <w:t>)</w:t>
      </w:r>
      <w:r>
        <w:rPr>
          <w:spacing w:val="-8"/>
          <w:sz w:val="20"/>
          <w:szCs w:val="20"/>
        </w:rPr>
        <w:t xml:space="preserve"> </w:t>
      </w:r>
      <w:r>
        <w:rPr>
          <w:spacing w:val="3"/>
          <w:sz w:val="20"/>
          <w:szCs w:val="20"/>
        </w:rPr>
        <w:t>i</w:t>
      </w:r>
      <w:r>
        <w:rPr>
          <w:sz w:val="20"/>
          <w:szCs w:val="20"/>
        </w:rPr>
        <w:t>n</w:t>
      </w:r>
      <w:r>
        <w:rPr>
          <w:spacing w:val="-2"/>
          <w:sz w:val="20"/>
          <w:szCs w:val="20"/>
        </w:rPr>
        <w:t xml:space="preserve"> </w:t>
      </w:r>
      <w:r>
        <w:rPr>
          <w:sz w:val="20"/>
          <w:szCs w:val="20"/>
        </w:rPr>
        <w:t>its</w:t>
      </w:r>
      <w:r>
        <w:rPr>
          <w:spacing w:val="-2"/>
          <w:sz w:val="20"/>
          <w:szCs w:val="20"/>
        </w:rPr>
        <w:t xml:space="preserve"> </w:t>
      </w:r>
      <w:r>
        <w:rPr>
          <w:spacing w:val="1"/>
          <w:sz w:val="20"/>
          <w:szCs w:val="20"/>
        </w:rPr>
        <w:t>e</w:t>
      </w:r>
      <w:r>
        <w:rPr>
          <w:sz w:val="20"/>
          <w:szCs w:val="20"/>
        </w:rPr>
        <w:t>nti</w:t>
      </w:r>
      <w:r>
        <w:rPr>
          <w:spacing w:val="-1"/>
          <w:sz w:val="20"/>
          <w:szCs w:val="20"/>
        </w:rPr>
        <w:t>re</w:t>
      </w:r>
      <w:r>
        <w:rPr>
          <w:spacing w:val="8"/>
          <w:sz w:val="20"/>
          <w:szCs w:val="20"/>
        </w:rPr>
        <w:t>t</w:t>
      </w:r>
      <w:r>
        <w:rPr>
          <w:sz w:val="20"/>
          <w:szCs w:val="20"/>
        </w:rPr>
        <w:t>y</w:t>
      </w:r>
      <w:r>
        <w:rPr>
          <w:spacing w:val="-12"/>
          <w:sz w:val="20"/>
          <w:szCs w:val="20"/>
        </w:rPr>
        <w:t xml:space="preserve"> </w:t>
      </w:r>
      <w:r>
        <w:rPr>
          <w:spacing w:val="3"/>
          <w:sz w:val="20"/>
          <w:szCs w:val="20"/>
        </w:rPr>
        <w:t>t</w:t>
      </w:r>
      <w:r>
        <w:rPr>
          <w:sz w:val="20"/>
          <w:szCs w:val="20"/>
        </w:rPr>
        <w:t>o:</w:t>
      </w:r>
    </w:p>
    <w:p w14:paraId="759F74BC" w14:textId="77777777" w:rsidR="00662975" w:rsidRDefault="00662975" w:rsidP="00662975">
      <w:pPr>
        <w:autoSpaceDE w:val="0"/>
        <w:autoSpaceDN w:val="0"/>
        <w:adjustRightInd w:val="0"/>
        <w:spacing w:line="200" w:lineRule="exact"/>
        <w:rPr>
          <w:sz w:val="20"/>
          <w:szCs w:val="20"/>
        </w:rPr>
      </w:pPr>
    </w:p>
    <w:p w14:paraId="014E5393" w14:textId="77777777" w:rsidR="00662975" w:rsidRDefault="00662975" w:rsidP="00662975">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662975" w14:paraId="6C51B1EA" w14:textId="77777777" w:rsidTr="00B50553">
        <w:tc>
          <w:tcPr>
            <w:tcW w:w="7110" w:type="dxa"/>
            <w:tcBorders>
              <w:top w:val="nil"/>
              <w:left w:val="nil"/>
              <w:bottom w:val="single" w:sz="4" w:space="0" w:color="auto"/>
              <w:right w:val="nil"/>
            </w:tcBorders>
          </w:tcPr>
          <w:p w14:paraId="34E8EADF" w14:textId="77777777" w:rsidR="00662975" w:rsidRDefault="00662975" w:rsidP="00B50553">
            <w:pPr>
              <w:autoSpaceDE w:val="0"/>
              <w:autoSpaceDN w:val="0"/>
              <w:adjustRightInd w:val="0"/>
              <w:spacing w:before="4" w:line="220" w:lineRule="exact"/>
              <w:rPr>
                <w:sz w:val="20"/>
                <w:szCs w:val="20"/>
              </w:rPr>
            </w:pPr>
          </w:p>
          <w:p w14:paraId="668736E4" w14:textId="77777777" w:rsidR="00662975" w:rsidRDefault="00662975" w:rsidP="00B50553">
            <w:pPr>
              <w:autoSpaceDE w:val="0"/>
              <w:autoSpaceDN w:val="0"/>
              <w:adjustRightInd w:val="0"/>
              <w:spacing w:before="4" w:line="220" w:lineRule="exact"/>
              <w:rPr>
                <w:sz w:val="20"/>
                <w:szCs w:val="20"/>
              </w:rPr>
            </w:pPr>
          </w:p>
        </w:tc>
      </w:tr>
      <w:tr w:rsidR="00662975" w14:paraId="049520D3" w14:textId="77777777" w:rsidTr="00B50553">
        <w:tc>
          <w:tcPr>
            <w:tcW w:w="7110" w:type="dxa"/>
            <w:tcBorders>
              <w:top w:val="single" w:sz="4" w:space="0" w:color="auto"/>
              <w:left w:val="nil"/>
              <w:bottom w:val="nil"/>
              <w:right w:val="nil"/>
            </w:tcBorders>
            <w:hideMark/>
          </w:tcPr>
          <w:p w14:paraId="15234184" w14:textId="77777777" w:rsidR="00662975" w:rsidRDefault="00662975" w:rsidP="00B50553">
            <w:pPr>
              <w:autoSpaceDE w:val="0"/>
              <w:autoSpaceDN w:val="0"/>
              <w:adjustRightInd w:val="0"/>
              <w:spacing w:before="4" w:line="220" w:lineRule="exact"/>
              <w:rPr>
                <w:sz w:val="20"/>
                <w:szCs w:val="20"/>
              </w:rPr>
            </w:pPr>
            <w:r>
              <w:rPr>
                <w:sz w:val="20"/>
                <w:szCs w:val="20"/>
              </w:rPr>
              <w:t>(Print Name and complete address of the Transferee) “Second Beneficiary”</w:t>
            </w:r>
          </w:p>
        </w:tc>
      </w:tr>
      <w:tr w:rsidR="00662975" w14:paraId="2439BC76" w14:textId="77777777" w:rsidTr="00B50553">
        <w:tc>
          <w:tcPr>
            <w:tcW w:w="7110" w:type="dxa"/>
            <w:tcBorders>
              <w:top w:val="nil"/>
              <w:left w:val="nil"/>
              <w:bottom w:val="single" w:sz="4" w:space="0" w:color="auto"/>
              <w:right w:val="nil"/>
            </w:tcBorders>
          </w:tcPr>
          <w:p w14:paraId="6818F725" w14:textId="77777777" w:rsidR="00662975" w:rsidRDefault="00662975" w:rsidP="00B50553">
            <w:pPr>
              <w:autoSpaceDE w:val="0"/>
              <w:autoSpaceDN w:val="0"/>
              <w:adjustRightInd w:val="0"/>
              <w:spacing w:before="4" w:line="220" w:lineRule="exact"/>
              <w:rPr>
                <w:sz w:val="20"/>
                <w:szCs w:val="20"/>
              </w:rPr>
            </w:pPr>
          </w:p>
          <w:p w14:paraId="20CE44FF" w14:textId="77777777" w:rsidR="00662975" w:rsidRDefault="00662975" w:rsidP="00B50553">
            <w:pPr>
              <w:autoSpaceDE w:val="0"/>
              <w:autoSpaceDN w:val="0"/>
              <w:adjustRightInd w:val="0"/>
              <w:spacing w:before="4" w:line="220" w:lineRule="exact"/>
              <w:rPr>
                <w:sz w:val="20"/>
                <w:szCs w:val="20"/>
              </w:rPr>
            </w:pPr>
          </w:p>
        </w:tc>
      </w:tr>
      <w:tr w:rsidR="00662975" w14:paraId="7475DC49" w14:textId="77777777" w:rsidTr="00B50553">
        <w:tc>
          <w:tcPr>
            <w:tcW w:w="7110" w:type="dxa"/>
            <w:tcBorders>
              <w:top w:val="single" w:sz="4" w:space="0" w:color="auto"/>
              <w:left w:val="nil"/>
              <w:bottom w:val="single" w:sz="4" w:space="0" w:color="auto"/>
              <w:right w:val="nil"/>
            </w:tcBorders>
          </w:tcPr>
          <w:p w14:paraId="55FFBBD4" w14:textId="77777777" w:rsidR="00662975" w:rsidRDefault="00662975" w:rsidP="00B50553">
            <w:pPr>
              <w:autoSpaceDE w:val="0"/>
              <w:autoSpaceDN w:val="0"/>
              <w:adjustRightInd w:val="0"/>
              <w:spacing w:before="4" w:line="220" w:lineRule="exact"/>
              <w:rPr>
                <w:sz w:val="20"/>
                <w:szCs w:val="20"/>
              </w:rPr>
            </w:pPr>
          </w:p>
          <w:p w14:paraId="4ED5A05D" w14:textId="77777777" w:rsidR="00662975" w:rsidRDefault="00662975" w:rsidP="00B50553">
            <w:pPr>
              <w:autoSpaceDE w:val="0"/>
              <w:autoSpaceDN w:val="0"/>
              <w:adjustRightInd w:val="0"/>
              <w:spacing w:before="4" w:line="220" w:lineRule="exact"/>
              <w:rPr>
                <w:sz w:val="20"/>
                <w:szCs w:val="20"/>
              </w:rPr>
            </w:pPr>
          </w:p>
        </w:tc>
      </w:tr>
      <w:tr w:rsidR="00662975" w14:paraId="7ED007A1" w14:textId="77777777" w:rsidTr="00B50553">
        <w:tc>
          <w:tcPr>
            <w:tcW w:w="7110" w:type="dxa"/>
            <w:tcBorders>
              <w:top w:val="single" w:sz="4" w:space="0" w:color="auto"/>
              <w:left w:val="nil"/>
              <w:bottom w:val="single" w:sz="4" w:space="0" w:color="auto"/>
              <w:right w:val="nil"/>
            </w:tcBorders>
          </w:tcPr>
          <w:p w14:paraId="6890C7D1" w14:textId="77777777" w:rsidR="00662975" w:rsidRDefault="00662975" w:rsidP="00B50553">
            <w:pPr>
              <w:autoSpaceDE w:val="0"/>
              <w:autoSpaceDN w:val="0"/>
              <w:adjustRightInd w:val="0"/>
              <w:spacing w:before="4" w:line="220" w:lineRule="exact"/>
              <w:rPr>
                <w:sz w:val="20"/>
                <w:szCs w:val="20"/>
              </w:rPr>
            </w:pPr>
          </w:p>
          <w:p w14:paraId="154E7AF7" w14:textId="77777777" w:rsidR="00662975" w:rsidRDefault="00662975" w:rsidP="00B50553">
            <w:pPr>
              <w:autoSpaceDE w:val="0"/>
              <w:autoSpaceDN w:val="0"/>
              <w:adjustRightInd w:val="0"/>
              <w:spacing w:before="4" w:line="220" w:lineRule="exact"/>
              <w:rPr>
                <w:sz w:val="20"/>
                <w:szCs w:val="20"/>
              </w:rPr>
            </w:pPr>
          </w:p>
        </w:tc>
      </w:tr>
    </w:tbl>
    <w:p w14:paraId="0DC1AAA5" w14:textId="77777777" w:rsidR="00662975" w:rsidRDefault="00662975" w:rsidP="00662975">
      <w:pPr>
        <w:autoSpaceDE w:val="0"/>
        <w:autoSpaceDN w:val="0"/>
        <w:adjustRightInd w:val="0"/>
        <w:spacing w:before="4" w:line="220" w:lineRule="exact"/>
        <w:rPr>
          <w:sz w:val="20"/>
          <w:szCs w:val="20"/>
        </w:rPr>
      </w:pPr>
    </w:p>
    <w:p w14:paraId="59BC38DB" w14:textId="77777777" w:rsidR="00662975" w:rsidRDefault="00662975" w:rsidP="00662975">
      <w:pPr>
        <w:autoSpaceDE w:val="0"/>
        <w:autoSpaceDN w:val="0"/>
        <w:adjustRightInd w:val="0"/>
        <w:spacing w:before="29"/>
        <w:ind w:left="140" w:right="-76"/>
        <w:rPr>
          <w:sz w:val="20"/>
          <w:szCs w:val="20"/>
        </w:rPr>
      </w:pPr>
      <w:r>
        <w:rPr>
          <w:sz w:val="20"/>
          <w:szCs w:val="20"/>
        </w:rPr>
        <w:t>Advise</w:t>
      </w:r>
      <w:r>
        <w:rPr>
          <w:spacing w:val="-1"/>
          <w:sz w:val="20"/>
          <w:szCs w:val="20"/>
        </w:rPr>
        <w:t xml:space="preserve"> </w:t>
      </w:r>
      <w:r>
        <w:rPr>
          <w:sz w:val="20"/>
          <w:szCs w:val="20"/>
        </w:rPr>
        <w:t>th</w:t>
      </w:r>
      <w:r>
        <w:rPr>
          <w:spacing w:val="-1"/>
          <w:sz w:val="20"/>
          <w:szCs w:val="20"/>
        </w:rPr>
        <w:t>r</w:t>
      </w:r>
      <w:r>
        <w:rPr>
          <w:sz w:val="20"/>
          <w:szCs w:val="20"/>
        </w:rPr>
        <w:t>ou</w:t>
      </w:r>
      <w:r>
        <w:rPr>
          <w:spacing w:val="-2"/>
          <w:sz w:val="20"/>
          <w:szCs w:val="20"/>
        </w:rPr>
        <w:t>g</w:t>
      </w:r>
      <w:r>
        <w:rPr>
          <w:sz w:val="20"/>
          <w:szCs w:val="20"/>
        </w:rPr>
        <w:t>h:</w:t>
      </w:r>
    </w:p>
    <w:p w14:paraId="24DE1D40" w14:textId="77777777" w:rsidR="00662975" w:rsidRDefault="00662975" w:rsidP="00662975">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662975" w14:paraId="081512B3" w14:textId="77777777" w:rsidTr="00B50553">
        <w:tc>
          <w:tcPr>
            <w:tcW w:w="7110" w:type="dxa"/>
            <w:tcBorders>
              <w:top w:val="nil"/>
              <w:left w:val="nil"/>
              <w:bottom w:val="single" w:sz="4" w:space="0" w:color="auto"/>
              <w:right w:val="nil"/>
            </w:tcBorders>
          </w:tcPr>
          <w:p w14:paraId="7814E51B" w14:textId="77777777" w:rsidR="00662975" w:rsidRDefault="00662975" w:rsidP="00B50553">
            <w:pPr>
              <w:autoSpaceDE w:val="0"/>
              <w:autoSpaceDN w:val="0"/>
              <w:adjustRightInd w:val="0"/>
              <w:spacing w:before="4" w:line="220" w:lineRule="exact"/>
              <w:rPr>
                <w:sz w:val="20"/>
                <w:szCs w:val="20"/>
              </w:rPr>
            </w:pPr>
          </w:p>
          <w:p w14:paraId="54A63A3D" w14:textId="77777777" w:rsidR="00662975" w:rsidRDefault="00662975" w:rsidP="00B50553">
            <w:pPr>
              <w:autoSpaceDE w:val="0"/>
              <w:autoSpaceDN w:val="0"/>
              <w:adjustRightInd w:val="0"/>
              <w:spacing w:before="4" w:line="220" w:lineRule="exact"/>
              <w:rPr>
                <w:sz w:val="20"/>
                <w:szCs w:val="20"/>
              </w:rPr>
            </w:pPr>
          </w:p>
        </w:tc>
      </w:tr>
      <w:tr w:rsidR="00662975" w14:paraId="19D1D2E7" w14:textId="77777777" w:rsidTr="00B50553">
        <w:tc>
          <w:tcPr>
            <w:tcW w:w="7110" w:type="dxa"/>
            <w:tcBorders>
              <w:top w:val="single" w:sz="4" w:space="0" w:color="auto"/>
              <w:left w:val="nil"/>
              <w:bottom w:val="nil"/>
              <w:right w:val="nil"/>
            </w:tcBorders>
            <w:hideMark/>
          </w:tcPr>
          <w:p w14:paraId="2B7B1D05" w14:textId="77777777" w:rsidR="00662975" w:rsidRDefault="00662975" w:rsidP="00B50553">
            <w:pPr>
              <w:autoSpaceDE w:val="0"/>
              <w:autoSpaceDN w:val="0"/>
              <w:adjustRightInd w:val="0"/>
              <w:spacing w:before="4" w:line="220" w:lineRule="exact"/>
              <w:rPr>
                <w:sz w:val="20"/>
                <w:szCs w:val="20"/>
              </w:rPr>
            </w:pPr>
            <w:r>
              <w:rPr>
                <w:sz w:val="20"/>
                <w:szCs w:val="20"/>
              </w:rPr>
              <w:t>(Print Name/address of the Second Beneficiary’s Bank, if known—</w:t>
            </w:r>
          </w:p>
          <w:p w14:paraId="2D1500F0" w14:textId="77777777" w:rsidR="00662975" w:rsidRDefault="00662975" w:rsidP="00B50553">
            <w:pPr>
              <w:autoSpaceDE w:val="0"/>
              <w:autoSpaceDN w:val="0"/>
              <w:adjustRightInd w:val="0"/>
              <w:spacing w:before="4" w:line="220" w:lineRule="exact"/>
              <w:rPr>
                <w:sz w:val="20"/>
                <w:szCs w:val="20"/>
              </w:rPr>
            </w:pPr>
            <w:r>
              <w:rPr>
                <w:sz w:val="20"/>
                <w:szCs w:val="20"/>
              </w:rPr>
              <w:t>if left blank, the Transferring Bank will select the advising bank)</w:t>
            </w:r>
          </w:p>
        </w:tc>
      </w:tr>
      <w:tr w:rsidR="00662975" w14:paraId="31CC9DCF" w14:textId="77777777" w:rsidTr="00B50553">
        <w:tc>
          <w:tcPr>
            <w:tcW w:w="7110" w:type="dxa"/>
            <w:tcBorders>
              <w:top w:val="nil"/>
              <w:left w:val="nil"/>
              <w:bottom w:val="single" w:sz="4" w:space="0" w:color="auto"/>
              <w:right w:val="nil"/>
            </w:tcBorders>
          </w:tcPr>
          <w:p w14:paraId="2194A7FC" w14:textId="77777777" w:rsidR="00662975" w:rsidRDefault="00662975" w:rsidP="00B50553">
            <w:pPr>
              <w:autoSpaceDE w:val="0"/>
              <w:autoSpaceDN w:val="0"/>
              <w:adjustRightInd w:val="0"/>
              <w:spacing w:before="4" w:line="220" w:lineRule="exact"/>
              <w:rPr>
                <w:sz w:val="20"/>
                <w:szCs w:val="20"/>
              </w:rPr>
            </w:pPr>
          </w:p>
          <w:p w14:paraId="5EFD2DA3" w14:textId="77777777" w:rsidR="00662975" w:rsidRDefault="00662975" w:rsidP="00B50553">
            <w:pPr>
              <w:autoSpaceDE w:val="0"/>
              <w:autoSpaceDN w:val="0"/>
              <w:adjustRightInd w:val="0"/>
              <w:spacing w:before="4" w:line="220" w:lineRule="exact"/>
              <w:rPr>
                <w:sz w:val="20"/>
                <w:szCs w:val="20"/>
              </w:rPr>
            </w:pPr>
          </w:p>
        </w:tc>
      </w:tr>
      <w:tr w:rsidR="00662975" w14:paraId="5CCFE5CA" w14:textId="77777777" w:rsidTr="00B50553">
        <w:tc>
          <w:tcPr>
            <w:tcW w:w="7110" w:type="dxa"/>
            <w:tcBorders>
              <w:top w:val="single" w:sz="4" w:space="0" w:color="auto"/>
              <w:left w:val="nil"/>
              <w:bottom w:val="single" w:sz="4" w:space="0" w:color="auto"/>
              <w:right w:val="nil"/>
            </w:tcBorders>
          </w:tcPr>
          <w:p w14:paraId="11CECEA4" w14:textId="77777777" w:rsidR="00662975" w:rsidRDefault="00662975" w:rsidP="00B50553">
            <w:pPr>
              <w:autoSpaceDE w:val="0"/>
              <w:autoSpaceDN w:val="0"/>
              <w:adjustRightInd w:val="0"/>
              <w:spacing w:before="4" w:line="220" w:lineRule="exact"/>
              <w:rPr>
                <w:sz w:val="20"/>
                <w:szCs w:val="20"/>
              </w:rPr>
            </w:pPr>
          </w:p>
          <w:p w14:paraId="45DA2525" w14:textId="77777777" w:rsidR="00662975" w:rsidRDefault="00662975" w:rsidP="00B50553">
            <w:pPr>
              <w:autoSpaceDE w:val="0"/>
              <w:autoSpaceDN w:val="0"/>
              <w:adjustRightInd w:val="0"/>
              <w:spacing w:before="4" w:line="220" w:lineRule="exact"/>
              <w:rPr>
                <w:sz w:val="20"/>
                <w:szCs w:val="20"/>
              </w:rPr>
            </w:pPr>
          </w:p>
        </w:tc>
      </w:tr>
      <w:tr w:rsidR="00662975" w14:paraId="2DB184FB" w14:textId="77777777" w:rsidTr="00B50553">
        <w:tc>
          <w:tcPr>
            <w:tcW w:w="7110" w:type="dxa"/>
            <w:tcBorders>
              <w:top w:val="single" w:sz="4" w:space="0" w:color="auto"/>
              <w:left w:val="nil"/>
              <w:bottom w:val="single" w:sz="4" w:space="0" w:color="auto"/>
              <w:right w:val="nil"/>
            </w:tcBorders>
          </w:tcPr>
          <w:p w14:paraId="2EAF5F0F" w14:textId="77777777" w:rsidR="00662975" w:rsidRDefault="00662975" w:rsidP="00B50553">
            <w:pPr>
              <w:autoSpaceDE w:val="0"/>
              <w:autoSpaceDN w:val="0"/>
              <w:adjustRightInd w:val="0"/>
              <w:spacing w:before="4" w:line="220" w:lineRule="exact"/>
              <w:rPr>
                <w:sz w:val="20"/>
                <w:szCs w:val="20"/>
              </w:rPr>
            </w:pPr>
          </w:p>
          <w:p w14:paraId="18DE92C6" w14:textId="77777777" w:rsidR="00662975" w:rsidRDefault="00662975" w:rsidP="00B50553">
            <w:pPr>
              <w:autoSpaceDE w:val="0"/>
              <w:autoSpaceDN w:val="0"/>
              <w:adjustRightInd w:val="0"/>
              <w:spacing w:before="4" w:line="220" w:lineRule="exact"/>
              <w:rPr>
                <w:sz w:val="20"/>
                <w:szCs w:val="20"/>
              </w:rPr>
            </w:pPr>
          </w:p>
        </w:tc>
      </w:tr>
    </w:tbl>
    <w:p w14:paraId="0E475CDD" w14:textId="77777777" w:rsidR="00662975" w:rsidRDefault="00662975" w:rsidP="00662975">
      <w:pPr>
        <w:autoSpaceDE w:val="0"/>
        <w:autoSpaceDN w:val="0"/>
        <w:adjustRightInd w:val="0"/>
        <w:spacing w:line="200" w:lineRule="exact"/>
        <w:rPr>
          <w:sz w:val="20"/>
          <w:szCs w:val="20"/>
        </w:rPr>
      </w:pPr>
    </w:p>
    <w:p w14:paraId="62C24F4B" w14:textId="77777777" w:rsidR="00662975" w:rsidRDefault="00662975" w:rsidP="00662975">
      <w:pPr>
        <w:autoSpaceDE w:val="0"/>
        <w:autoSpaceDN w:val="0"/>
        <w:adjustRightInd w:val="0"/>
        <w:spacing w:before="29"/>
        <w:ind w:right="10" w:firstLine="720"/>
        <w:jc w:val="both"/>
        <w:rPr>
          <w:sz w:val="20"/>
          <w:szCs w:val="20"/>
        </w:rPr>
      </w:pPr>
      <w:r>
        <w:rPr>
          <w:spacing w:val="-3"/>
          <w:sz w:val="20"/>
          <w:szCs w:val="20"/>
        </w:rPr>
        <w:t>I</w:t>
      </w:r>
      <w:r>
        <w:rPr>
          <w:sz w:val="20"/>
          <w:szCs w:val="20"/>
        </w:rPr>
        <w:t>n</w:t>
      </w:r>
      <w:r>
        <w:rPr>
          <w:spacing w:val="2"/>
          <w:sz w:val="20"/>
          <w:szCs w:val="20"/>
        </w:rPr>
        <w:t xml:space="preserve"> </w:t>
      </w:r>
      <w:r>
        <w:rPr>
          <w:spacing w:val="-1"/>
          <w:sz w:val="20"/>
          <w:szCs w:val="20"/>
        </w:rPr>
        <w:t>acc</w:t>
      </w:r>
      <w:r>
        <w:rPr>
          <w:spacing w:val="2"/>
          <w:sz w:val="20"/>
          <w:szCs w:val="20"/>
        </w:rPr>
        <w:t>o</w:t>
      </w:r>
      <w:r>
        <w:rPr>
          <w:spacing w:val="-1"/>
          <w:sz w:val="20"/>
          <w:szCs w:val="20"/>
        </w:rPr>
        <w:t>r</w:t>
      </w:r>
      <w:r>
        <w:rPr>
          <w:sz w:val="20"/>
          <w:szCs w:val="20"/>
        </w:rPr>
        <w:t>d</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z w:val="20"/>
          <w:szCs w:val="20"/>
        </w:rPr>
        <w:t>with U</w:t>
      </w:r>
      <w:r>
        <w:rPr>
          <w:spacing w:val="1"/>
          <w:sz w:val="20"/>
          <w:szCs w:val="20"/>
        </w:rPr>
        <w:t>C</w:t>
      </w:r>
      <w:r>
        <w:rPr>
          <w:sz w:val="20"/>
          <w:szCs w:val="20"/>
        </w:rPr>
        <w:t>P</w:t>
      </w:r>
      <w:r>
        <w:rPr>
          <w:spacing w:val="1"/>
          <w:sz w:val="20"/>
          <w:szCs w:val="20"/>
        </w:rPr>
        <w:t xml:space="preserve"> </w:t>
      </w:r>
      <w:r>
        <w:rPr>
          <w:sz w:val="20"/>
          <w:szCs w:val="20"/>
        </w:rPr>
        <w:t>600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38 or</w:t>
      </w:r>
      <w:r>
        <w:rPr>
          <w:spacing w:val="2"/>
          <w:sz w:val="20"/>
          <w:szCs w:val="20"/>
        </w:rPr>
        <w:t xml:space="preserve"> </w:t>
      </w:r>
      <w:r>
        <w:rPr>
          <w:spacing w:val="-3"/>
          <w:sz w:val="20"/>
          <w:szCs w:val="20"/>
        </w:rPr>
        <w:t>I</w:t>
      </w:r>
      <w:r>
        <w:rPr>
          <w:spacing w:val="1"/>
          <w:sz w:val="20"/>
          <w:szCs w:val="20"/>
        </w:rPr>
        <w:t>S</w:t>
      </w:r>
      <w:r>
        <w:rPr>
          <w:sz w:val="20"/>
          <w:szCs w:val="20"/>
        </w:rPr>
        <w:t>P</w:t>
      </w:r>
      <w:r>
        <w:rPr>
          <w:spacing w:val="1"/>
          <w:sz w:val="20"/>
          <w:szCs w:val="20"/>
        </w:rPr>
        <w:t xml:space="preserve"> </w:t>
      </w:r>
      <w:r>
        <w:rPr>
          <w:sz w:val="20"/>
          <w:szCs w:val="20"/>
        </w:rPr>
        <w:t>98,</w:t>
      </w:r>
      <w:r>
        <w:rPr>
          <w:spacing w:val="2"/>
          <w:sz w:val="20"/>
          <w:szCs w:val="20"/>
        </w:rPr>
        <w:t xml:space="preserve"> </w:t>
      </w:r>
      <w:r>
        <w:rPr>
          <w:spacing w:val="1"/>
          <w:sz w:val="20"/>
          <w:szCs w:val="20"/>
        </w:rPr>
        <w:t>R</w:t>
      </w:r>
      <w:r>
        <w:rPr>
          <w:sz w:val="20"/>
          <w:szCs w:val="20"/>
        </w:rPr>
        <w:t>ule</w:t>
      </w:r>
      <w:r>
        <w:rPr>
          <w:spacing w:val="-1"/>
          <w:sz w:val="20"/>
          <w:szCs w:val="20"/>
        </w:rPr>
        <w:t xml:space="preserve"> </w:t>
      </w:r>
      <w:r>
        <w:rPr>
          <w:sz w:val="20"/>
          <w:szCs w:val="20"/>
        </w:rPr>
        <w:t xml:space="preserve">6 </w:t>
      </w:r>
      <w:r>
        <w:rPr>
          <w:spacing w:val="-1"/>
          <w:sz w:val="20"/>
          <w:szCs w:val="20"/>
        </w:rPr>
        <w:t>r</w:t>
      </w:r>
      <w:r>
        <w:rPr>
          <w:spacing w:val="1"/>
          <w:sz w:val="20"/>
          <w:szCs w:val="20"/>
        </w:rPr>
        <w:t>e</w:t>
      </w:r>
      <w:r>
        <w:rPr>
          <w:spacing w:val="-2"/>
          <w:sz w:val="20"/>
          <w:szCs w:val="20"/>
        </w:rPr>
        <w:t>g</w:t>
      </w:r>
      <w:r>
        <w:rPr>
          <w:spacing w:val="-1"/>
          <w:sz w:val="20"/>
          <w:szCs w:val="20"/>
        </w:rPr>
        <w:t>ar</w:t>
      </w:r>
      <w:r>
        <w:rPr>
          <w:sz w:val="20"/>
          <w:szCs w:val="20"/>
        </w:rPr>
        <w:t>di</w:t>
      </w:r>
      <w:r>
        <w:rPr>
          <w:spacing w:val="2"/>
          <w:sz w:val="20"/>
          <w:szCs w:val="20"/>
        </w:rPr>
        <w:t>n</w:t>
      </w:r>
      <w:r>
        <w:rPr>
          <w:sz w:val="20"/>
          <w:szCs w:val="20"/>
        </w:rPr>
        <w:t>g</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of d</w:t>
      </w:r>
      <w:r>
        <w:rPr>
          <w:spacing w:val="-1"/>
          <w:sz w:val="20"/>
          <w:szCs w:val="20"/>
        </w:rPr>
        <w:t>ra</w:t>
      </w:r>
      <w:r>
        <w:rPr>
          <w:sz w:val="20"/>
          <w:szCs w:val="20"/>
        </w:rPr>
        <w:t>wi</w:t>
      </w:r>
      <w:r>
        <w:rPr>
          <w:spacing w:val="2"/>
          <w:sz w:val="20"/>
          <w:szCs w:val="20"/>
        </w:rPr>
        <w:t>n</w:t>
      </w:r>
      <w:r>
        <w:rPr>
          <w:sz w:val="20"/>
          <w:szCs w:val="20"/>
        </w:rPr>
        <w:t>g</w:t>
      </w:r>
      <w:r>
        <w:rPr>
          <w:spacing w:val="-2"/>
          <w:sz w:val="20"/>
          <w:szCs w:val="20"/>
        </w:rPr>
        <w:t xml:space="preserve"> </w:t>
      </w:r>
      <w:r>
        <w:rPr>
          <w:spacing w:val="-1"/>
          <w:sz w:val="20"/>
          <w:szCs w:val="20"/>
        </w:rPr>
        <w:t>r</w:t>
      </w:r>
      <w:r>
        <w:rPr>
          <w:spacing w:val="3"/>
          <w:sz w:val="20"/>
          <w:szCs w:val="20"/>
        </w:rPr>
        <w:t>i</w:t>
      </w:r>
      <w:r>
        <w:rPr>
          <w:spacing w:val="-2"/>
          <w:sz w:val="20"/>
          <w:szCs w:val="20"/>
        </w:rPr>
        <w:t>g</w:t>
      </w:r>
      <w:r>
        <w:rPr>
          <w:sz w:val="20"/>
          <w:szCs w:val="20"/>
        </w:rPr>
        <w:t xml:space="preserve">hts </w:t>
      </w:r>
      <w:r>
        <w:rPr>
          <w:spacing w:val="-1"/>
          <w:sz w:val="20"/>
          <w:szCs w:val="20"/>
        </w:rPr>
        <w:t>(</w:t>
      </w:r>
      <w:r>
        <w:rPr>
          <w:sz w:val="20"/>
          <w:szCs w:val="20"/>
        </w:rPr>
        <w:t>whi</w:t>
      </w:r>
      <w:r>
        <w:rPr>
          <w:spacing w:val="-1"/>
          <w:sz w:val="20"/>
          <w:szCs w:val="20"/>
        </w:rPr>
        <w:t>c</w:t>
      </w:r>
      <w:r>
        <w:rPr>
          <w:spacing w:val="2"/>
          <w:sz w:val="20"/>
          <w:szCs w:val="20"/>
        </w:rPr>
        <w:t>h</w:t>
      </w:r>
      <w:r>
        <w:rPr>
          <w:spacing w:val="-1"/>
          <w:sz w:val="20"/>
          <w:szCs w:val="20"/>
        </w:rPr>
        <w:t>e</w:t>
      </w:r>
      <w:r>
        <w:rPr>
          <w:sz w:val="20"/>
          <w:szCs w:val="20"/>
        </w:rPr>
        <w:t>v</w:t>
      </w:r>
      <w:r>
        <w:rPr>
          <w:spacing w:val="1"/>
          <w:sz w:val="20"/>
          <w:szCs w:val="20"/>
        </w:rPr>
        <w:t>e</w:t>
      </w:r>
      <w:r>
        <w:rPr>
          <w:sz w:val="20"/>
          <w:szCs w:val="20"/>
        </w:rPr>
        <w:t>r</w:t>
      </w:r>
      <w:r>
        <w:rPr>
          <w:spacing w:val="-1"/>
          <w:sz w:val="20"/>
          <w:szCs w:val="20"/>
        </w:rPr>
        <w:t xml:space="preserve"> </w:t>
      </w:r>
      <w:r>
        <w:rPr>
          <w:sz w:val="20"/>
          <w:szCs w:val="20"/>
        </w:rPr>
        <w:t>s</w:t>
      </w:r>
      <w:r>
        <w:rPr>
          <w:spacing w:val="-1"/>
          <w:sz w:val="20"/>
          <w:szCs w:val="20"/>
        </w:rPr>
        <w:t>e</w:t>
      </w:r>
      <w:r>
        <w:rPr>
          <w:sz w:val="20"/>
          <w:szCs w:val="20"/>
        </w:rPr>
        <w:t>t of</w:t>
      </w:r>
      <w:r>
        <w:rPr>
          <w:spacing w:val="-1"/>
          <w:sz w:val="20"/>
          <w:szCs w:val="20"/>
        </w:rPr>
        <w:t xml:space="preserve"> r</w:t>
      </w:r>
      <w:r>
        <w:rPr>
          <w:sz w:val="20"/>
          <w:szCs w:val="20"/>
        </w:rPr>
        <w:t>ul</w:t>
      </w:r>
      <w:r>
        <w:rPr>
          <w:spacing w:val="-1"/>
          <w:sz w:val="20"/>
          <w:szCs w:val="20"/>
        </w:rPr>
        <w:t>e</w:t>
      </w:r>
      <w:r>
        <w:rPr>
          <w:sz w:val="20"/>
          <w:szCs w:val="20"/>
        </w:rPr>
        <w:t>s the</w:t>
      </w:r>
      <w:r>
        <w:rPr>
          <w:spacing w:val="-1"/>
          <w:sz w:val="20"/>
          <w:szCs w:val="20"/>
        </w:rPr>
        <w:t xml:space="preserve"> </w:t>
      </w:r>
      <w:r>
        <w:rPr>
          <w:spacing w:val="1"/>
          <w:sz w:val="20"/>
          <w:szCs w:val="20"/>
        </w:rPr>
        <w:t>C</w:t>
      </w:r>
      <w:r>
        <w:rPr>
          <w:spacing w:val="2"/>
          <w:sz w:val="20"/>
          <w:szCs w:val="20"/>
        </w:rPr>
        <w:t>r</w:t>
      </w:r>
      <w:r>
        <w:rPr>
          <w:spacing w:val="-1"/>
          <w:sz w:val="20"/>
          <w:szCs w:val="20"/>
        </w:rPr>
        <w:t>e</w:t>
      </w:r>
      <w:r>
        <w:rPr>
          <w:sz w:val="20"/>
          <w:szCs w:val="20"/>
        </w:rPr>
        <w:t>dit is subj</w:t>
      </w:r>
      <w:r>
        <w:rPr>
          <w:spacing w:val="-1"/>
          <w:sz w:val="20"/>
          <w:szCs w:val="20"/>
        </w:rPr>
        <w:t>ec</w:t>
      </w:r>
      <w:r>
        <w:rPr>
          <w:sz w:val="20"/>
          <w:szCs w:val="20"/>
        </w:rPr>
        <w:t>t to</w:t>
      </w:r>
      <w:r>
        <w:rPr>
          <w:spacing w:val="-1"/>
          <w:sz w:val="20"/>
          <w:szCs w:val="20"/>
        </w:rPr>
        <w:t>)</w:t>
      </w:r>
      <w:r>
        <w:rPr>
          <w:sz w:val="20"/>
          <w:szCs w:val="20"/>
        </w:rPr>
        <w:t xml:space="preserve">, </w:t>
      </w:r>
      <w:r>
        <w:rPr>
          <w:spacing w:val="-1"/>
          <w:sz w:val="20"/>
          <w:szCs w:val="20"/>
        </w:rPr>
        <w:t>a</w:t>
      </w:r>
      <w:r>
        <w:rPr>
          <w:sz w:val="20"/>
          <w:szCs w:val="20"/>
        </w:rPr>
        <w:t xml:space="preserve">ll </w:t>
      </w:r>
      <w:r>
        <w:rPr>
          <w:spacing w:val="-1"/>
          <w:sz w:val="20"/>
          <w:szCs w:val="20"/>
        </w:rPr>
        <w:t>r</w:t>
      </w:r>
      <w:r>
        <w:rPr>
          <w:sz w:val="20"/>
          <w:szCs w:val="20"/>
        </w:rPr>
        <w:t>i</w:t>
      </w:r>
      <w:r>
        <w:rPr>
          <w:spacing w:val="-2"/>
          <w:sz w:val="20"/>
          <w:szCs w:val="20"/>
        </w:rPr>
        <w:t>g</w:t>
      </w:r>
      <w:r>
        <w:rPr>
          <w:sz w:val="20"/>
          <w:szCs w:val="20"/>
        </w:rPr>
        <w:t>hts of</w:t>
      </w:r>
      <w:r>
        <w:rPr>
          <w:spacing w:val="-1"/>
          <w:sz w:val="20"/>
          <w:szCs w:val="20"/>
        </w:rPr>
        <w:t xml:space="preserve">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 xml:space="preserve">h </w:t>
      </w:r>
      <w:r>
        <w:rPr>
          <w:spacing w:val="1"/>
          <w:sz w:val="20"/>
          <w:szCs w:val="20"/>
        </w:rPr>
        <w:t>C</w:t>
      </w:r>
      <w:r>
        <w:rPr>
          <w:spacing w:val="-1"/>
          <w:sz w:val="20"/>
          <w:szCs w:val="20"/>
        </w:rPr>
        <w:t>re</w:t>
      </w:r>
      <w:r>
        <w:rPr>
          <w:sz w:val="20"/>
          <w:szCs w:val="20"/>
        </w:rPr>
        <w:t xml:space="preserve">dit </w:t>
      </w:r>
      <w:r>
        <w:rPr>
          <w:spacing w:val="1"/>
          <w:sz w:val="20"/>
          <w:szCs w:val="20"/>
        </w:rPr>
        <w:t>a</w:t>
      </w:r>
      <w:r>
        <w:rPr>
          <w:spacing w:val="-1"/>
          <w:sz w:val="20"/>
          <w:szCs w:val="20"/>
        </w:rPr>
        <w:t>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2"/>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th</w:t>
      </w:r>
      <w:r>
        <w:rPr>
          <w:spacing w:val="1"/>
          <w:sz w:val="20"/>
          <w:szCs w:val="20"/>
        </w:rPr>
        <w:t>e</w:t>
      </w:r>
      <w:r>
        <w:rPr>
          <w:spacing w:val="-1"/>
          <w:sz w:val="20"/>
          <w:szCs w:val="20"/>
        </w:rPr>
        <w:t>re</w:t>
      </w:r>
      <w:r>
        <w:rPr>
          <w:sz w:val="20"/>
          <w:szCs w:val="20"/>
        </w:rPr>
        <w:t>o</w:t>
      </w:r>
      <w:r>
        <w:rPr>
          <w:spacing w:val="-1"/>
          <w:sz w:val="20"/>
          <w:szCs w:val="20"/>
        </w:rPr>
        <w:t>f</w:t>
      </w:r>
      <w:r>
        <w:rPr>
          <w:sz w:val="20"/>
          <w:szCs w:val="20"/>
        </w:rPr>
        <w:t>, i</w:t>
      </w:r>
      <w:r>
        <w:rPr>
          <w:spacing w:val="2"/>
          <w:sz w:val="20"/>
          <w:szCs w:val="20"/>
        </w:rPr>
        <w:t>n</w:t>
      </w:r>
      <w:r>
        <w:rPr>
          <w:spacing w:val="-1"/>
          <w:sz w:val="20"/>
          <w:szCs w:val="20"/>
        </w:rPr>
        <w:t>c</w:t>
      </w:r>
      <w:r>
        <w:rPr>
          <w:sz w:val="20"/>
          <w:szCs w:val="20"/>
        </w:rPr>
        <w:t>luding</w:t>
      </w:r>
      <w:r>
        <w:rPr>
          <w:spacing w:val="-2"/>
          <w:sz w:val="20"/>
          <w:szCs w:val="20"/>
        </w:rPr>
        <w:t xml:space="preserve"> </w:t>
      </w:r>
      <w:r>
        <w:rPr>
          <w:sz w:val="20"/>
          <w:szCs w:val="20"/>
        </w:rPr>
        <w:t xml:space="preserve">sole </w:t>
      </w:r>
      <w:r>
        <w:rPr>
          <w:spacing w:val="-1"/>
          <w:sz w:val="20"/>
          <w:szCs w:val="20"/>
        </w:rPr>
        <w:t>r</w:t>
      </w:r>
      <w:r>
        <w:rPr>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z w:val="20"/>
          <w:szCs w:val="20"/>
        </w:rPr>
        <w:t>nd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pacing w:val="2"/>
          <w:sz w:val="20"/>
          <w:szCs w:val="20"/>
        </w:rPr>
        <w:t>n</w:t>
      </w:r>
      <w:r>
        <w:rPr>
          <w:sz w:val="20"/>
          <w:szCs w:val="20"/>
        </w:rPr>
        <w:t xml:space="preserve">ow </w:t>
      </w:r>
      <w:r>
        <w:rPr>
          <w:spacing w:val="-1"/>
          <w:sz w:val="20"/>
          <w:szCs w:val="20"/>
        </w:rPr>
        <w:t>e</w:t>
      </w:r>
      <w:r>
        <w:rPr>
          <w:spacing w:val="2"/>
          <w:sz w:val="20"/>
          <w:szCs w:val="20"/>
        </w:rPr>
        <w:t>x</w:t>
      </w:r>
      <w:r>
        <w:rPr>
          <w:sz w:val="20"/>
          <w:szCs w:val="20"/>
        </w:rPr>
        <w:t>isti</w:t>
      </w:r>
      <w:r>
        <w:rPr>
          <w:spacing w:val="-2"/>
          <w:sz w:val="20"/>
          <w:szCs w:val="20"/>
        </w:rPr>
        <w:t>n</w:t>
      </w:r>
      <w:r>
        <w:rPr>
          <w:sz w:val="20"/>
          <w:szCs w:val="20"/>
        </w:rPr>
        <w:t>g</w:t>
      </w:r>
      <w:r>
        <w:rPr>
          <w:spacing w:val="-2"/>
          <w:sz w:val="20"/>
          <w:szCs w:val="20"/>
        </w:rPr>
        <w:t xml:space="preserve"> </w:t>
      </w:r>
      <w:r>
        <w:rPr>
          <w:sz w:val="20"/>
          <w:szCs w:val="20"/>
        </w:rPr>
        <w:t>or</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z w:val="20"/>
          <w:szCs w:val="20"/>
        </w:rPr>
        <w:t>d</w:t>
      </w:r>
      <w:r>
        <w:rPr>
          <w:spacing w:val="-1"/>
          <w:sz w:val="20"/>
          <w:szCs w:val="20"/>
        </w:rPr>
        <w:t>e</w:t>
      </w:r>
      <w:r>
        <w:rPr>
          <w:sz w:val="20"/>
          <w:szCs w:val="20"/>
        </w:rPr>
        <w:t>.   All</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to be</w:t>
      </w:r>
      <w:r>
        <w:rPr>
          <w:spacing w:val="-1"/>
          <w:sz w:val="20"/>
          <w:szCs w:val="20"/>
        </w:rPr>
        <w:t xml:space="preserve"> a</w:t>
      </w:r>
      <w:r>
        <w:rPr>
          <w:spacing w:val="2"/>
          <w:sz w:val="20"/>
          <w:szCs w:val="20"/>
        </w:rPr>
        <w:t>d</w:t>
      </w:r>
      <w:r>
        <w:rPr>
          <w:sz w:val="20"/>
          <w:szCs w:val="20"/>
        </w:rPr>
        <w:t>vis</w:t>
      </w:r>
      <w:r>
        <w:rPr>
          <w:spacing w:val="-1"/>
          <w:sz w:val="20"/>
          <w:szCs w:val="20"/>
        </w:rPr>
        <w:t>e</w:t>
      </w:r>
      <w:r>
        <w:rPr>
          <w:sz w:val="20"/>
          <w:szCs w:val="20"/>
        </w:rPr>
        <w:t>d di</w:t>
      </w:r>
      <w:r>
        <w:rPr>
          <w:spacing w:val="-1"/>
          <w:sz w:val="20"/>
          <w:szCs w:val="20"/>
        </w:rPr>
        <w:t>rec</w:t>
      </w:r>
      <w:r>
        <w:rPr>
          <w:sz w:val="20"/>
          <w:szCs w:val="20"/>
        </w:rPr>
        <w:t>t</w:t>
      </w:r>
      <w:r>
        <w:rPr>
          <w:spacing w:val="5"/>
          <w:sz w:val="20"/>
          <w:szCs w:val="20"/>
        </w:rPr>
        <w:t>l</w:t>
      </w:r>
      <w:r>
        <w:rPr>
          <w:sz w:val="20"/>
          <w:szCs w:val="20"/>
        </w:rPr>
        <w:t>y to the</w:t>
      </w:r>
      <w:r>
        <w:rPr>
          <w:spacing w:val="-1"/>
          <w:sz w:val="20"/>
          <w:szCs w:val="20"/>
        </w:rPr>
        <w:t xml:space="preserve">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2"/>
          <w:sz w:val="20"/>
          <w:szCs w:val="20"/>
        </w:rPr>
        <w:t>r</w:t>
      </w:r>
      <w:r>
        <w:rPr>
          <w:sz w:val="20"/>
          <w:szCs w:val="20"/>
        </w:rPr>
        <w:t>y</w:t>
      </w:r>
      <w:r>
        <w:rPr>
          <w:spacing w:val="-2"/>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w:t>
      </w:r>
      <w:r>
        <w:rPr>
          <w:spacing w:val="3"/>
          <w:sz w:val="20"/>
          <w:szCs w:val="20"/>
        </w:rPr>
        <w:t>t</w:t>
      </w:r>
      <w:r>
        <w:rPr>
          <w:sz w:val="20"/>
          <w:szCs w:val="20"/>
        </w:rPr>
        <w:t>y</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pacing w:val="-1"/>
          <w:sz w:val="20"/>
          <w:szCs w:val="20"/>
        </w:rPr>
        <w:t>c</w:t>
      </w:r>
      <w:r>
        <w:rPr>
          <w:sz w:val="20"/>
          <w:szCs w:val="20"/>
        </w:rPr>
        <w:t>on</w:t>
      </w:r>
      <w:r>
        <w:rPr>
          <w:spacing w:val="3"/>
          <w:sz w:val="20"/>
          <w:szCs w:val="20"/>
        </w:rPr>
        <w:t>s</w:t>
      </w:r>
      <w:r>
        <w:rPr>
          <w:spacing w:val="-1"/>
          <w:sz w:val="20"/>
          <w:szCs w:val="20"/>
        </w:rPr>
        <w:t>e</w:t>
      </w:r>
      <w:r>
        <w:rPr>
          <w:sz w:val="20"/>
          <w:szCs w:val="20"/>
        </w:rPr>
        <w:t>nt of</w:t>
      </w:r>
      <w:r>
        <w:rPr>
          <w:spacing w:val="-1"/>
          <w:sz w:val="20"/>
          <w:szCs w:val="20"/>
        </w:rPr>
        <w:t xml:space="preserve"> </w:t>
      </w:r>
      <w:r>
        <w:rPr>
          <w:sz w:val="20"/>
          <w:szCs w:val="20"/>
        </w:rPr>
        <w:t>or</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 xml:space="preserve">to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5368D540" w14:textId="77777777" w:rsidR="00662975" w:rsidRDefault="00662975" w:rsidP="00662975">
      <w:pPr>
        <w:autoSpaceDE w:val="0"/>
        <w:autoSpaceDN w:val="0"/>
        <w:adjustRightInd w:val="0"/>
        <w:spacing w:before="2" w:line="240" w:lineRule="exact"/>
        <w:ind w:right="10" w:firstLine="720"/>
        <w:rPr>
          <w:sz w:val="20"/>
          <w:szCs w:val="20"/>
        </w:rPr>
      </w:pPr>
    </w:p>
    <w:p w14:paraId="77C9CC64" w14:textId="77777777" w:rsidR="00662975" w:rsidRDefault="00662975" w:rsidP="00662975">
      <w:pPr>
        <w:autoSpaceDE w:val="0"/>
        <w:autoSpaceDN w:val="0"/>
        <w:adjustRightInd w:val="0"/>
        <w:ind w:right="10" w:firstLine="720"/>
        <w:jc w:val="both"/>
        <w:rPr>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C</w:t>
      </w:r>
      <w:r>
        <w:rPr>
          <w:spacing w:val="-1"/>
          <w:sz w:val="20"/>
          <w:szCs w:val="20"/>
        </w:rPr>
        <w:t>re</w:t>
      </w:r>
      <w:r>
        <w:rPr>
          <w:sz w:val="20"/>
          <w:szCs w:val="20"/>
        </w:rPr>
        <w:t>dit, in</w:t>
      </w:r>
      <w:r>
        <w:rPr>
          <w:spacing w:val="-1"/>
          <w:sz w:val="20"/>
          <w:szCs w:val="20"/>
        </w:rPr>
        <w:t>c</w:t>
      </w:r>
      <w:r>
        <w:rPr>
          <w:sz w:val="20"/>
          <w:szCs w:val="20"/>
        </w:rPr>
        <w:t>luding</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nts to this d</w:t>
      </w:r>
      <w:r>
        <w:rPr>
          <w:spacing w:val="-1"/>
          <w:sz w:val="20"/>
          <w:szCs w:val="20"/>
        </w:rPr>
        <w:t>a</w:t>
      </w:r>
      <w:r>
        <w:rPr>
          <w:sz w:val="20"/>
          <w:szCs w:val="20"/>
        </w:rPr>
        <w:t>t</w:t>
      </w:r>
      <w:r>
        <w:rPr>
          <w:spacing w:val="-1"/>
          <w:sz w:val="20"/>
          <w:szCs w:val="20"/>
        </w:rPr>
        <w:t>e</w:t>
      </w:r>
      <w:r>
        <w:rPr>
          <w:sz w:val="20"/>
          <w:szCs w:val="20"/>
        </w:rPr>
        <w:t xml:space="preserve">, is </w:t>
      </w:r>
      <w:r>
        <w:rPr>
          <w:spacing w:val="-1"/>
          <w:sz w:val="20"/>
          <w:szCs w:val="20"/>
        </w:rPr>
        <w:t>a</w:t>
      </w:r>
      <w:r>
        <w:rPr>
          <w:sz w:val="20"/>
          <w:szCs w:val="20"/>
        </w:rPr>
        <w:t>tt</w:t>
      </w:r>
      <w:r>
        <w:rPr>
          <w:spacing w:val="-1"/>
          <w:sz w:val="20"/>
          <w:szCs w:val="20"/>
        </w:rPr>
        <w:t>ac</w:t>
      </w:r>
      <w:r>
        <w:rPr>
          <w:sz w:val="20"/>
          <w:szCs w:val="20"/>
        </w:rPr>
        <w:t>h</w:t>
      </w:r>
      <w:r>
        <w:rPr>
          <w:spacing w:val="-1"/>
          <w:sz w:val="20"/>
          <w:szCs w:val="20"/>
        </w:rPr>
        <w:t>e</w:t>
      </w:r>
      <w:r>
        <w:rPr>
          <w:sz w:val="20"/>
          <w:szCs w:val="20"/>
        </w:rPr>
        <w:t>d</w:t>
      </w:r>
      <w:r>
        <w:rPr>
          <w:spacing w:val="2"/>
          <w:sz w:val="20"/>
          <w:szCs w:val="20"/>
        </w:rPr>
        <w:t xml:space="preserve"> </w:t>
      </w:r>
      <w:r>
        <w:rPr>
          <w:spacing w:val="-1"/>
          <w:sz w:val="20"/>
          <w:szCs w:val="20"/>
        </w:rPr>
        <w:t>a</w:t>
      </w:r>
      <w:r>
        <w:rPr>
          <w:sz w:val="20"/>
          <w:szCs w:val="20"/>
        </w:rPr>
        <w:t>nd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sts th</w:t>
      </w:r>
      <w:r>
        <w:rPr>
          <w:spacing w:val="-1"/>
          <w:sz w:val="20"/>
          <w:szCs w:val="20"/>
        </w:rPr>
        <w:t>a</w:t>
      </w:r>
      <w:r>
        <w:rPr>
          <w:sz w:val="20"/>
          <w:szCs w:val="20"/>
        </w:rPr>
        <w:t>t</w:t>
      </w:r>
      <w:r>
        <w:rPr>
          <w:spacing w:val="5"/>
          <w:sz w:val="20"/>
          <w:szCs w:val="20"/>
        </w:rPr>
        <w:t xml:space="preserve"> </w:t>
      </w:r>
      <w:r>
        <w:rPr>
          <w:spacing w:val="-5"/>
          <w:sz w:val="20"/>
          <w:szCs w:val="20"/>
        </w:rPr>
        <w:t>y</w:t>
      </w:r>
      <w:r>
        <w:rPr>
          <w:sz w:val="20"/>
          <w:szCs w:val="20"/>
        </w:rPr>
        <w:t xml:space="preserve">ou </w:t>
      </w:r>
      <w:r>
        <w:rPr>
          <w:spacing w:val="-1"/>
          <w:sz w:val="20"/>
          <w:szCs w:val="20"/>
        </w:rPr>
        <w:t>e</w:t>
      </w:r>
      <w:r>
        <w:rPr>
          <w:spacing w:val="2"/>
          <w:sz w:val="20"/>
          <w:szCs w:val="20"/>
        </w:rPr>
        <w:t>n</w:t>
      </w:r>
      <w:r>
        <w:rPr>
          <w:sz w:val="20"/>
          <w:szCs w:val="20"/>
        </w:rPr>
        <w:t>do</w:t>
      </w:r>
      <w:r>
        <w:rPr>
          <w:spacing w:val="-1"/>
          <w:sz w:val="20"/>
          <w:szCs w:val="20"/>
        </w:rPr>
        <w:t>r</w:t>
      </w:r>
      <w:r>
        <w:rPr>
          <w:sz w:val="20"/>
          <w:szCs w:val="20"/>
        </w:rPr>
        <w:t>se</w:t>
      </w:r>
      <w:r>
        <w:rPr>
          <w:spacing w:val="-1"/>
          <w:sz w:val="20"/>
          <w:szCs w:val="20"/>
        </w:rPr>
        <w:t xml:space="preserve"> a</w:t>
      </w:r>
      <w:r>
        <w:rPr>
          <w:sz w:val="20"/>
          <w:szCs w:val="20"/>
        </w:rPr>
        <w:t xml:space="preserve">n </w:t>
      </w:r>
      <w:r>
        <w:rPr>
          <w:spacing w:val="1"/>
          <w:sz w:val="20"/>
          <w:szCs w:val="20"/>
        </w:rPr>
        <w:t>a</w:t>
      </w:r>
      <w:r>
        <w:rPr>
          <w:spacing w:val="-1"/>
          <w:sz w:val="20"/>
          <w:szCs w:val="20"/>
        </w:rPr>
        <w:t>c</w:t>
      </w:r>
      <w:r>
        <w:rPr>
          <w:sz w:val="20"/>
          <w:szCs w:val="20"/>
        </w:rPr>
        <w:t>knowl</w:t>
      </w:r>
      <w:r>
        <w:rPr>
          <w:spacing w:val="-1"/>
          <w:sz w:val="20"/>
          <w:szCs w:val="20"/>
        </w:rPr>
        <w:t>e</w:t>
      </w:r>
      <w:r>
        <w:rPr>
          <w:spacing w:val="2"/>
          <w:sz w:val="20"/>
          <w:szCs w:val="20"/>
        </w:rPr>
        <w:t>d</w:t>
      </w:r>
      <w:r>
        <w:rPr>
          <w:spacing w:val="-2"/>
          <w:sz w:val="20"/>
          <w:szCs w:val="20"/>
        </w:rPr>
        <w:t>g</w:t>
      </w:r>
      <w:r>
        <w:rPr>
          <w:sz w:val="20"/>
          <w:szCs w:val="20"/>
        </w:rPr>
        <w:t>m</w:t>
      </w:r>
      <w:r>
        <w:rPr>
          <w:spacing w:val="-1"/>
          <w:sz w:val="20"/>
          <w:szCs w:val="20"/>
        </w:rPr>
        <w:t>e</w:t>
      </w:r>
      <w:r>
        <w:rPr>
          <w:spacing w:val="2"/>
          <w:sz w:val="20"/>
          <w:szCs w:val="20"/>
        </w:rPr>
        <w:t>n</w:t>
      </w:r>
      <w:r>
        <w:rPr>
          <w:sz w:val="20"/>
          <w:szCs w:val="20"/>
        </w:rPr>
        <w:t>t of</w:t>
      </w:r>
      <w:r>
        <w:rPr>
          <w:spacing w:val="-1"/>
          <w:sz w:val="20"/>
          <w:szCs w:val="20"/>
        </w:rPr>
        <w:t xml:space="preserve"> </w:t>
      </w:r>
      <w:r>
        <w:rPr>
          <w:sz w:val="20"/>
          <w:szCs w:val="20"/>
        </w:rPr>
        <w:t>this t</w:t>
      </w:r>
      <w:r>
        <w:rPr>
          <w:spacing w:val="-1"/>
          <w:sz w:val="20"/>
          <w:szCs w:val="20"/>
        </w:rPr>
        <w:t>ra</w:t>
      </w:r>
      <w:r>
        <w:rPr>
          <w:sz w:val="20"/>
          <w:szCs w:val="20"/>
        </w:rPr>
        <w:t>ns</w:t>
      </w:r>
      <w:r>
        <w:rPr>
          <w:spacing w:val="-1"/>
          <w:sz w:val="20"/>
          <w:szCs w:val="20"/>
        </w:rPr>
        <w:t>fe</w:t>
      </w:r>
      <w:r>
        <w:rPr>
          <w:sz w:val="20"/>
          <w:szCs w:val="20"/>
        </w:rPr>
        <w:t>r</w:t>
      </w:r>
      <w:r>
        <w:rPr>
          <w:spacing w:val="-1"/>
          <w:sz w:val="20"/>
          <w:szCs w:val="20"/>
        </w:rPr>
        <w:t xml:space="preserve"> </w:t>
      </w:r>
      <w:r>
        <w:rPr>
          <w:sz w:val="20"/>
          <w:szCs w:val="20"/>
        </w:rPr>
        <w:t>on t</w:t>
      </w:r>
      <w:r>
        <w:rPr>
          <w:spacing w:val="2"/>
          <w:sz w:val="20"/>
          <w:szCs w:val="20"/>
        </w:rPr>
        <w:t>h</w:t>
      </w:r>
      <w:r>
        <w:rPr>
          <w:sz w:val="20"/>
          <w:szCs w:val="20"/>
        </w:rPr>
        <w:t>e</w:t>
      </w:r>
      <w:r>
        <w:rPr>
          <w:spacing w:val="-1"/>
          <w:sz w:val="20"/>
          <w:szCs w:val="20"/>
        </w:rPr>
        <w:t xml:space="preserve"> re</w:t>
      </w:r>
      <w:r>
        <w:rPr>
          <w:spacing w:val="2"/>
          <w:sz w:val="20"/>
          <w:szCs w:val="20"/>
        </w:rPr>
        <w:t>v</w:t>
      </w:r>
      <w:r>
        <w:rPr>
          <w:spacing w:val="-1"/>
          <w:sz w:val="20"/>
          <w:szCs w:val="20"/>
        </w:rPr>
        <w:t>er</w:t>
      </w:r>
      <w:r>
        <w:rPr>
          <w:sz w:val="20"/>
          <w:szCs w:val="20"/>
        </w:rPr>
        <w:t>se</w:t>
      </w:r>
      <w:r>
        <w:rPr>
          <w:spacing w:val="-1"/>
          <w:sz w:val="20"/>
          <w:szCs w:val="20"/>
        </w:rPr>
        <w:t xml:space="preserve"> </w:t>
      </w:r>
      <w:r>
        <w:rPr>
          <w:sz w:val="20"/>
          <w:szCs w:val="20"/>
        </w:rPr>
        <w:t>t</w:t>
      </w:r>
      <w:r>
        <w:rPr>
          <w:spacing w:val="2"/>
          <w:sz w:val="20"/>
          <w:szCs w:val="20"/>
        </w:rPr>
        <w:t>h</w:t>
      </w:r>
      <w:r>
        <w:rPr>
          <w:spacing w:val="-1"/>
          <w:sz w:val="20"/>
          <w:szCs w:val="20"/>
        </w:rPr>
        <w:t>ere</w:t>
      </w:r>
      <w:r>
        <w:rPr>
          <w:sz w:val="20"/>
          <w:szCs w:val="20"/>
        </w:rPr>
        <w:t>o</w:t>
      </w:r>
      <w:r>
        <w:rPr>
          <w:spacing w:val="-1"/>
          <w:sz w:val="20"/>
          <w:szCs w:val="20"/>
        </w:rPr>
        <w:t>f</w:t>
      </w:r>
      <w:r>
        <w:rPr>
          <w:sz w:val="20"/>
          <w:szCs w:val="20"/>
        </w:rPr>
        <w:t>.  T</w:t>
      </w:r>
      <w:r>
        <w:rPr>
          <w:spacing w:val="2"/>
          <w:sz w:val="20"/>
          <w:szCs w:val="20"/>
        </w:rPr>
        <w:t>h</w:t>
      </w:r>
      <w:r>
        <w:rPr>
          <w:sz w:val="20"/>
          <w:szCs w:val="20"/>
        </w:rPr>
        <w:t>e</w:t>
      </w:r>
      <w:r>
        <w:rPr>
          <w:spacing w:val="-1"/>
          <w:sz w:val="20"/>
          <w:szCs w:val="20"/>
        </w:rPr>
        <w:t xml:space="preserve"> </w:t>
      </w:r>
      <w:r>
        <w:rPr>
          <w:sz w:val="20"/>
          <w:szCs w:val="20"/>
        </w:rPr>
        <w:t>und</w:t>
      </w:r>
      <w:r>
        <w:rPr>
          <w:spacing w:val="1"/>
          <w:sz w:val="20"/>
          <w:szCs w:val="20"/>
        </w:rPr>
        <w:t>e</w:t>
      </w:r>
      <w:r>
        <w:rPr>
          <w:spacing w:val="-1"/>
          <w:sz w:val="20"/>
          <w:szCs w:val="20"/>
        </w:rPr>
        <w:t>r</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2"/>
          <w:sz w:val="20"/>
          <w:szCs w:val="20"/>
        </w:rPr>
        <w:t xml:space="preserve"> </w:t>
      </w: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w:t>
      </w:r>
      <w:r>
        <w:rPr>
          <w:spacing w:val="3"/>
          <w:sz w:val="20"/>
          <w:szCs w:val="20"/>
        </w:rPr>
        <w:t>t</w:t>
      </w:r>
      <w:r>
        <w:rPr>
          <w:sz w:val="20"/>
          <w:szCs w:val="20"/>
        </w:rPr>
        <w:t>s th</w:t>
      </w:r>
      <w:r>
        <w:rPr>
          <w:spacing w:val="-1"/>
          <w:sz w:val="20"/>
          <w:szCs w:val="20"/>
        </w:rPr>
        <w:t>a</w:t>
      </w:r>
      <w:r>
        <w:rPr>
          <w:sz w:val="20"/>
          <w:szCs w:val="20"/>
        </w:rPr>
        <w:t>t</w:t>
      </w:r>
      <w:r>
        <w:rPr>
          <w:spacing w:val="3"/>
          <w:sz w:val="20"/>
          <w:szCs w:val="20"/>
        </w:rPr>
        <w:t xml:space="preserve"> </w:t>
      </w:r>
      <w:r>
        <w:rPr>
          <w:spacing w:val="-5"/>
          <w:sz w:val="20"/>
          <w:szCs w:val="20"/>
        </w:rPr>
        <w:t>y</w:t>
      </w:r>
      <w:r>
        <w:rPr>
          <w:sz w:val="20"/>
          <w:szCs w:val="20"/>
        </w:rPr>
        <w:t>ou noti</w:t>
      </w:r>
      <w:r>
        <w:rPr>
          <w:spacing w:val="2"/>
          <w:sz w:val="20"/>
          <w:szCs w:val="20"/>
        </w:rPr>
        <w:t>f</w:t>
      </w:r>
      <w:r>
        <w:rPr>
          <w:sz w:val="20"/>
          <w:szCs w:val="20"/>
        </w:rPr>
        <w:t>y</w:t>
      </w:r>
      <w:r>
        <w:rPr>
          <w:spacing w:val="-5"/>
          <w:sz w:val="20"/>
          <w:szCs w:val="20"/>
        </w:rPr>
        <w:t xml:space="preserve"> </w:t>
      </w:r>
      <w:r>
        <w:rPr>
          <w:sz w:val="20"/>
          <w:szCs w:val="20"/>
        </w:rPr>
        <w:t>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of</w:t>
      </w:r>
      <w:r>
        <w:rPr>
          <w:spacing w:val="-1"/>
          <w:sz w:val="20"/>
          <w:szCs w:val="20"/>
        </w:rPr>
        <w:t xml:space="preserve"> </w:t>
      </w:r>
      <w:r>
        <w:rPr>
          <w:sz w:val="20"/>
          <w:szCs w:val="20"/>
        </w:rPr>
        <w:t xml:space="preserve">this </w:t>
      </w:r>
      <w:r>
        <w:rPr>
          <w:spacing w:val="1"/>
          <w:sz w:val="20"/>
          <w:szCs w:val="20"/>
        </w:rPr>
        <w:t>C</w:t>
      </w:r>
      <w:r>
        <w:rPr>
          <w:spacing w:val="-1"/>
          <w:sz w:val="20"/>
          <w:szCs w:val="20"/>
        </w:rPr>
        <w:t>re</w:t>
      </w:r>
      <w:r>
        <w:rPr>
          <w:sz w:val="20"/>
          <w:szCs w:val="20"/>
        </w:rPr>
        <w:t>dit in su</w:t>
      </w:r>
      <w:r>
        <w:rPr>
          <w:spacing w:val="1"/>
          <w:sz w:val="20"/>
          <w:szCs w:val="20"/>
        </w:rPr>
        <w:t>c</w:t>
      </w:r>
      <w:r>
        <w:rPr>
          <w:sz w:val="20"/>
          <w:szCs w:val="20"/>
        </w:rPr>
        <w:t xml:space="preserve">h </w:t>
      </w:r>
      <w:r>
        <w:rPr>
          <w:spacing w:val="-1"/>
          <w:sz w:val="20"/>
          <w:szCs w:val="20"/>
        </w:rPr>
        <w:t>f</w:t>
      </w:r>
      <w:r>
        <w:rPr>
          <w:sz w:val="20"/>
          <w:szCs w:val="20"/>
        </w:rPr>
        <w:t>o</w:t>
      </w:r>
      <w:r>
        <w:rPr>
          <w:spacing w:val="-1"/>
          <w:sz w:val="20"/>
          <w:szCs w:val="20"/>
        </w:rPr>
        <w:t>r</w:t>
      </w:r>
      <w:r>
        <w:rPr>
          <w:sz w:val="20"/>
          <w:szCs w:val="20"/>
        </w:rPr>
        <w:t xml:space="preserve">m </w:t>
      </w:r>
      <w:r>
        <w:rPr>
          <w:spacing w:val="-1"/>
          <w:sz w:val="20"/>
          <w:szCs w:val="20"/>
        </w:rPr>
        <w:t>a</w:t>
      </w:r>
      <w:r>
        <w:rPr>
          <w:sz w:val="20"/>
          <w:szCs w:val="20"/>
        </w:rPr>
        <w:t>nd m</w:t>
      </w:r>
      <w:r>
        <w:rPr>
          <w:spacing w:val="-1"/>
          <w:sz w:val="20"/>
          <w:szCs w:val="20"/>
        </w:rPr>
        <w:t>a</w:t>
      </w:r>
      <w:r>
        <w:rPr>
          <w:sz w:val="20"/>
          <w:szCs w:val="20"/>
        </w:rPr>
        <w:t>nn</w:t>
      </w:r>
      <w:r>
        <w:rPr>
          <w:spacing w:val="1"/>
          <w:sz w:val="20"/>
          <w:szCs w:val="20"/>
        </w:rPr>
        <w:t>e</w:t>
      </w:r>
      <w:r>
        <w:rPr>
          <w:sz w:val="20"/>
          <w:szCs w:val="20"/>
        </w:rPr>
        <w:t>r</w:t>
      </w:r>
      <w:r>
        <w:rPr>
          <w:spacing w:val="-1"/>
          <w:sz w:val="20"/>
          <w:szCs w:val="20"/>
        </w:rPr>
        <w:t xml:space="preserve"> a</w:t>
      </w:r>
      <w:r>
        <w:rPr>
          <w:sz w:val="20"/>
          <w:szCs w:val="20"/>
        </w:rPr>
        <w:t>s</w:t>
      </w:r>
      <w:r>
        <w:rPr>
          <w:spacing w:val="5"/>
          <w:sz w:val="20"/>
          <w:szCs w:val="20"/>
        </w:rPr>
        <w:t xml:space="preserve"> </w:t>
      </w:r>
      <w:r>
        <w:rPr>
          <w:spacing w:val="-5"/>
          <w:sz w:val="20"/>
          <w:szCs w:val="20"/>
        </w:rPr>
        <w:t>y</w:t>
      </w:r>
      <w:r>
        <w:rPr>
          <w:spacing w:val="2"/>
          <w:sz w:val="20"/>
          <w:szCs w:val="20"/>
        </w:rPr>
        <w:t>o</w:t>
      </w:r>
      <w:r>
        <w:rPr>
          <w:sz w:val="20"/>
          <w:szCs w:val="20"/>
        </w:rPr>
        <w:t>u d</w:t>
      </w:r>
      <w:r>
        <w:rPr>
          <w:spacing w:val="-1"/>
          <w:sz w:val="20"/>
          <w:szCs w:val="20"/>
        </w:rPr>
        <w:t>ee</w:t>
      </w:r>
      <w:r>
        <w:rPr>
          <w:sz w:val="20"/>
          <w:szCs w:val="20"/>
        </w:rPr>
        <w:t xml:space="preserve">m </w:t>
      </w:r>
      <w:r>
        <w:rPr>
          <w:spacing w:val="-1"/>
          <w:sz w:val="20"/>
          <w:szCs w:val="20"/>
        </w:rPr>
        <w:t>a</w:t>
      </w:r>
      <w:r>
        <w:rPr>
          <w:sz w:val="20"/>
          <w:szCs w:val="20"/>
        </w:rPr>
        <w:t>pp</w:t>
      </w:r>
      <w:r>
        <w:rPr>
          <w:spacing w:val="-1"/>
          <w:sz w:val="20"/>
          <w:szCs w:val="20"/>
        </w:rPr>
        <w:t>r</w:t>
      </w:r>
      <w:r>
        <w:rPr>
          <w:sz w:val="20"/>
          <w:szCs w:val="20"/>
        </w:rPr>
        <w:t>op</w:t>
      </w:r>
      <w:r>
        <w:rPr>
          <w:spacing w:val="-1"/>
          <w:sz w:val="20"/>
          <w:szCs w:val="20"/>
        </w:rPr>
        <w:t>r</w:t>
      </w:r>
      <w:r>
        <w:rPr>
          <w:sz w:val="20"/>
          <w:szCs w:val="20"/>
        </w:rPr>
        <w:t>i</w:t>
      </w:r>
      <w:r>
        <w:rPr>
          <w:spacing w:val="-1"/>
          <w:sz w:val="20"/>
          <w:szCs w:val="20"/>
        </w:rPr>
        <w:t>a</w:t>
      </w:r>
      <w:r>
        <w:rPr>
          <w:sz w:val="20"/>
          <w:szCs w:val="20"/>
        </w:rPr>
        <w:t>t</w:t>
      </w:r>
      <w:r>
        <w:rPr>
          <w:spacing w:val="-1"/>
          <w:sz w:val="20"/>
          <w:szCs w:val="20"/>
        </w:rPr>
        <w:t>e</w:t>
      </w:r>
      <w:r>
        <w:rPr>
          <w:sz w:val="20"/>
          <w:szCs w:val="20"/>
        </w:rPr>
        <w:t>,</w:t>
      </w:r>
      <w:r>
        <w:rPr>
          <w:spacing w:val="2"/>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er</w:t>
      </w:r>
      <w:r>
        <w:rPr>
          <w:spacing w:val="3"/>
          <w:sz w:val="20"/>
          <w:szCs w:val="20"/>
        </w:rPr>
        <w:t>m</w:t>
      </w:r>
      <w:r>
        <w:rPr>
          <w:sz w:val="20"/>
          <w:szCs w:val="20"/>
        </w:rPr>
        <w:t xml:space="preserve">s </w:t>
      </w:r>
      <w:r>
        <w:rPr>
          <w:spacing w:val="-1"/>
          <w:sz w:val="20"/>
          <w:szCs w:val="20"/>
        </w:rPr>
        <w:t>a</w:t>
      </w:r>
      <w:r>
        <w:rPr>
          <w:sz w:val="20"/>
          <w:szCs w:val="20"/>
        </w:rPr>
        <w:t xml:space="preserve">nd </w:t>
      </w:r>
      <w:r>
        <w:rPr>
          <w:spacing w:val="-1"/>
          <w:sz w:val="20"/>
          <w:szCs w:val="20"/>
        </w:rPr>
        <w:t>c</w:t>
      </w:r>
      <w:r>
        <w:rPr>
          <w:sz w:val="20"/>
          <w:szCs w:val="20"/>
        </w:rPr>
        <w:t>onditions of</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s t</w:t>
      </w:r>
      <w:r>
        <w:rPr>
          <w:spacing w:val="-1"/>
          <w:sz w:val="20"/>
          <w:szCs w:val="20"/>
        </w:rPr>
        <w:t>ra</w:t>
      </w:r>
      <w:r>
        <w:rPr>
          <w:sz w:val="20"/>
          <w:szCs w:val="20"/>
        </w:rPr>
        <w:t>ns</w:t>
      </w:r>
      <w:r>
        <w:rPr>
          <w:spacing w:val="2"/>
          <w:sz w:val="20"/>
          <w:szCs w:val="20"/>
        </w:rPr>
        <w:t>f</w:t>
      </w:r>
      <w:r>
        <w:rPr>
          <w:spacing w:val="-1"/>
          <w:sz w:val="20"/>
          <w:szCs w:val="20"/>
        </w:rPr>
        <w:t>er</w:t>
      </w:r>
      <w:r>
        <w:rPr>
          <w:spacing w:val="2"/>
          <w:sz w:val="20"/>
          <w:szCs w:val="20"/>
        </w:rPr>
        <w:t>r</w:t>
      </w:r>
      <w:r>
        <w:rPr>
          <w:spacing w:val="-1"/>
          <w:sz w:val="20"/>
          <w:szCs w:val="20"/>
        </w:rPr>
        <w:t>e</w:t>
      </w:r>
      <w:r>
        <w:rPr>
          <w:sz w:val="20"/>
          <w:szCs w:val="20"/>
        </w:rPr>
        <w:t>d.</w:t>
      </w:r>
    </w:p>
    <w:p w14:paraId="13B317DC" w14:textId="77777777" w:rsidR="00662975" w:rsidRDefault="00662975" w:rsidP="00662975">
      <w:pPr>
        <w:autoSpaceDE w:val="0"/>
        <w:autoSpaceDN w:val="0"/>
        <w:adjustRightInd w:val="0"/>
        <w:ind w:left="140" w:right="688" w:firstLine="720"/>
        <w:rPr>
          <w:sz w:val="20"/>
          <w:szCs w:val="20"/>
        </w:rPr>
      </w:pPr>
    </w:p>
    <w:p w14:paraId="58A70C64" w14:textId="77777777" w:rsidR="00662975" w:rsidRDefault="00662975" w:rsidP="00662975">
      <w:pPr>
        <w:widowControl/>
        <w:rPr>
          <w:sz w:val="20"/>
          <w:szCs w:val="20"/>
        </w:rPr>
        <w:sectPr w:rsidR="00662975" w:rsidSect="00502D7C">
          <w:pgSz w:w="12240" w:h="15840"/>
          <w:pgMar w:top="1080" w:right="1325" w:bottom="1080" w:left="1325" w:header="432" w:footer="720" w:gutter="0"/>
          <w:cols w:space="720"/>
        </w:sectPr>
      </w:pPr>
    </w:p>
    <w:p w14:paraId="1B933E62" w14:textId="77777777" w:rsidR="00662975" w:rsidRDefault="00662975" w:rsidP="00662975">
      <w:pPr>
        <w:autoSpaceDE w:val="0"/>
        <w:autoSpaceDN w:val="0"/>
        <w:adjustRightInd w:val="0"/>
        <w:spacing w:line="271" w:lineRule="exact"/>
        <w:ind w:right="10" w:firstLine="720"/>
        <w:rPr>
          <w:sz w:val="20"/>
          <w:szCs w:val="20"/>
        </w:rPr>
      </w:pPr>
      <w:r>
        <w:rPr>
          <w:position w:val="-1"/>
          <w:sz w:val="20"/>
          <w:szCs w:val="20"/>
        </w:rPr>
        <w:lastRenderedPageBreak/>
        <w:t>En</w:t>
      </w:r>
      <w:r>
        <w:rPr>
          <w:spacing w:val="-1"/>
          <w:position w:val="-1"/>
          <w:sz w:val="20"/>
          <w:szCs w:val="20"/>
        </w:rPr>
        <w:t>c</w:t>
      </w:r>
      <w:r>
        <w:rPr>
          <w:position w:val="-1"/>
          <w:sz w:val="20"/>
          <w:szCs w:val="20"/>
        </w:rPr>
        <w:t>los</w:t>
      </w:r>
      <w:r>
        <w:rPr>
          <w:spacing w:val="-1"/>
          <w:position w:val="-1"/>
          <w:sz w:val="20"/>
          <w:szCs w:val="20"/>
        </w:rPr>
        <w:t>e</w:t>
      </w:r>
      <w:r>
        <w:rPr>
          <w:position w:val="-1"/>
          <w:sz w:val="20"/>
          <w:szCs w:val="20"/>
        </w:rPr>
        <w:t xml:space="preserve">d is </w:t>
      </w:r>
      <w:r>
        <w:rPr>
          <w:spacing w:val="-1"/>
          <w:position w:val="-1"/>
          <w:sz w:val="20"/>
          <w:szCs w:val="20"/>
        </w:rPr>
        <w:t>re</w:t>
      </w:r>
      <w:r>
        <w:rPr>
          <w:position w:val="-1"/>
          <w:sz w:val="20"/>
          <w:szCs w:val="20"/>
        </w:rPr>
        <w:t>mitt</w:t>
      </w:r>
      <w:r>
        <w:rPr>
          <w:spacing w:val="-1"/>
          <w:position w:val="-1"/>
          <w:sz w:val="20"/>
          <w:szCs w:val="20"/>
        </w:rPr>
        <w:t>a</w:t>
      </w:r>
      <w:r>
        <w:rPr>
          <w:position w:val="-1"/>
          <w:sz w:val="20"/>
          <w:szCs w:val="20"/>
        </w:rPr>
        <w:t>n</w:t>
      </w:r>
      <w:r>
        <w:rPr>
          <w:spacing w:val="-1"/>
          <w:position w:val="-1"/>
          <w:sz w:val="20"/>
          <w:szCs w:val="20"/>
        </w:rPr>
        <w:t>c</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2"/>
          <w:position w:val="-1"/>
          <w:sz w:val="20"/>
          <w:szCs w:val="20"/>
        </w:rPr>
        <w:t xml:space="preserve"> </w:t>
      </w:r>
      <w:r>
        <w:rPr>
          <w:position w:val="-1"/>
          <w:sz w:val="20"/>
          <w:szCs w:val="20"/>
        </w:rPr>
        <w:t>$[____________</w:t>
      </w:r>
      <w:proofErr w:type="gramStart"/>
      <w:r>
        <w:rPr>
          <w:position w:val="-1"/>
          <w:sz w:val="20"/>
          <w:szCs w:val="20"/>
        </w:rPr>
        <w:t>_]_</w:t>
      </w:r>
      <w:proofErr w:type="gramEnd"/>
      <w:r>
        <w:rPr>
          <w:position w:val="-1"/>
          <w:sz w:val="20"/>
          <w:szCs w:val="20"/>
        </w:rPr>
        <w:t>in p</w:t>
      </w:r>
      <w:r>
        <w:rPr>
          <w:spacing w:val="1"/>
          <w:position w:val="-1"/>
          <w:sz w:val="20"/>
          <w:szCs w:val="20"/>
        </w:rPr>
        <w:t>a</w:t>
      </w:r>
      <w:r>
        <w:rPr>
          <w:spacing w:val="-5"/>
          <w:position w:val="-1"/>
          <w:sz w:val="20"/>
          <w:szCs w:val="20"/>
        </w:rPr>
        <w:t>y</w:t>
      </w:r>
      <w:r>
        <w:rPr>
          <w:position w:val="-1"/>
          <w:sz w:val="20"/>
          <w:szCs w:val="20"/>
        </w:rPr>
        <w:t>m</w:t>
      </w:r>
      <w:r>
        <w:rPr>
          <w:spacing w:val="-1"/>
          <w:position w:val="-1"/>
          <w:sz w:val="20"/>
          <w:szCs w:val="20"/>
        </w:rPr>
        <w:t>e</w:t>
      </w:r>
      <w:r>
        <w:rPr>
          <w:position w:val="-1"/>
          <w:sz w:val="20"/>
          <w:szCs w:val="20"/>
        </w:rPr>
        <w:t>nt of</w:t>
      </w:r>
      <w:r>
        <w:rPr>
          <w:spacing w:val="4"/>
          <w:position w:val="-1"/>
          <w:sz w:val="20"/>
          <w:szCs w:val="20"/>
        </w:rPr>
        <w:t xml:space="preserve"> </w:t>
      </w:r>
      <w:r>
        <w:rPr>
          <w:spacing w:val="-5"/>
          <w:position w:val="-1"/>
          <w:sz w:val="20"/>
          <w:szCs w:val="20"/>
        </w:rPr>
        <w:t>y</w:t>
      </w:r>
      <w:r>
        <w:rPr>
          <w:position w:val="-1"/>
          <w:sz w:val="20"/>
          <w:szCs w:val="20"/>
        </w:rPr>
        <w:t>o</w:t>
      </w:r>
      <w:r>
        <w:rPr>
          <w:spacing w:val="2"/>
          <w:position w:val="-1"/>
          <w:sz w:val="20"/>
          <w:szCs w:val="20"/>
        </w:rPr>
        <w:t>u</w:t>
      </w:r>
      <w:r>
        <w:rPr>
          <w:position w:val="-1"/>
          <w:sz w:val="20"/>
          <w:szCs w:val="20"/>
        </w:rPr>
        <w:t>r</w:t>
      </w:r>
      <w:r>
        <w:rPr>
          <w:spacing w:val="-1"/>
          <w:position w:val="-1"/>
          <w:sz w:val="20"/>
          <w:szCs w:val="20"/>
        </w:rPr>
        <w:t xml:space="preserve"> </w:t>
      </w:r>
      <w:r>
        <w:rPr>
          <w:position w:val="-1"/>
          <w:sz w:val="20"/>
          <w:szCs w:val="20"/>
        </w:rPr>
        <w:t>t</w:t>
      </w:r>
      <w:r>
        <w:rPr>
          <w:spacing w:val="-1"/>
          <w:position w:val="-1"/>
          <w:sz w:val="20"/>
          <w:szCs w:val="20"/>
        </w:rPr>
        <w:t>r</w:t>
      </w:r>
      <w:r>
        <w:rPr>
          <w:spacing w:val="1"/>
          <w:position w:val="-1"/>
          <w:sz w:val="20"/>
          <w:szCs w:val="20"/>
        </w:rPr>
        <w:t>a</w:t>
      </w:r>
      <w:r>
        <w:rPr>
          <w:position w:val="-1"/>
          <w:sz w:val="20"/>
          <w:szCs w:val="20"/>
        </w:rPr>
        <w:t>ns</w:t>
      </w:r>
      <w:r>
        <w:rPr>
          <w:spacing w:val="-1"/>
          <w:position w:val="-1"/>
          <w:sz w:val="20"/>
          <w:szCs w:val="20"/>
        </w:rPr>
        <w:t>fe</w:t>
      </w:r>
      <w:r>
        <w:rPr>
          <w:position w:val="-1"/>
          <w:sz w:val="20"/>
          <w:szCs w:val="20"/>
        </w:rPr>
        <w:t>r</w:t>
      </w:r>
      <w:r>
        <w:rPr>
          <w:sz w:val="20"/>
          <w:szCs w:val="20"/>
        </w:rPr>
        <w:t xml:space="preserve">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7ACCF836" w14:textId="77777777" w:rsidR="00662975" w:rsidRDefault="00662975" w:rsidP="00662975">
      <w:pPr>
        <w:autoSpaceDE w:val="0"/>
        <w:autoSpaceDN w:val="0"/>
        <w:adjustRightInd w:val="0"/>
        <w:spacing w:before="16" w:line="260" w:lineRule="exact"/>
        <w:rPr>
          <w:sz w:val="20"/>
          <w:szCs w:val="20"/>
        </w:rPr>
      </w:pPr>
    </w:p>
    <w:p w14:paraId="245B1BD1" w14:textId="22FAFB75" w:rsidR="00662975" w:rsidRDefault="00662975" w:rsidP="00662975">
      <w:pPr>
        <w:autoSpaceDE w:val="0"/>
        <w:autoSpaceDN w:val="0"/>
        <w:adjustRightInd w:val="0"/>
        <w:spacing w:line="271" w:lineRule="exact"/>
        <w:ind w:left="140" w:right="-20"/>
        <w:rPr>
          <w:sz w:val="20"/>
          <w:szCs w:val="20"/>
        </w:rPr>
      </w:pPr>
      <w:r>
        <w:rPr>
          <w:noProof/>
        </w:rPr>
        <mc:AlternateContent>
          <mc:Choice Requires="wps">
            <w:drawing>
              <wp:anchor distT="4294967293" distB="4294967293" distL="114300" distR="114300" simplePos="0" relativeHeight="251670528" behindDoc="1" locked="0" layoutInCell="0" allowOverlap="1" wp14:anchorId="26584C58" wp14:editId="24758F42">
                <wp:simplePos x="0" y="0"/>
                <wp:positionH relativeFrom="page">
                  <wp:posOffset>1143000</wp:posOffset>
                </wp:positionH>
                <wp:positionV relativeFrom="paragraph">
                  <wp:posOffset>347345</wp:posOffset>
                </wp:positionV>
                <wp:extent cx="1828800" cy="0"/>
                <wp:effectExtent l="0" t="0" r="0" b="0"/>
                <wp:wrapNone/>
                <wp:docPr id="28" name="Freeform: 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55263" id="Freeform: Shape 28" o:spid="_x0000_s1026" style="position:absolute;margin-left:90pt;margin-top:27.35pt;width:2in;height:0;z-index:-2516459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" o:allowincell="f" path="m,l2880,e" filled="f" strokeweight=".48pt">
                <v:path arrowok="t" o:connecttype="custom" o:connectlocs="0,0;1828800,0" o:connectangles="0,0"/>
                <w10:wrap anchorx="page"/>
              </v:shape>
            </w:pict>
          </mc:Fallback>
        </mc:AlternateContent>
      </w:r>
      <w:r>
        <w:rPr>
          <w:noProof/>
        </w:rPr>
        <mc:AlternateContent>
          <mc:Choice Requires="wps">
            <w:drawing>
              <wp:anchor distT="4294967293" distB="4294967293" distL="114300" distR="114300" simplePos="0" relativeHeight="251671552" behindDoc="1" locked="0" layoutInCell="0" allowOverlap="1" wp14:anchorId="4D058ECC" wp14:editId="69440E4F">
                <wp:simplePos x="0" y="0"/>
                <wp:positionH relativeFrom="page">
                  <wp:posOffset>1143000</wp:posOffset>
                </wp:positionH>
                <wp:positionV relativeFrom="paragraph">
                  <wp:posOffset>522605</wp:posOffset>
                </wp:positionV>
                <wp:extent cx="1828800" cy="0"/>
                <wp:effectExtent l="0" t="0" r="0" b="0"/>
                <wp:wrapNone/>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B949D" id="Freeform: Shape 29" o:spid="_x0000_s1026" style="position:absolute;margin-left:90pt;margin-top:41.15pt;width:2in;height:0;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" o:allowincell="f" path="m,l2880,e" filled="f" strokeweight=".48pt">
                <v:path arrowok="t" o:connecttype="custom" o:connectlocs="0,0;1828800,0" o:connectangles="0,0"/>
                <w10:wrap anchorx="page"/>
              </v:shape>
            </w:pict>
          </mc:Fallback>
        </mc:AlternateContent>
      </w:r>
      <w:r>
        <w:rPr>
          <w:position w:val="-1"/>
          <w:sz w:val="20"/>
          <w:szCs w:val="20"/>
        </w:rPr>
        <w:t>T</w:t>
      </w:r>
      <w:r>
        <w:rPr>
          <w:spacing w:val="-1"/>
          <w:position w:val="-1"/>
          <w:sz w:val="20"/>
          <w:szCs w:val="20"/>
        </w:rPr>
        <w:t>ra</w:t>
      </w:r>
      <w:r>
        <w:rPr>
          <w:position w:val="-1"/>
          <w:sz w:val="20"/>
          <w:szCs w:val="20"/>
        </w:rPr>
        <w:t>ns</w:t>
      </w:r>
      <w:r>
        <w:rPr>
          <w:spacing w:val="-1"/>
          <w:position w:val="-1"/>
          <w:sz w:val="20"/>
          <w:szCs w:val="20"/>
        </w:rPr>
        <w:t>f</w:t>
      </w:r>
      <w:r>
        <w:rPr>
          <w:spacing w:val="1"/>
          <w:position w:val="-1"/>
          <w:sz w:val="20"/>
          <w:szCs w:val="20"/>
        </w:rPr>
        <w:t>e</w:t>
      </w:r>
      <w:r>
        <w:rPr>
          <w:position w:val="-1"/>
          <w:sz w:val="20"/>
          <w:szCs w:val="20"/>
        </w:rPr>
        <w:t>r</w:t>
      </w:r>
      <w:r>
        <w:rPr>
          <w:spacing w:val="-1"/>
          <w:position w:val="-1"/>
          <w:sz w:val="20"/>
          <w:szCs w:val="20"/>
        </w:rPr>
        <w:t xml:space="preserve"> </w:t>
      </w:r>
      <w:r>
        <w:rPr>
          <w:spacing w:val="1"/>
          <w:position w:val="-1"/>
          <w:sz w:val="20"/>
          <w:szCs w:val="20"/>
        </w:rPr>
        <w:t>C</w:t>
      </w:r>
      <w:r>
        <w:rPr>
          <w:position w:val="-1"/>
          <w:sz w:val="20"/>
          <w:szCs w:val="20"/>
        </w:rPr>
        <w:t xml:space="preserve">ommission </w:t>
      </w:r>
      <w:r>
        <w:rPr>
          <w:spacing w:val="1"/>
          <w:position w:val="-1"/>
          <w:sz w:val="20"/>
          <w:szCs w:val="20"/>
        </w:rPr>
        <w:t>C</w:t>
      </w:r>
      <w:r>
        <w:rPr>
          <w:spacing w:val="-2"/>
          <w:position w:val="-1"/>
          <w:sz w:val="20"/>
          <w:szCs w:val="20"/>
        </w:rPr>
        <w:t>h</w:t>
      </w:r>
      <w:r>
        <w:rPr>
          <w:spacing w:val="-1"/>
          <w:position w:val="-1"/>
          <w:sz w:val="20"/>
          <w:szCs w:val="20"/>
        </w:rPr>
        <w:t>a</w:t>
      </w:r>
      <w:r>
        <w:rPr>
          <w:spacing w:val="2"/>
          <w:position w:val="-1"/>
          <w:sz w:val="20"/>
          <w:szCs w:val="20"/>
        </w:rPr>
        <w:t>r</w:t>
      </w:r>
      <w:r>
        <w:rPr>
          <w:spacing w:val="-2"/>
          <w:position w:val="-1"/>
          <w:sz w:val="20"/>
          <w:szCs w:val="20"/>
        </w:rPr>
        <w:t>g</w:t>
      </w:r>
      <w:r>
        <w:rPr>
          <w:spacing w:val="-1"/>
          <w:position w:val="-1"/>
          <w:sz w:val="20"/>
          <w:szCs w:val="20"/>
        </w:rPr>
        <w:t>e</w:t>
      </w:r>
      <w:r>
        <w:rPr>
          <w:position w:val="-1"/>
          <w:sz w:val="20"/>
          <w:szCs w:val="20"/>
        </w:rPr>
        <w:t>s</w:t>
      </w:r>
    </w:p>
    <w:p w14:paraId="5646DF7D" w14:textId="77777777" w:rsidR="00662975" w:rsidRDefault="00662975" w:rsidP="00662975">
      <w:pPr>
        <w:autoSpaceDE w:val="0"/>
        <w:autoSpaceDN w:val="0"/>
        <w:adjustRightInd w:val="0"/>
        <w:spacing w:line="200" w:lineRule="exact"/>
        <w:rPr>
          <w:sz w:val="20"/>
          <w:szCs w:val="20"/>
        </w:rPr>
      </w:pPr>
    </w:p>
    <w:p w14:paraId="77F8B1F2" w14:textId="77777777" w:rsidR="00662975" w:rsidRDefault="00662975" w:rsidP="00662975">
      <w:pPr>
        <w:autoSpaceDE w:val="0"/>
        <w:autoSpaceDN w:val="0"/>
        <w:adjustRightInd w:val="0"/>
        <w:spacing w:line="200" w:lineRule="exact"/>
        <w:rPr>
          <w:sz w:val="20"/>
          <w:szCs w:val="20"/>
        </w:rPr>
      </w:pPr>
    </w:p>
    <w:p w14:paraId="1ACF9491" w14:textId="77777777" w:rsidR="00662975" w:rsidRDefault="00662975" w:rsidP="00662975">
      <w:pPr>
        <w:autoSpaceDE w:val="0"/>
        <w:autoSpaceDN w:val="0"/>
        <w:adjustRightInd w:val="0"/>
        <w:spacing w:line="200" w:lineRule="exact"/>
        <w:rPr>
          <w:sz w:val="20"/>
          <w:szCs w:val="20"/>
        </w:rPr>
      </w:pPr>
    </w:p>
    <w:p w14:paraId="288337B3" w14:textId="77777777" w:rsidR="00662975" w:rsidRDefault="00662975" w:rsidP="00662975">
      <w:pPr>
        <w:autoSpaceDE w:val="0"/>
        <w:autoSpaceDN w:val="0"/>
        <w:adjustRightInd w:val="0"/>
        <w:spacing w:line="200" w:lineRule="exact"/>
        <w:rPr>
          <w:sz w:val="20"/>
          <w:szCs w:val="20"/>
        </w:rPr>
      </w:pPr>
    </w:p>
    <w:p w14:paraId="4CFC8A45" w14:textId="77777777" w:rsidR="00662975" w:rsidRDefault="00662975" w:rsidP="00662975">
      <w:pPr>
        <w:autoSpaceDE w:val="0"/>
        <w:autoSpaceDN w:val="0"/>
        <w:adjustRightInd w:val="0"/>
        <w:spacing w:line="200" w:lineRule="exact"/>
        <w:rPr>
          <w:sz w:val="20"/>
          <w:szCs w:val="20"/>
        </w:rPr>
      </w:pPr>
    </w:p>
    <w:p w14:paraId="0F515468" w14:textId="77777777" w:rsidR="00662975" w:rsidRDefault="00662975" w:rsidP="00662975">
      <w:pPr>
        <w:autoSpaceDE w:val="0"/>
        <w:autoSpaceDN w:val="0"/>
        <w:adjustRightInd w:val="0"/>
        <w:spacing w:before="29"/>
        <w:ind w:right="10" w:firstLine="860"/>
        <w:jc w:val="both"/>
        <w:rPr>
          <w:sz w:val="20"/>
          <w:szCs w:val="20"/>
        </w:rPr>
      </w:pP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p</w:t>
      </w:r>
      <w:r>
        <w:rPr>
          <w:spacing w:val="-1"/>
          <w:sz w:val="20"/>
          <w:szCs w:val="20"/>
        </w:rPr>
        <w:t>re</w:t>
      </w:r>
      <w:r>
        <w:rPr>
          <w:spacing w:val="3"/>
          <w:sz w:val="20"/>
          <w:szCs w:val="20"/>
        </w:rPr>
        <w:t>s</w:t>
      </w:r>
      <w:r>
        <w:rPr>
          <w:spacing w:val="1"/>
          <w:sz w:val="20"/>
          <w:szCs w:val="20"/>
        </w:rPr>
        <w:t>e</w:t>
      </w:r>
      <w:r>
        <w:rPr>
          <w:sz w:val="20"/>
          <w:szCs w:val="20"/>
        </w:rPr>
        <w:t xml:space="preserve">nts </w:t>
      </w:r>
      <w:r>
        <w:rPr>
          <w:spacing w:val="-1"/>
          <w:sz w:val="20"/>
          <w:szCs w:val="20"/>
        </w:rPr>
        <w:t>a</w:t>
      </w:r>
      <w:r>
        <w:rPr>
          <w:sz w:val="20"/>
          <w:szCs w:val="20"/>
        </w:rPr>
        <w:t>nd w</w:t>
      </w:r>
      <w:r>
        <w:rPr>
          <w:spacing w:val="-1"/>
          <w:sz w:val="20"/>
          <w:szCs w:val="20"/>
        </w:rPr>
        <w:t>ar</w:t>
      </w:r>
      <w:r>
        <w:rPr>
          <w:spacing w:val="2"/>
          <w:sz w:val="20"/>
          <w:szCs w:val="20"/>
        </w:rPr>
        <w:t>r</w:t>
      </w:r>
      <w:r>
        <w:rPr>
          <w:spacing w:val="-1"/>
          <w:sz w:val="20"/>
          <w:szCs w:val="20"/>
        </w:rPr>
        <w:t>a</w:t>
      </w:r>
      <w:r>
        <w:rPr>
          <w:sz w:val="20"/>
          <w:szCs w:val="20"/>
        </w:rPr>
        <w:t>nts to T</w:t>
      </w:r>
      <w:r>
        <w:rPr>
          <w:spacing w:val="-1"/>
          <w:sz w:val="20"/>
          <w:szCs w:val="20"/>
        </w:rPr>
        <w:t>ra</w:t>
      </w:r>
      <w:r>
        <w:rPr>
          <w:sz w:val="20"/>
          <w:szCs w:val="20"/>
        </w:rPr>
        <w:t>n</w:t>
      </w:r>
      <w:r>
        <w:rPr>
          <w:spacing w:val="3"/>
          <w:sz w:val="20"/>
          <w:szCs w:val="20"/>
        </w:rPr>
        <w:t>s</w:t>
      </w:r>
      <w:r>
        <w:rPr>
          <w:spacing w:val="-1"/>
          <w:sz w:val="20"/>
          <w:szCs w:val="20"/>
        </w:rPr>
        <w:t>ferr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 th</w:t>
      </w:r>
      <w:r>
        <w:rPr>
          <w:spacing w:val="-1"/>
          <w:sz w:val="20"/>
          <w:szCs w:val="20"/>
        </w:rPr>
        <w:t>a</w:t>
      </w:r>
      <w:r>
        <w:rPr>
          <w:sz w:val="20"/>
          <w:szCs w:val="20"/>
        </w:rPr>
        <w:t xml:space="preserve">t </w:t>
      </w:r>
      <w:r>
        <w:rPr>
          <w:spacing w:val="-1"/>
          <w:sz w:val="20"/>
          <w:szCs w:val="20"/>
        </w:rPr>
        <w:t>(</w:t>
      </w:r>
      <w:proofErr w:type="spellStart"/>
      <w:r>
        <w:rPr>
          <w:spacing w:val="3"/>
          <w:sz w:val="20"/>
          <w:szCs w:val="20"/>
        </w:rPr>
        <w:t>i</w:t>
      </w:r>
      <w:proofErr w:type="spellEnd"/>
      <w:r>
        <w:rPr>
          <w:sz w:val="20"/>
          <w:szCs w:val="20"/>
        </w:rPr>
        <w:t>)</w:t>
      </w:r>
      <w:r>
        <w:rPr>
          <w:spacing w:val="-1"/>
          <w:sz w:val="20"/>
          <w:szCs w:val="20"/>
        </w:rPr>
        <w:t xml:space="preserve"> </w:t>
      </w:r>
      <w:r>
        <w:rPr>
          <w:sz w:val="20"/>
          <w:szCs w:val="20"/>
        </w:rPr>
        <w:t xml:space="preserve">our </w:t>
      </w:r>
      <w:r>
        <w:rPr>
          <w:spacing w:val="-1"/>
          <w:sz w:val="20"/>
          <w:szCs w:val="20"/>
        </w:rPr>
        <w:t>e</w:t>
      </w:r>
      <w:r>
        <w:rPr>
          <w:spacing w:val="2"/>
          <w:sz w:val="20"/>
          <w:szCs w:val="20"/>
        </w:rPr>
        <w:t>x</w:t>
      </w:r>
      <w:r>
        <w:rPr>
          <w:spacing w:val="-1"/>
          <w:sz w:val="20"/>
          <w:szCs w:val="20"/>
        </w:rPr>
        <w:t>ec</w:t>
      </w:r>
      <w:r>
        <w:rPr>
          <w:sz w:val="20"/>
          <w:szCs w:val="20"/>
        </w:rPr>
        <w:t>ution, d</w:t>
      </w:r>
      <w:r>
        <w:rPr>
          <w:spacing w:val="-1"/>
          <w:sz w:val="20"/>
          <w:szCs w:val="20"/>
        </w:rPr>
        <w:t>e</w:t>
      </w:r>
      <w:r>
        <w:rPr>
          <w:sz w:val="20"/>
          <w:szCs w:val="20"/>
        </w:rPr>
        <w:t>liv</w:t>
      </w:r>
      <w:r>
        <w:rPr>
          <w:spacing w:val="-1"/>
          <w:sz w:val="20"/>
          <w:szCs w:val="20"/>
        </w:rPr>
        <w:t>e</w:t>
      </w:r>
      <w:r>
        <w:rPr>
          <w:spacing w:val="2"/>
          <w:sz w:val="20"/>
          <w:szCs w:val="20"/>
        </w:rPr>
        <w:t>r</w:t>
      </w:r>
      <w:r>
        <w:rPr>
          <w:spacing w:val="-5"/>
          <w:sz w:val="20"/>
          <w:szCs w:val="20"/>
        </w:rPr>
        <w:t>y</w:t>
      </w:r>
      <w:r>
        <w:rPr>
          <w:sz w:val="20"/>
          <w:szCs w:val="20"/>
        </w:rPr>
        <w:t>,</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z w:val="20"/>
          <w:szCs w:val="20"/>
        </w:rPr>
        <w:t>p</w:t>
      </w:r>
      <w:r>
        <w:rPr>
          <w:spacing w:val="-1"/>
          <w:sz w:val="20"/>
          <w:szCs w:val="20"/>
        </w:rPr>
        <w:t>erf</w:t>
      </w:r>
      <w:r>
        <w:rPr>
          <w:sz w:val="20"/>
          <w:szCs w:val="20"/>
        </w:rPr>
        <w:t>o</w:t>
      </w:r>
      <w:r>
        <w:rPr>
          <w:spacing w:val="-1"/>
          <w:sz w:val="20"/>
          <w:szCs w:val="20"/>
        </w:rPr>
        <w:t>r</w:t>
      </w:r>
      <w:r>
        <w:rPr>
          <w:sz w:val="20"/>
          <w:szCs w:val="20"/>
        </w:rPr>
        <w:t>m</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pacing w:val="2"/>
          <w:sz w:val="20"/>
          <w:szCs w:val="20"/>
        </w:rPr>
        <w:t>o</w:t>
      </w:r>
      <w:r>
        <w:rPr>
          <w:sz w:val="20"/>
          <w:szCs w:val="20"/>
        </w:rPr>
        <w:t>f</w:t>
      </w:r>
      <w:r>
        <w:rPr>
          <w:spacing w:val="-1"/>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st to 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1"/>
          <w:sz w:val="20"/>
          <w:szCs w:val="20"/>
        </w:rPr>
        <w:t>a</w:t>
      </w:r>
      <w:r>
        <w:rPr>
          <w:sz w:val="20"/>
          <w:szCs w:val="20"/>
        </w:rPr>
        <w:t>)</w:t>
      </w:r>
      <w:r>
        <w:rPr>
          <w:spacing w:val="-1"/>
          <w:sz w:val="20"/>
          <w:szCs w:val="20"/>
        </w:rPr>
        <w:t xml:space="preserve"> a</w:t>
      </w:r>
      <w:r>
        <w:rPr>
          <w:spacing w:val="2"/>
          <w:sz w:val="20"/>
          <w:szCs w:val="20"/>
        </w:rPr>
        <w:t>r</w:t>
      </w:r>
      <w:r>
        <w:rPr>
          <w:sz w:val="20"/>
          <w:szCs w:val="20"/>
        </w:rPr>
        <w:t>e</w:t>
      </w:r>
      <w:r>
        <w:rPr>
          <w:spacing w:val="-1"/>
          <w:sz w:val="20"/>
          <w:szCs w:val="20"/>
        </w:rPr>
        <w:t xml:space="preserve"> </w:t>
      </w:r>
      <w:r>
        <w:rPr>
          <w:sz w:val="20"/>
          <w:szCs w:val="20"/>
        </w:rPr>
        <w:t>within our</w:t>
      </w:r>
      <w:r>
        <w:rPr>
          <w:spacing w:val="-1"/>
          <w:sz w:val="20"/>
          <w:szCs w:val="20"/>
        </w:rPr>
        <w:t xml:space="preserve"> </w:t>
      </w:r>
      <w:r>
        <w:rPr>
          <w:sz w:val="20"/>
          <w:szCs w:val="20"/>
        </w:rPr>
        <w:t>pow</w:t>
      </w:r>
      <w:r>
        <w:rPr>
          <w:spacing w:val="-1"/>
          <w:sz w:val="20"/>
          <w:szCs w:val="20"/>
        </w:rPr>
        <w:t>er</w:t>
      </w:r>
      <w:r>
        <w:rPr>
          <w:sz w:val="20"/>
          <w:szCs w:val="20"/>
        </w:rPr>
        <w:t xml:space="preserve">s </w:t>
      </w:r>
      <w:r>
        <w:rPr>
          <w:spacing w:val="-1"/>
          <w:sz w:val="20"/>
          <w:szCs w:val="20"/>
        </w:rPr>
        <w:t>a</w:t>
      </w:r>
      <w:r>
        <w:rPr>
          <w:sz w:val="20"/>
          <w:szCs w:val="20"/>
        </w:rPr>
        <w:t>nd h</w:t>
      </w:r>
      <w:r>
        <w:rPr>
          <w:spacing w:val="-1"/>
          <w:sz w:val="20"/>
          <w:szCs w:val="20"/>
        </w:rPr>
        <w:t>a</w:t>
      </w:r>
      <w:r>
        <w:rPr>
          <w:sz w:val="20"/>
          <w:szCs w:val="20"/>
        </w:rPr>
        <w:t>ve</w:t>
      </w:r>
      <w:r>
        <w:rPr>
          <w:spacing w:val="-1"/>
          <w:sz w:val="20"/>
          <w:szCs w:val="20"/>
        </w:rPr>
        <w:t xml:space="preserve"> </w:t>
      </w:r>
      <w:r>
        <w:rPr>
          <w:spacing w:val="2"/>
          <w:sz w:val="20"/>
          <w:szCs w:val="20"/>
        </w:rPr>
        <w:t>b</w:t>
      </w:r>
      <w:r>
        <w:rPr>
          <w:spacing w:val="-1"/>
          <w:sz w:val="20"/>
          <w:szCs w:val="20"/>
        </w:rPr>
        <w:t>ee</w:t>
      </w:r>
      <w:r>
        <w:rPr>
          <w:sz w:val="20"/>
          <w:szCs w:val="20"/>
        </w:rPr>
        <w:t>n du</w:t>
      </w:r>
      <w:r>
        <w:rPr>
          <w:spacing w:val="5"/>
          <w:sz w:val="20"/>
          <w:szCs w:val="20"/>
        </w:rPr>
        <w:t>l</w:t>
      </w:r>
      <w:r>
        <w:rPr>
          <w:sz w:val="20"/>
          <w:szCs w:val="20"/>
        </w:rPr>
        <w:t>y</w:t>
      </w:r>
      <w:r>
        <w:rPr>
          <w:spacing w:val="-5"/>
          <w:sz w:val="20"/>
          <w:szCs w:val="20"/>
        </w:rPr>
        <w:t xml:space="preserve"> </w:t>
      </w:r>
      <w:r>
        <w:rPr>
          <w:spacing w:val="-1"/>
          <w:sz w:val="20"/>
          <w:szCs w:val="20"/>
        </w:rPr>
        <w:t>a</w:t>
      </w:r>
      <w:r>
        <w:rPr>
          <w:sz w:val="20"/>
          <w:szCs w:val="20"/>
        </w:rPr>
        <w:t>uth</w:t>
      </w:r>
      <w:r>
        <w:rPr>
          <w:spacing w:val="2"/>
          <w:sz w:val="20"/>
          <w:szCs w:val="20"/>
        </w:rPr>
        <w:t>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w:t>
      </w:r>
      <w:r>
        <w:rPr>
          <w:sz w:val="20"/>
          <w:szCs w:val="20"/>
        </w:rPr>
        <w:t>b)</w:t>
      </w:r>
      <w:r>
        <w:rPr>
          <w:spacing w:val="-1"/>
          <w:sz w:val="20"/>
          <w:szCs w:val="20"/>
        </w:rPr>
        <w:t xml:space="preserve"> c</w:t>
      </w:r>
      <w:r>
        <w:rPr>
          <w:sz w:val="20"/>
          <w:szCs w:val="20"/>
        </w:rPr>
        <w:t>onstitute</w:t>
      </w:r>
      <w:r>
        <w:rPr>
          <w:spacing w:val="-1"/>
          <w:sz w:val="20"/>
          <w:szCs w:val="20"/>
        </w:rPr>
        <w:t xml:space="preserve"> </w:t>
      </w:r>
      <w:r>
        <w:rPr>
          <w:sz w:val="20"/>
          <w:szCs w:val="20"/>
        </w:rPr>
        <w:t>our</w:t>
      </w:r>
      <w:r>
        <w:rPr>
          <w:spacing w:val="-1"/>
          <w:sz w:val="20"/>
          <w:szCs w:val="20"/>
        </w:rPr>
        <w:t xml:space="preserve"> </w:t>
      </w:r>
      <w:r>
        <w:rPr>
          <w:sz w:val="20"/>
          <w:szCs w:val="20"/>
        </w:rPr>
        <w:t>l</w:t>
      </w:r>
      <w:r>
        <w:rPr>
          <w:spacing w:val="1"/>
          <w:sz w:val="20"/>
          <w:szCs w:val="20"/>
        </w:rPr>
        <w:t>e</w:t>
      </w:r>
      <w:r>
        <w:rPr>
          <w:spacing w:val="-2"/>
          <w:sz w:val="20"/>
          <w:szCs w:val="20"/>
        </w:rPr>
        <w:t>g</w:t>
      </w:r>
      <w:r>
        <w:rPr>
          <w:spacing w:val="-1"/>
          <w:sz w:val="20"/>
          <w:szCs w:val="20"/>
        </w:rPr>
        <w:t>a</w:t>
      </w:r>
      <w:r>
        <w:rPr>
          <w:sz w:val="20"/>
          <w:szCs w:val="20"/>
        </w:rPr>
        <w:t xml:space="preserve">l, </w:t>
      </w:r>
      <w:r>
        <w:rPr>
          <w:spacing w:val="2"/>
          <w:sz w:val="20"/>
          <w:szCs w:val="20"/>
        </w:rPr>
        <w:t>v</w:t>
      </w:r>
      <w:r>
        <w:rPr>
          <w:spacing w:val="-1"/>
          <w:sz w:val="20"/>
          <w:szCs w:val="20"/>
        </w:rPr>
        <w:t>a</w:t>
      </w:r>
      <w:r>
        <w:rPr>
          <w:sz w:val="20"/>
          <w:szCs w:val="20"/>
        </w:rPr>
        <w:t>lid, binding</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e</w:t>
      </w:r>
      <w:r>
        <w:rPr>
          <w:spacing w:val="2"/>
          <w:sz w:val="20"/>
          <w:szCs w:val="20"/>
        </w:rPr>
        <w:t>n</w:t>
      </w:r>
      <w:r>
        <w:rPr>
          <w:spacing w:val="-1"/>
          <w:sz w:val="20"/>
          <w:szCs w:val="20"/>
        </w:rPr>
        <w:t>f</w:t>
      </w:r>
      <w:r>
        <w:rPr>
          <w:sz w:val="20"/>
          <w:szCs w:val="20"/>
        </w:rPr>
        <w:t>o</w:t>
      </w:r>
      <w:r>
        <w:rPr>
          <w:spacing w:val="-1"/>
          <w:sz w:val="20"/>
          <w:szCs w:val="20"/>
        </w:rPr>
        <w:t>rc</w:t>
      </w:r>
      <w:r>
        <w:rPr>
          <w:spacing w:val="1"/>
          <w:sz w:val="20"/>
          <w:szCs w:val="20"/>
        </w:rPr>
        <w:t>e</w:t>
      </w:r>
      <w:r>
        <w:rPr>
          <w:spacing w:val="-1"/>
          <w:sz w:val="20"/>
          <w:szCs w:val="20"/>
        </w:rPr>
        <w:t>a</w:t>
      </w:r>
      <w:r>
        <w:rPr>
          <w:sz w:val="20"/>
          <w:szCs w:val="20"/>
        </w:rPr>
        <w:t>ble obli</w:t>
      </w:r>
      <w:r>
        <w:rPr>
          <w:spacing w:val="-2"/>
          <w:sz w:val="20"/>
          <w:szCs w:val="20"/>
        </w:rPr>
        <w:t>g</w:t>
      </w:r>
      <w:r>
        <w:rPr>
          <w:spacing w:val="-1"/>
          <w:sz w:val="20"/>
          <w:szCs w:val="20"/>
        </w:rPr>
        <w:t>a</w:t>
      </w:r>
      <w:r>
        <w:rPr>
          <w:sz w:val="20"/>
          <w:szCs w:val="20"/>
        </w:rPr>
        <w:t xml:space="preserve">tion </w:t>
      </w:r>
      <w:r>
        <w:rPr>
          <w:spacing w:val="-1"/>
          <w:sz w:val="20"/>
          <w:szCs w:val="20"/>
        </w:rPr>
        <w:t>(</w:t>
      </w:r>
      <w:r>
        <w:rPr>
          <w:spacing w:val="1"/>
          <w:sz w:val="20"/>
          <w:szCs w:val="20"/>
        </w:rPr>
        <w:t>c</w:t>
      </w:r>
      <w:r>
        <w:rPr>
          <w:sz w:val="20"/>
          <w:szCs w:val="20"/>
        </w:rPr>
        <w:t>)</w:t>
      </w:r>
      <w:r>
        <w:rPr>
          <w:spacing w:val="-1"/>
          <w:sz w:val="20"/>
          <w:szCs w:val="20"/>
        </w:rPr>
        <w:t xml:space="preserve"> </w:t>
      </w:r>
      <w:r>
        <w:rPr>
          <w:sz w:val="20"/>
          <w:szCs w:val="20"/>
        </w:rPr>
        <w:t xml:space="preserve">do not </w:t>
      </w:r>
      <w:r>
        <w:rPr>
          <w:spacing w:val="-1"/>
          <w:sz w:val="20"/>
          <w:szCs w:val="20"/>
        </w:rPr>
        <w:t>c</w:t>
      </w:r>
      <w:r>
        <w:rPr>
          <w:sz w:val="20"/>
          <w:szCs w:val="20"/>
        </w:rPr>
        <w:t>on</w:t>
      </w:r>
      <w:r>
        <w:rPr>
          <w:spacing w:val="3"/>
          <w:sz w:val="20"/>
          <w:szCs w:val="20"/>
        </w:rPr>
        <w:t>t</w:t>
      </w:r>
      <w:r>
        <w:rPr>
          <w:spacing w:val="-1"/>
          <w:sz w:val="20"/>
          <w:szCs w:val="20"/>
        </w:rPr>
        <w:t>ra</w:t>
      </w:r>
      <w:r>
        <w:rPr>
          <w:sz w:val="20"/>
          <w:szCs w:val="20"/>
        </w:rPr>
        <w:t>v</w:t>
      </w:r>
      <w:r>
        <w:rPr>
          <w:spacing w:val="-1"/>
          <w:sz w:val="20"/>
          <w:szCs w:val="20"/>
        </w:rPr>
        <w:t>e</w:t>
      </w:r>
      <w:r>
        <w:rPr>
          <w:sz w:val="20"/>
          <w:szCs w:val="20"/>
        </w:rPr>
        <w:t>ne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pacing w:val="2"/>
          <w:sz w:val="20"/>
          <w:szCs w:val="20"/>
        </w:rPr>
        <w:t>h</w:t>
      </w:r>
      <w:r>
        <w:rPr>
          <w:spacing w:val="-1"/>
          <w:sz w:val="20"/>
          <w:szCs w:val="20"/>
        </w:rPr>
        <w:t>ar</w:t>
      </w:r>
      <w:r>
        <w:rPr>
          <w:sz w:val="20"/>
          <w:szCs w:val="20"/>
        </w:rPr>
        <w:t>t</w:t>
      </w:r>
      <w:r>
        <w:rPr>
          <w:spacing w:val="-1"/>
          <w:sz w:val="20"/>
          <w:szCs w:val="20"/>
        </w:rPr>
        <w:t>e</w:t>
      </w:r>
      <w:r>
        <w:rPr>
          <w:sz w:val="20"/>
          <w:szCs w:val="20"/>
        </w:rPr>
        <w:t>r</w:t>
      </w:r>
      <w:r>
        <w:rPr>
          <w:spacing w:val="-1"/>
          <w:sz w:val="20"/>
          <w:szCs w:val="20"/>
        </w:rPr>
        <w:t xml:space="preserve"> </w:t>
      </w:r>
      <w:r>
        <w:rPr>
          <w:spacing w:val="2"/>
          <w:sz w:val="20"/>
          <w:szCs w:val="20"/>
        </w:rPr>
        <w:t>p</w:t>
      </w:r>
      <w:r>
        <w:rPr>
          <w:spacing w:val="-1"/>
          <w:sz w:val="20"/>
          <w:szCs w:val="20"/>
        </w:rPr>
        <w:t>r</w:t>
      </w:r>
      <w:r>
        <w:rPr>
          <w:sz w:val="20"/>
          <w:szCs w:val="20"/>
        </w:rPr>
        <w:t xml:space="preserve">ovision, </w:t>
      </w:r>
      <w:r>
        <w:rPr>
          <w:spacing w:val="2"/>
          <w:sz w:val="20"/>
          <w:szCs w:val="20"/>
        </w:rPr>
        <w:t>b</w:t>
      </w:r>
      <w:r>
        <w:rPr>
          <w:spacing w:val="-5"/>
          <w:sz w:val="20"/>
          <w:szCs w:val="20"/>
        </w:rPr>
        <w:t>y</w:t>
      </w:r>
      <w:r>
        <w:rPr>
          <w:spacing w:val="-1"/>
          <w:sz w:val="20"/>
          <w:szCs w:val="20"/>
        </w:rPr>
        <w:t>-</w:t>
      </w:r>
      <w:r>
        <w:rPr>
          <w:sz w:val="20"/>
          <w:szCs w:val="20"/>
        </w:rPr>
        <w:t>l</w:t>
      </w:r>
      <w:r>
        <w:rPr>
          <w:spacing w:val="1"/>
          <w:sz w:val="20"/>
          <w:szCs w:val="20"/>
        </w:rPr>
        <w:t>a</w:t>
      </w:r>
      <w:r>
        <w:rPr>
          <w:sz w:val="20"/>
          <w:szCs w:val="20"/>
        </w:rPr>
        <w:t xml:space="preserve">w, </w:t>
      </w:r>
      <w:r>
        <w:rPr>
          <w:spacing w:val="-1"/>
          <w:sz w:val="20"/>
          <w:szCs w:val="20"/>
        </w:rPr>
        <w:t>re</w:t>
      </w:r>
      <w:r>
        <w:rPr>
          <w:sz w:val="20"/>
          <w:szCs w:val="20"/>
        </w:rPr>
        <w:t xml:space="preserve">solution, </w:t>
      </w:r>
      <w:r>
        <w:rPr>
          <w:spacing w:val="1"/>
          <w:sz w:val="20"/>
          <w:szCs w:val="20"/>
        </w:rPr>
        <w:t>c</w:t>
      </w:r>
      <w:r>
        <w:rPr>
          <w:sz w:val="20"/>
          <w:szCs w:val="20"/>
        </w:rPr>
        <w:t>ont</w:t>
      </w:r>
      <w:r>
        <w:rPr>
          <w:spacing w:val="-1"/>
          <w:sz w:val="20"/>
          <w:szCs w:val="20"/>
        </w:rPr>
        <w:t>rac</w:t>
      </w:r>
      <w:r>
        <w:rPr>
          <w:sz w:val="20"/>
          <w:szCs w:val="20"/>
        </w:rPr>
        <w:t>t, or oth</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er</w:t>
      </w:r>
      <w:r>
        <w:rPr>
          <w:sz w:val="20"/>
          <w:szCs w:val="20"/>
        </w:rPr>
        <w:t>t</w:t>
      </w:r>
      <w:r>
        <w:rPr>
          <w:spacing w:val="-1"/>
          <w:sz w:val="20"/>
          <w:szCs w:val="20"/>
        </w:rPr>
        <w:t>a</w:t>
      </w:r>
      <w:r>
        <w:rPr>
          <w:sz w:val="20"/>
          <w:szCs w:val="20"/>
        </w:rPr>
        <w:t>ki</w:t>
      </w:r>
      <w:r>
        <w:rPr>
          <w:spacing w:val="2"/>
          <w:sz w:val="20"/>
          <w:szCs w:val="20"/>
        </w:rPr>
        <w:t>n</w:t>
      </w:r>
      <w:r>
        <w:rPr>
          <w:sz w:val="20"/>
          <w:szCs w:val="20"/>
        </w:rPr>
        <w:t>g</w:t>
      </w:r>
      <w:r>
        <w:rPr>
          <w:spacing w:val="-2"/>
          <w:sz w:val="20"/>
          <w:szCs w:val="20"/>
        </w:rPr>
        <w:t xml:space="preserve"> </w:t>
      </w:r>
      <w:r>
        <w:rPr>
          <w:sz w:val="20"/>
          <w:szCs w:val="20"/>
        </w:rPr>
        <w:t>bindi</w:t>
      </w:r>
      <w:r>
        <w:rPr>
          <w:spacing w:val="2"/>
          <w:sz w:val="20"/>
          <w:szCs w:val="20"/>
        </w:rPr>
        <w:t>n</w:t>
      </w:r>
      <w:r>
        <w:rPr>
          <w:sz w:val="20"/>
          <w:szCs w:val="20"/>
        </w:rPr>
        <w:t>g</w:t>
      </w:r>
      <w:r>
        <w:rPr>
          <w:spacing w:val="-2"/>
          <w:sz w:val="20"/>
          <w:szCs w:val="20"/>
        </w:rPr>
        <w:t xml:space="preserve"> </w:t>
      </w:r>
      <w:r>
        <w:rPr>
          <w:sz w:val="20"/>
          <w:szCs w:val="20"/>
        </w:rPr>
        <w:t>on or</w:t>
      </w:r>
      <w:r>
        <w:rPr>
          <w:spacing w:val="2"/>
          <w:sz w:val="20"/>
          <w:szCs w:val="20"/>
        </w:rPr>
        <w:t xml:space="preserve"> </w:t>
      </w:r>
      <w:r>
        <w:rPr>
          <w:spacing w:val="-1"/>
          <w:sz w:val="20"/>
          <w:szCs w:val="20"/>
        </w:rPr>
        <w:t>af</w:t>
      </w:r>
      <w:r>
        <w:rPr>
          <w:spacing w:val="2"/>
          <w:sz w:val="20"/>
          <w:szCs w:val="20"/>
        </w:rPr>
        <w:t>f</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us or</w:t>
      </w:r>
      <w:r>
        <w:rPr>
          <w:spacing w:val="-1"/>
          <w:sz w:val="20"/>
          <w:szCs w:val="20"/>
        </w:rPr>
        <w:t xml:space="preserve"> a</w:t>
      </w:r>
      <w:r>
        <w:rPr>
          <w:spacing w:val="2"/>
          <w:sz w:val="20"/>
          <w:szCs w:val="20"/>
        </w:rPr>
        <w:t>n</w:t>
      </w:r>
      <w:r>
        <w:rPr>
          <w:sz w:val="20"/>
          <w:szCs w:val="20"/>
        </w:rPr>
        <w:t>y</w:t>
      </w:r>
      <w:r>
        <w:rPr>
          <w:spacing w:val="-2"/>
          <w:sz w:val="20"/>
          <w:szCs w:val="20"/>
        </w:rPr>
        <w:t xml:space="preserve"> </w:t>
      </w:r>
      <w:r>
        <w:rPr>
          <w:sz w:val="20"/>
          <w:szCs w:val="20"/>
        </w:rPr>
        <w:t>of</w:t>
      </w:r>
      <w:r>
        <w:rPr>
          <w:spacing w:val="-1"/>
          <w:sz w:val="20"/>
          <w:szCs w:val="20"/>
        </w:rPr>
        <w:t xml:space="preserve"> </w:t>
      </w:r>
      <w:r>
        <w:rPr>
          <w:sz w:val="20"/>
          <w:szCs w:val="20"/>
        </w:rPr>
        <w:t>o</w:t>
      </w:r>
      <w:r>
        <w:rPr>
          <w:spacing w:val="2"/>
          <w:sz w:val="20"/>
          <w:szCs w:val="20"/>
        </w:rPr>
        <w:t>u</w:t>
      </w:r>
      <w:r>
        <w:rPr>
          <w:sz w:val="20"/>
          <w:szCs w:val="20"/>
        </w:rPr>
        <w:t>r</w:t>
      </w:r>
      <w:r>
        <w:rPr>
          <w:spacing w:val="-1"/>
          <w:sz w:val="20"/>
          <w:szCs w:val="20"/>
        </w:rPr>
        <w:t xml:space="preserve"> </w:t>
      </w:r>
      <w:r>
        <w:rPr>
          <w:sz w:val="20"/>
          <w:szCs w:val="20"/>
        </w:rPr>
        <w:t>p</w:t>
      </w:r>
      <w:r>
        <w:rPr>
          <w:spacing w:val="-1"/>
          <w:sz w:val="20"/>
          <w:szCs w:val="20"/>
        </w:rPr>
        <w:t>r</w:t>
      </w:r>
      <w:r>
        <w:rPr>
          <w:sz w:val="20"/>
          <w:szCs w:val="20"/>
        </w:rPr>
        <w:t>op</w:t>
      </w:r>
      <w:r>
        <w:rPr>
          <w:spacing w:val="1"/>
          <w:sz w:val="20"/>
          <w:szCs w:val="20"/>
        </w:rPr>
        <w:t>e</w:t>
      </w:r>
      <w:r>
        <w:rPr>
          <w:spacing w:val="-1"/>
          <w:sz w:val="20"/>
          <w:szCs w:val="20"/>
        </w:rPr>
        <w:t>r</w:t>
      </w:r>
      <w:r>
        <w:rPr>
          <w:sz w:val="20"/>
          <w:szCs w:val="20"/>
        </w:rPr>
        <w:t>ti</w:t>
      </w:r>
      <w:r>
        <w:rPr>
          <w:spacing w:val="-1"/>
          <w:sz w:val="20"/>
          <w:szCs w:val="20"/>
        </w:rPr>
        <w:t>e</w:t>
      </w:r>
      <w:r>
        <w:rPr>
          <w:sz w:val="20"/>
          <w:szCs w:val="20"/>
        </w:rPr>
        <w:t xml:space="preserve">s </w:t>
      </w:r>
      <w:r>
        <w:rPr>
          <w:spacing w:val="-1"/>
          <w:sz w:val="20"/>
          <w:szCs w:val="20"/>
        </w:rPr>
        <w:t>a</w:t>
      </w:r>
      <w:r>
        <w:rPr>
          <w:sz w:val="20"/>
          <w:szCs w:val="20"/>
        </w:rPr>
        <w:t xml:space="preserve">nd </w:t>
      </w:r>
      <w:r>
        <w:rPr>
          <w:spacing w:val="-1"/>
          <w:sz w:val="20"/>
          <w:szCs w:val="20"/>
        </w:rPr>
        <w:t>(</w:t>
      </w:r>
      <w:r>
        <w:rPr>
          <w:spacing w:val="2"/>
          <w:sz w:val="20"/>
          <w:szCs w:val="20"/>
        </w:rPr>
        <w:t>d</w:t>
      </w:r>
      <w:r>
        <w:rPr>
          <w:sz w:val="20"/>
          <w:szCs w:val="20"/>
        </w:rPr>
        <w:t>)</w:t>
      </w:r>
      <w:r>
        <w:rPr>
          <w:spacing w:val="-1"/>
          <w:sz w:val="20"/>
          <w:szCs w:val="20"/>
        </w:rPr>
        <w:t xml:space="preserve"> </w:t>
      </w:r>
      <w:r>
        <w:rPr>
          <w:sz w:val="20"/>
          <w:szCs w:val="20"/>
        </w:rPr>
        <w:t xml:space="preserve">do not </w:t>
      </w:r>
      <w:r>
        <w:rPr>
          <w:spacing w:val="-1"/>
          <w:sz w:val="20"/>
          <w:szCs w:val="20"/>
        </w:rPr>
        <w:t>re</w:t>
      </w:r>
      <w:r>
        <w:rPr>
          <w:sz w:val="20"/>
          <w:szCs w:val="20"/>
        </w:rPr>
        <w:t>qui</w:t>
      </w:r>
      <w:r>
        <w:rPr>
          <w:spacing w:val="-1"/>
          <w:sz w:val="20"/>
          <w:szCs w:val="20"/>
        </w:rPr>
        <w:t>r</w:t>
      </w:r>
      <w:r>
        <w:rPr>
          <w:sz w:val="20"/>
          <w:szCs w:val="20"/>
        </w:rPr>
        <w:t>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z w:val="20"/>
          <w:szCs w:val="20"/>
        </w:rPr>
        <w:t>noti</w:t>
      </w:r>
      <w:r>
        <w:rPr>
          <w:spacing w:val="-1"/>
          <w:sz w:val="20"/>
          <w:szCs w:val="20"/>
        </w:rPr>
        <w:t>ce</w:t>
      </w:r>
      <w:r>
        <w:rPr>
          <w:sz w:val="20"/>
          <w:szCs w:val="20"/>
        </w:rPr>
        <w:t xml:space="preserve">, </w:t>
      </w:r>
      <w:r>
        <w:rPr>
          <w:spacing w:val="-1"/>
          <w:sz w:val="20"/>
          <w:szCs w:val="20"/>
        </w:rPr>
        <w:t>f</w:t>
      </w:r>
      <w:r>
        <w:rPr>
          <w:sz w:val="20"/>
          <w:szCs w:val="20"/>
        </w:rPr>
        <w:t>ili</w:t>
      </w:r>
      <w:r>
        <w:rPr>
          <w:spacing w:val="2"/>
          <w:sz w:val="20"/>
          <w:szCs w:val="20"/>
        </w:rPr>
        <w:t>n</w:t>
      </w:r>
      <w:r>
        <w:rPr>
          <w:sz w:val="20"/>
          <w:szCs w:val="20"/>
        </w:rPr>
        <w:t>g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pacing w:val="1"/>
          <w:sz w:val="20"/>
          <w:szCs w:val="20"/>
        </w:rPr>
        <w:t>a</w:t>
      </w:r>
      <w:r>
        <w:rPr>
          <w:spacing w:val="-1"/>
          <w:sz w:val="20"/>
          <w:szCs w:val="20"/>
        </w:rPr>
        <w:t>c</w:t>
      </w:r>
      <w:r>
        <w:rPr>
          <w:sz w:val="20"/>
          <w:szCs w:val="20"/>
        </w:rPr>
        <w:t>tion to, with, or</w:t>
      </w:r>
      <w:r>
        <w:rPr>
          <w:spacing w:val="-1"/>
          <w:sz w:val="20"/>
          <w:szCs w:val="20"/>
        </w:rPr>
        <w:t xml:space="preserve"> </w:t>
      </w:r>
      <w:r>
        <w:rPr>
          <w:spacing w:val="2"/>
          <w:sz w:val="20"/>
          <w:szCs w:val="20"/>
        </w:rPr>
        <w:t>b</w:t>
      </w:r>
      <w:r>
        <w:rPr>
          <w:sz w:val="20"/>
          <w:szCs w:val="20"/>
        </w:rPr>
        <w:t>y</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g</w:t>
      </w:r>
      <w:r>
        <w:rPr>
          <w:sz w:val="20"/>
          <w:szCs w:val="20"/>
        </w:rPr>
        <w:t>ov</w:t>
      </w:r>
      <w:r>
        <w:rPr>
          <w:spacing w:val="-1"/>
          <w:sz w:val="20"/>
          <w:szCs w:val="20"/>
        </w:rPr>
        <w:t>er</w:t>
      </w:r>
      <w:r>
        <w:rPr>
          <w:sz w:val="20"/>
          <w:szCs w:val="20"/>
        </w:rPr>
        <w:t>n</w:t>
      </w:r>
      <w:r>
        <w:rPr>
          <w:spacing w:val="3"/>
          <w:sz w:val="20"/>
          <w:szCs w:val="20"/>
        </w:rPr>
        <w:t>m</w:t>
      </w:r>
      <w:r>
        <w:rPr>
          <w:spacing w:val="-1"/>
          <w:sz w:val="20"/>
          <w:szCs w:val="20"/>
        </w:rPr>
        <w:t>e</w:t>
      </w:r>
      <w:r>
        <w:rPr>
          <w:sz w:val="20"/>
          <w:szCs w:val="20"/>
        </w:rPr>
        <w:t>nt</w:t>
      </w:r>
      <w:r>
        <w:rPr>
          <w:spacing w:val="-1"/>
          <w:sz w:val="20"/>
          <w:szCs w:val="20"/>
        </w:rPr>
        <w:t>a</w:t>
      </w:r>
      <w:r>
        <w:rPr>
          <w:sz w:val="20"/>
          <w:szCs w:val="20"/>
        </w:rPr>
        <w:t xml:space="preserve">l </w:t>
      </w:r>
      <w:r>
        <w:rPr>
          <w:spacing w:val="-1"/>
          <w:sz w:val="20"/>
          <w:szCs w:val="20"/>
        </w:rPr>
        <w:t>a</w:t>
      </w:r>
      <w:r>
        <w:rPr>
          <w:spacing w:val="2"/>
          <w:sz w:val="20"/>
          <w:szCs w:val="20"/>
        </w:rPr>
        <w:t>u</w:t>
      </w:r>
      <w:r>
        <w:rPr>
          <w:sz w:val="20"/>
          <w:szCs w:val="20"/>
        </w:rPr>
        <w:t>tho</w:t>
      </w:r>
      <w:r>
        <w:rPr>
          <w:spacing w:val="-1"/>
          <w:sz w:val="20"/>
          <w:szCs w:val="20"/>
        </w:rPr>
        <w:t>r</w:t>
      </w:r>
      <w:r>
        <w:rPr>
          <w:sz w:val="20"/>
          <w:szCs w:val="20"/>
        </w:rPr>
        <w:t>i</w:t>
      </w:r>
      <w:r>
        <w:rPr>
          <w:spacing w:val="3"/>
          <w:sz w:val="20"/>
          <w:szCs w:val="20"/>
        </w:rPr>
        <w:t>t</w:t>
      </w:r>
      <w:r>
        <w:rPr>
          <w:sz w:val="20"/>
          <w:szCs w:val="20"/>
        </w:rPr>
        <w:t>y</w:t>
      </w:r>
      <w:r>
        <w:rPr>
          <w:spacing w:val="-5"/>
          <w:sz w:val="20"/>
          <w:szCs w:val="20"/>
        </w:rPr>
        <w:t xml:space="preserve"> </w:t>
      </w:r>
      <w:r>
        <w:rPr>
          <w:spacing w:val="-1"/>
          <w:sz w:val="20"/>
          <w:szCs w:val="20"/>
        </w:rPr>
        <w:t>(</w:t>
      </w:r>
      <w:r>
        <w:rPr>
          <w:sz w:val="20"/>
          <w:szCs w:val="20"/>
        </w:rPr>
        <w:t>ii) we</w:t>
      </w:r>
      <w:r>
        <w:rPr>
          <w:spacing w:val="-1"/>
          <w:sz w:val="20"/>
          <w:szCs w:val="20"/>
        </w:rPr>
        <w:t xml:space="preserve"> </w:t>
      </w:r>
      <w:r>
        <w:rPr>
          <w:sz w:val="20"/>
          <w:szCs w:val="20"/>
        </w:rPr>
        <w:t>h</w:t>
      </w:r>
      <w:r>
        <w:rPr>
          <w:spacing w:val="-1"/>
          <w:sz w:val="20"/>
          <w:szCs w:val="20"/>
        </w:rPr>
        <w:t>a</w:t>
      </w:r>
      <w:r>
        <w:rPr>
          <w:sz w:val="20"/>
          <w:szCs w:val="20"/>
        </w:rPr>
        <w:t>ve</w:t>
      </w:r>
      <w:r>
        <w:rPr>
          <w:spacing w:val="-1"/>
          <w:sz w:val="20"/>
          <w:szCs w:val="20"/>
        </w:rPr>
        <w:t xml:space="preserve"> </w:t>
      </w:r>
      <w:r>
        <w:rPr>
          <w:sz w:val="20"/>
          <w:szCs w:val="20"/>
        </w:rPr>
        <w:t xml:space="preserve">not </w:t>
      </w:r>
      <w:r>
        <w:rPr>
          <w:spacing w:val="2"/>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e</w:t>
      </w:r>
      <w:r>
        <w:rPr>
          <w:sz w:val="20"/>
          <w:szCs w:val="20"/>
        </w:rPr>
        <w:t>d</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z w:val="20"/>
          <w:szCs w:val="20"/>
        </w:rPr>
        <w:t>d</w:t>
      </w:r>
      <w:r>
        <w:rPr>
          <w:spacing w:val="-1"/>
          <w:sz w:val="20"/>
          <w:szCs w:val="20"/>
        </w:rPr>
        <w:t>e</w:t>
      </w:r>
      <w:r>
        <w:rPr>
          <w:spacing w:val="3"/>
          <w:sz w:val="20"/>
          <w:szCs w:val="20"/>
        </w:rPr>
        <w:t>m</w:t>
      </w:r>
      <w:r>
        <w:rPr>
          <w:spacing w:val="-1"/>
          <w:sz w:val="20"/>
          <w:szCs w:val="20"/>
        </w:rPr>
        <w:t>a</w:t>
      </w:r>
      <w:r>
        <w:rPr>
          <w:sz w:val="20"/>
          <w:szCs w:val="20"/>
        </w:rPr>
        <w:t>nd or</w:t>
      </w:r>
      <w:r>
        <w:rPr>
          <w:spacing w:val="-1"/>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2"/>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or</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w:t>
      </w:r>
      <w:r>
        <w:rPr>
          <w:sz w:val="20"/>
          <w:szCs w:val="20"/>
        </w:rPr>
        <w:t>r</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aff</w:t>
      </w:r>
      <w:r>
        <w:rPr>
          <w:spacing w:val="1"/>
          <w:sz w:val="20"/>
          <w:szCs w:val="20"/>
        </w:rPr>
        <w:t>e</w:t>
      </w:r>
      <w:r>
        <w:rPr>
          <w:spacing w:val="-1"/>
          <w:sz w:val="20"/>
          <w:szCs w:val="20"/>
        </w:rPr>
        <w:t>c</w:t>
      </w:r>
      <w:r>
        <w:rPr>
          <w:sz w:val="20"/>
          <w:szCs w:val="20"/>
        </w:rPr>
        <w:t>ting</w:t>
      </w:r>
      <w:r>
        <w:rPr>
          <w:spacing w:val="-2"/>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r</w:t>
      </w:r>
      <w:r>
        <w:rPr>
          <w:spacing w:val="3"/>
          <w:sz w:val="20"/>
          <w:szCs w:val="20"/>
        </w:rPr>
        <w:t>i</w:t>
      </w:r>
      <w:r>
        <w:rPr>
          <w:spacing w:val="-2"/>
          <w:sz w:val="20"/>
          <w:szCs w:val="20"/>
        </w:rPr>
        <w:t>g</w:t>
      </w:r>
      <w:r>
        <w:rPr>
          <w:sz w:val="20"/>
          <w:szCs w:val="20"/>
        </w:rPr>
        <w:t>hts to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fe</w:t>
      </w:r>
      <w:r>
        <w:rPr>
          <w:spacing w:val="2"/>
          <w:sz w:val="20"/>
          <w:szCs w:val="20"/>
        </w:rPr>
        <w:t>r</w:t>
      </w:r>
      <w:r>
        <w:rPr>
          <w:spacing w:val="-1"/>
          <w:sz w:val="20"/>
          <w:szCs w:val="20"/>
        </w:rPr>
        <w:t>re</w:t>
      </w:r>
      <w:r>
        <w:rPr>
          <w:sz w:val="20"/>
          <w:szCs w:val="20"/>
        </w:rPr>
        <w:t xml:space="preserve">d, </w:t>
      </w:r>
      <w:r>
        <w:rPr>
          <w:spacing w:val="-1"/>
          <w:sz w:val="20"/>
          <w:szCs w:val="20"/>
        </w:rPr>
        <w:t>a</w:t>
      </w:r>
      <w:r>
        <w:rPr>
          <w:sz w:val="20"/>
          <w:szCs w:val="20"/>
        </w:rPr>
        <w:t>nd</w:t>
      </w:r>
      <w:r>
        <w:rPr>
          <w:spacing w:val="2"/>
          <w:sz w:val="20"/>
          <w:szCs w:val="20"/>
        </w:rPr>
        <w:t xml:space="preserve"> </w:t>
      </w:r>
      <w:r>
        <w:rPr>
          <w:spacing w:val="-1"/>
          <w:sz w:val="20"/>
          <w:szCs w:val="20"/>
        </w:rPr>
        <w:t>(</w:t>
      </w:r>
      <w:r>
        <w:rPr>
          <w:sz w:val="20"/>
          <w:szCs w:val="20"/>
        </w:rPr>
        <w:t>iii)</w:t>
      </w:r>
      <w:r>
        <w:rPr>
          <w:spacing w:val="-1"/>
          <w:sz w:val="20"/>
          <w:szCs w:val="20"/>
        </w:rPr>
        <w:t xml:space="preserve"> </w:t>
      </w:r>
      <w:r>
        <w:rPr>
          <w:sz w:val="20"/>
          <w:szCs w:val="20"/>
        </w:rPr>
        <w:t>the</w:t>
      </w:r>
      <w:r>
        <w:rPr>
          <w:spacing w:val="1"/>
          <w:sz w:val="20"/>
          <w:szCs w:val="20"/>
        </w:rPr>
        <w:t xml:space="preserve"> S</w:t>
      </w:r>
      <w:r>
        <w:rPr>
          <w:spacing w:val="-1"/>
          <w:sz w:val="20"/>
          <w:szCs w:val="20"/>
        </w:rPr>
        <w:t>ec</w:t>
      </w:r>
      <w:r>
        <w:rPr>
          <w:sz w:val="20"/>
          <w:szCs w:val="20"/>
        </w:rPr>
        <w:t xml:space="preserve">ond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s n</w:t>
      </w:r>
      <w:r>
        <w:rPr>
          <w:spacing w:val="1"/>
          <w:sz w:val="20"/>
          <w:szCs w:val="20"/>
        </w:rPr>
        <w:t>a</w:t>
      </w:r>
      <w:r>
        <w:rPr>
          <w:sz w:val="20"/>
          <w:szCs w:val="20"/>
        </w:rPr>
        <w:t>me</w:t>
      </w:r>
      <w:r>
        <w:rPr>
          <w:spacing w:val="-1"/>
          <w:sz w:val="20"/>
          <w:szCs w:val="20"/>
        </w:rPr>
        <w:t xml:space="preserve"> a</w:t>
      </w:r>
      <w:r>
        <w:rPr>
          <w:sz w:val="20"/>
          <w:szCs w:val="20"/>
        </w:rPr>
        <w:t xml:space="preserve">nd </w:t>
      </w:r>
      <w:r>
        <w:rPr>
          <w:spacing w:val="-1"/>
          <w:sz w:val="20"/>
          <w:szCs w:val="20"/>
        </w:rPr>
        <w:t>a</w:t>
      </w:r>
      <w:r>
        <w:rPr>
          <w:sz w:val="20"/>
          <w:szCs w:val="20"/>
        </w:rPr>
        <w:t>dd</w:t>
      </w:r>
      <w:r>
        <w:rPr>
          <w:spacing w:val="2"/>
          <w:sz w:val="20"/>
          <w:szCs w:val="20"/>
        </w:rPr>
        <w:t>r</w:t>
      </w:r>
      <w:r>
        <w:rPr>
          <w:spacing w:val="-1"/>
          <w:sz w:val="20"/>
          <w:szCs w:val="20"/>
        </w:rPr>
        <w:t>e</w:t>
      </w:r>
      <w:r>
        <w:rPr>
          <w:sz w:val="20"/>
          <w:szCs w:val="20"/>
        </w:rPr>
        <w:t xml:space="preserve">ss </w:t>
      </w:r>
      <w:r>
        <w:rPr>
          <w:spacing w:val="-1"/>
          <w:sz w:val="20"/>
          <w:szCs w:val="20"/>
        </w:rPr>
        <w:t>ar</w:t>
      </w:r>
      <w:r>
        <w:rPr>
          <w:sz w:val="20"/>
          <w:szCs w:val="20"/>
        </w:rPr>
        <w:t>e</w:t>
      </w:r>
      <w:r>
        <w:rPr>
          <w:spacing w:val="-1"/>
          <w:sz w:val="20"/>
          <w:szCs w:val="20"/>
        </w:rPr>
        <w:t xml:space="preserve"> c</w:t>
      </w:r>
      <w:r>
        <w:rPr>
          <w:spacing w:val="2"/>
          <w:sz w:val="20"/>
          <w:szCs w:val="20"/>
        </w:rPr>
        <w:t>o</w:t>
      </w:r>
      <w:r>
        <w:rPr>
          <w:spacing w:val="-1"/>
          <w:sz w:val="20"/>
          <w:szCs w:val="20"/>
        </w:rPr>
        <w:t>rr</w:t>
      </w:r>
      <w:r>
        <w:rPr>
          <w:spacing w:val="1"/>
          <w:sz w:val="20"/>
          <w:szCs w:val="20"/>
        </w:rPr>
        <w:t>e</w:t>
      </w:r>
      <w:r>
        <w:rPr>
          <w:spacing w:val="-1"/>
          <w:sz w:val="20"/>
          <w:szCs w:val="20"/>
        </w:rPr>
        <w:t>c</w:t>
      </w:r>
      <w:r>
        <w:rPr>
          <w:sz w:val="20"/>
          <w:szCs w:val="20"/>
        </w:rPr>
        <w:t xml:space="preserve">t </w:t>
      </w:r>
      <w:r>
        <w:rPr>
          <w:spacing w:val="-1"/>
          <w:sz w:val="20"/>
          <w:szCs w:val="20"/>
        </w:rPr>
        <w:t>a</w:t>
      </w:r>
      <w:r>
        <w:rPr>
          <w:sz w:val="20"/>
          <w:szCs w:val="20"/>
        </w:rPr>
        <w:t xml:space="preserve">nd </w:t>
      </w:r>
      <w:r>
        <w:rPr>
          <w:spacing w:val="-1"/>
          <w:sz w:val="20"/>
          <w:szCs w:val="20"/>
        </w:rPr>
        <w:t>c</w:t>
      </w:r>
      <w:r>
        <w:rPr>
          <w:sz w:val="20"/>
          <w:szCs w:val="20"/>
        </w:rPr>
        <w:t>ompl</w:t>
      </w:r>
      <w:r>
        <w:rPr>
          <w:spacing w:val="-1"/>
          <w:sz w:val="20"/>
          <w:szCs w:val="20"/>
        </w:rPr>
        <w:t>e</w:t>
      </w:r>
      <w:r>
        <w:rPr>
          <w:spacing w:val="3"/>
          <w:sz w:val="20"/>
          <w:szCs w:val="20"/>
        </w:rPr>
        <w:t>t</w:t>
      </w:r>
      <w:r>
        <w:rPr>
          <w:sz w:val="20"/>
          <w:szCs w:val="20"/>
        </w:rPr>
        <w:t>e</w:t>
      </w:r>
      <w:r>
        <w:rPr>
          <w:spacing w:val="1"/>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a</w:t>
      </w:r>
      <w:r>
        <w:rPr>
          <w:spacing w:val="-1"/>
          <w:sz w:val="20"/>
          <w:szCs w:val="20"/>
        </w:rPr>
        <w:t>c</w:t>
      </w:r>
      <w:r>
        <w:rPr>
          <w:sz w:val="20"/>
          <w:szCs w:val="20"/>
        </w:rPr>
        <w:t>tions und</w:t>
      </w:r>
      <w:r>
        <w:rPr>
          <w:spacing w:val="1"/>
          <w:sz w:val="20"/>
          <w:szCs w:val="20"/>
        </w:rPr>
        <w:t>e</w:t>
      </w:r>
      <w:r>
        <w:rPr>
          <w:spacing w:val="-1"/>
          <w:sz w:val="20"/>
          <w:szCs w:val="20"/>
        </w:rPr>
        <w:t>r</w:t>
      </w:r>
      <w:r>
        <w:rPr>
          <w:spacing w:val="3"/>
          <w:sz w:val="20"/>
          <w:szCs w:val="20"/>
        </w:rPr>
        <w:t>l</w:t>
      </w:r>
      <w:r>
        <w:rPr>
          <w:spacing w:val="-5"/>
          <w:sz w:val="20"/>
          <w:szCs w:val="20"/>
        </w:rPr>
        <w:t>y</w:t>
      </w:r>
      <w:r>
        <w:rPr>
          <w:sz w:val="20"/>
          <w:szCs w:val="20"/>
        </w:rPr>
        <w:t>i</w:t>
      </w:r>
      <w:r>
        <w:rPr>
          <w:spacing w:val="2"/>
          <w:sz w:val="20"/>
          <w:szCs w:val="20"/>
        </w:rPr>
        <w:t>n</w:t>
      </w:r>
      <w:r>
        <w:rPr>
          <w:sz w:val="20"/>
          <w:szCs w:val="20"/>
        </w:rPr>
        <w:t>g</w:t>
      </w:r>
      <w:r>
        <w:rPr>
          <w:spacing w:val="-2"/>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t</w:t>
      </w:r>
      <w:r>
        <w:rPr>
          <w:spacing w:val="2"/>
          <w:sz w:val="20"/>
          <w:szCs w:val="20"/>
        </w:rPr>
        <w:t>h</w:t>
      </w:r>
      <w:r>
        <w:rPr>
          <w:sz w:val="20"/>
          <w:szCs w:val="20"/>
        </w:rPr>
        <w:t>e</w:t>
      </w:r>
      <w:r>
        <w:rPr>
          <w:spacing w:val="1"/>
          <w:sz w:val="20"/>
          <w:szCs w:val="20"/>
        </w:rPr>
        <w:t xml:space="preserve"> </w:t>
      </w:r>
      <w:r>
        <w:rPr>
          <w:spacing w:val="-1"/>
          <w:sz w:val="20"/>
          <w:szCs w:val="20"/>
        </w:rPr>
        <w:t>re</w:t>
      </w:r>
      <w:r>
        <w:rPr>
          <w:sz w:val="20"/>
          <w:szCs w:val="20"/>
        </w:rPr>
        <w:t>qu</w:t>
      </w:r>
      <w:r>
        <w:rPr>
          <w:spacing w:val="-1"/>
          <w:sz w:val="20"/>
          <w:szCs w:val="20"/>
        </w:rPr>
        <w:t>e</w:t>
      </w:r>
      <w:r>
        <w:rPr>
          <w:sz w:val="20"/>
          <w:szCs w:val="20"/>
        </w:rPr>
        <w:t>st</w:t>
      </w:r>
      <w:r>
        <w:rPr>
          <w:spacing w:val="-1"/>
          <w:sz w:val="20"/>
          <w:szCs w:val="20"/>
        </w:rPr>
        <w:t xml:space="preserve">ed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do not viol</w:t>
      </w:r>
      <w:r>
        <w:rPr>
          <w:spacing w:val="-1"/>
          <w:sz w:val="20"/>
          <w:szCs w:val="20"/>
        </w:rPr>
        <w:t>a</w:t>
      </w:r>
      <w:r>
        <w:rPr>
          <w:sz w:val="20"/>
          <w:szCs w:val="20"/>
        </w:rPr>
        <w:t>te</w:t>
      </w:r>
      <w:r>
        <w:rPr>
          <w:spacing w:val="-1"/>
          <w:sz w:val="20"/>
          <w:szCs w:val="20"/>
        </w:rPr>
        <w:t xml:space="preserve"> </w:t>
      </w:r>
      <w:r>
        <w:rPr>
          <w:spacing w:val="1"/>
          <w:sz w:val="20"/>
          <w:szCs w:val="20"/>
        </w:rPr>
        <w:t>a</w:t>
      </w:r>
      <w:r>
        <w:rPr>
          <w:sz w:val="20"/>
          <w:szCs w:val="20"/>
        </w:rPr>
        <w:t>ppli</w:t>
      </w:r>
      <w:r>
        <w:rPr>
          <w:spacing w:val="-1"/>
          <w:sz w:val="20"/>
          <w:szCs w:val="20"/>
        </w:rPr>
        <w:t>ca</w:t>
      </w:r>
      <w:r>
        <w:rPr>
          <w:sz w:val="20"/>
          <w:szCs w:val="20"/>
        </w:rPr>
        <w:t>ble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 xml:space="preserve">s </w:t>
      </w:r>
      <w:r>
        <w:rPr>
          <w:spacing w:val="2"/>
          <w:sz w:val="20"/>
          <w:szCs w:val="20"/>
        </w:rPr>
        <w:t>o</w:t>
      </w:r>
      <w:r>
        <w:rPr>
          <w:sz w:val="20"/>
          <w:szCs w:val="20"/>
        </w:rPr>
        <w:t>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z w:val="20"/>
          <w:szCs w:val="20"/>
        </w:rPr>
        <w:t>l</w:t>
      </w:r>
      <w:r>
        <w:rPr>
          <w:spacing w:val="-1"/>
          <w:sz w:val="20"/>
          <w:szCs w:val="20"/>
        </w:rPr>
        <w:t>a</w:t>
      </w:r>
      <w:r>
        <w:rPr>
          <w:sz w:val="20"/>
          <w:szCs w:val="20"/>
        </w:rPr>
        <w:t xml:space="preserve">w, </w:t>
      </w:r>
      <w:r>
        <w:rPr>
          <w:spacing w:val="-1"/>
          <w:sz w:val="20"/>
          <w:szCs w:val="20"/>
        </w:rPr>
        <w:t>r</w:t>
      </w:r>
      <w:r>
        <w:rPr>
          <w:sz w:val="20"/>
          <w:szCs w:val="20"/>
        </w:rPr>
        <w:t>u</w:t>
      </w:r>
      <w:r>
        <w:rPr>
          <w:spacing w:val="3"/>
          <w:sz w:val="20"/>
          <w:szCs w:val="20"/>
        </w:rPr>
        <w:t>l</w:t>
      </w:r>
      <w:r>
        <w:rPr>
          <w:sz w:val="20"/>
          <w:szCs w:val="20"/>
        </w:rPr>
        <w:t>e</w:t>
      </w:r>
      <w:r>
        <w:rPr>
          <w:spacing w:val="-1"/>
          <w:sz w:val="20"/>
          <w:szCs w:val="20"/>
        </w:rPr>
        <w:t xml:space="preserve"> </w:t>
      </w:r>
      <w:r>
        <w:rPr>
          <w:sz w:val="20"/>
          <w:szCs w:val="20"/>
        </w:rPr>
        <w:t>or</w:t>
      </w:r>
      <w:r>
        <w:rPr>
          <w:spacing w:val="-1"/>
          <w:sz w:val="20"/>
          <w:szCs w:val="20"/>
        </w:rPr>
        <w:t xml:space="preserve"> </w:t>
      </w:r>
      <w:r>
        <w:rPr>
          <w:spacing w:val="2"/>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 in</w:t>
      </w:r>
      <w:r>
        <w:rPr>
          <w:spacing w:val="-1"/>
          <w:sz w:val="20"/>
          <w:szCs w:val="20"/>
        </w:rPr>
        <w:t>c</w:t>
      </w:r>
      <w:r>
        <w:rPr>
          <w:sz w:val="20"/>
          <w:szCs w:val="20"/>
        </w:rPr>
        <w:t>luding without limit</w:t>
      </w:r>
      <w:r>
        <w:rPr>
          <w:spacing w:val="-1"/>
          <w:sz w:val="20"/>
          <w:szCs w:val="20"/>
        </w:rPr>
        <w:t>a</w:t>
      </w:r>
      <w:r>
        <w:rPr>
          <w:spacing w:val="-2"/>
          <w:sz w:val="20"/>
          <w:szCs w:val="20"/>
        </w:rPr>
        <w:t>t</w:t>
      </w:r>
      <w:r>
        <w:rPr>
          <w:sz w:val="20"/>
          <w:szCs w:val="20"/>
        </w:rPr>
        <w:t>ion 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z w:val="20"/>
          <w:szCs w:val="20"/>
        </w:rPr>
        <w:t>i</w:t>
      </w:r>
      <w:r>
        <w:rPr>
          <w:spacing w:val="-2"/>
          <w:sz w:val="20"/>
          <w:szCs w:val="20"/>
        </w:rPr>
        <w:t>g</w:t>
      </w:r>
      <w:r>
        <w:rPr>
          <w:sz w:val="20"/>
          <w:szCs w:val="20"/>
        </w:rPr>
        <w:t>n</w:t>
      </w:r>
      <w:r>
        <w:rPr>
          <w:spacing w:val="2"/>
          <w:sz w:val="20"/>
          <w:szCs w:val="20"/>
        </w:rPr>
        <w:t xml:space="preserve"> </w:t>
      </w:r>
      <w:r>
        <w:rPr>
          <w:sz w:val="20"/>
          <w:szCs w:val="20"/>
        </w:rPr>
        <w:t>Ass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1"/>
          <w:sz w:val="20"/>
          <w:szCs w:val="20"/>
        </w:rPr>
        <w:t>r</w:t>
      </w:r>
      <w:r>
        <w:rPr>
          <w:spacing w:val="1"/>
          <w:sz w:val="20"/>
          <w:szCs w:val="20"/>
        </w:rPr>
        <w:t>e</w:t>
      </w:r>
      <w:r>
        <w:rPr>
          <w:sz w:val="20"/>
          <w:szCs w:val="20"/>
        </w:rPr>
        <w:t>gul</w:t>
      </w:r>
      <w:r>
        <w:rPr>
          <w:spacing w:val="-1"/>
          <w:sz w:val="20"/>
          <w:szCs w:val="20"/>
        </w:rPr>
        <w:t>a</w:t>
      </w:r>
      <w:r>
        <w:rPr>
          <w:sz w:val="20"/>
          <w:szCs w:val="20"/>
        </w:rPr>
        <w:t>tions.</w:t>
      </w:r>
    </w:p>
    <w:p w14:paraId="3E1FDD5E" w14:textId="77777777" w:rsidR="00662975" w:rsidRDefault="00662975" w:rsidP="00662975">
      <w:pPr>
        <w:autoSpaceDE w:val="0"/>
        <w:autoSpaceDN w:val="0"/>
        <w:adjustRightInd w:val="0"/>
        <w:spacing w:before="16" w:line="260" w:lineRule="exact"/>
        <w:ind w:right="10" w:firstLine="860"/>
        <w:jc w:val="both"/>
        <w:rPr>
          <w:sz w:val="20"/>
          <w:szCs w:val="20"/>
        </w:rPr>
      </w:pPr>
    </w:p>
    <w:p w14:paraId="677C32D7" w14:textId="77777777" w:rsidR="00662975" w:rsidRDefault="00662975" w:rsidP="00662975">
      <w:pPr>
        <w:autoSpaceDE w:val="0"/>
        <w:autoSpaceDN w:val="0"/>
        <w:adjustRightInd w:val="0"/>
        <w:ind w:right="10" w:firstLine="860"/>
        <w:jc w:val="both"/>
        <w:rPr>
          <w:sz w:val="20"/>
          <w:szCs w:val="20"/>
        </w:rPr>
      </w:pPr>
      <w:proofErr w:type="gramStart"/>
      <w:r>
        <w:rPr>
          <w:spacing w:val="-3"/>
          <w:sz w:val="20"/>
          <w:szCs w:val="20"/>
        </w:rPr>
        <w:t>I</w:t>
      </w:r>
      <w:r>
        <w:rPr>
          <w:sz w:val="20"/>
          <w:szCs w:val="20"/>
        </w:rPr>
        <w:t>n the</w:t>
      </w:r>
      <w:r>
        <w:rPr>
          <w:spacing w:val="1"/>
          <w:sz w:val="20"/>
          <w:szCs w:val="20"/>
        </w:rPr>
        <w:t xml:space="preserve"> </w:t>
      </w:r>
      <w:r>
        <w:rPr>
          <w:spacing w:val="-1"/>
          <w:sz w:val="20"/>
          <w:szCs w:val="20"/>
        </w:rPr>
        <w:t>e</w:t>
      </w:r>
      <w:r>
        <w:rPr>
          <w:sz w:val="20"/>
          <w:szCs w:val="20"/>
        </w:rPr>
        <w:t>v</w:t>
      </w:r>
      <w:r>
        <w:rPr>
          <w:spacing w:val="-1"/>
          <w:sz w:val="20"/>
          <w:szCs w:val="20"/>
        </w:rPr>
        <w:t>e</w:t>
      </w:r>
      <w:r>
        <w:rPr>
          <w:sz w:val="20"/>
          <w:szCs w:val="20"/>
        </w:rPr>
        <w:t>nt th</w:t>
      </w:r>
      <w:r>
        <w:rPr>
          <w:spacing w:val="-1"/>
          <w:sz w:val="20"/>
          <w:szCs w:val="20"/>
        </w:rPr>
        <w:t>a</w:t>
      </w:r>
      <w:r>
        <w:rPr>
          <w:sz w:val="20"/>
          <w:szCs w:val="20"/>
        </w:rPr>
        <w:t>t</w:t>
      </w:r>
      <w:proofErr w:type="gramEnd"/>
      <w:r>
        <w:rPr>
          <w:sz w:val="20"/>
          <w:szCs w:val="20"/>
        </w:rPr>
        <w:t xml:space="preserve"> </w:t>
      </w:r>
      <w:r>
        <w:rPr>
          <w:spacing w:val="2"/>
          <w:sz w:val="20"/>
          <w:szCs w:val="20"/>
        </w:rPr>
        <w:t>w</w:t>
      </w:r>
      <w:r>
        <w:rPr>
          <w:sz w:val="20"/>
          <w:szCs w:val="20"/>
        </w:rPr>
        <w:t>e</w:t>
      </w:r>
      <w:r>
        <w:rPr>
          <w:spacing w:val="-1"/>
          <w:sz w:val="20"/>
          <w:szCs w:val="20"/>
        </w:rPr>
        <w:t xml:space="preserve"> fa</w:t>
      </w:r>
      <w:r>
        <w:rPr>
          <w:sz w:val="20"/>
          <w:szCs w:val="20"/>
        </w:rPr>
        <w:t xml:space="preserve">il </w:t>
      </w:r>
      <w:r>
        <w:rPr>
          <w:spacing w:val="3"/>
          <w:sz w:val="20"/>
          <w:szCs w:val="20"/>
        </w:rPr>
        <w:t>t</w:t>
      </w:r>
      <w:r>
        <w:rPr>
          <w:sz w:val="20"/>
          <w:szCs w:val="20"/>
        </w:rPr>
        <w:t xml:space="preserve">o </w:t>
      </w:r>
      <w:r>
        <w:rPr>
          <w:spacing w:val="-1"/>
          <w:sz w:val="20"/>
          <w:szCs w:val="20"/>
        </w:rPr>
        <w:t>re</w:t>
      </w:r>
      <w:r>
        <w:rPr>
          <w:sz w:val="20"/>
          <w:szCs w:val="20"/>
        </w:rPr>
        <w:t>mit to</w:t>
      </w:r>
      <w:r>
        <w:rPr>
          <w:spacing w:val="2"/>
          <w:sz w:val="20"/>
          <w:szCs w:val="20"/>
        </w:rPr>
        <w:t xml:space="preserve"> </w:t>
      </w:r>
      <w:r>
        <w:rPr>
          <w:spacing w:val="-5"/>
          <w:sz w:val="20"/>
          <w:szCs w:val="20"/>
        </w:rPr>
        <w:t>y</w:t>
      </w:r>
      <w:r>
        <w:rPr>
          <w:sz w:val="20"/>
          <w:szCs w:val="20"/>
        </w:rPr>
        <w:t xml:space="preserve">ou, </w:t>
      </w:r>
      <w:r>
        <w:rPr>
          <w:spacing w:val="-1"/>
          <w:sz w:val="20"/>
          <w:szCs w:val="20"/>
        </w:rPr>
        <w:t>f</w:t>
      </w:r>
      <w:r>
        <w:rPr>
          <w:sz w:val="20"/>
          <w:szCs w:val="20"/>
        </w:rPr>
        <w:t>ollowi</w:t>
      </w:r>
      <w:r>
        <w:rPr>
          <w:spacing w:val="2"/>
          <w:sz w:val="20"/>
          <w:szCs w:val="20"/>
        </w:rPr>
        <w:t>n</w:t>
      </w:r>
      <w:r>
        <w:rPr>
          <w:sz w:val="20"/>
          <w:szCs w:val="20"/>
        </w:rPr>
        <w:t>g</w:t>
      </w:r>
      <w:r>
        <w:rPr>
          <w:spacing w:val="2"/>
          <w:sz w:val="20"/>
          <w:szCs w:val="20"/>
        </w:rPr>
        <w:t xml:space="preserve"> </w:t>
      </w:r>
      <w:r>
        <w:rPr>
          <w:spacing w:val="-5"/>
          <w:sz w:val="20"/>
          <w:szCs w:val="20"/>
        </w:rPr>
        <w:t>y</w:t>
      </w:r>
      <w:r>
        <w:rPr>
          <w:sz w:val="20"/>
          <w:szCs w:val="20"/>
        </w:rPr>
        <w:t>our</w:t>
      </w:r>
      <w:r>
        <w:rPr>
          <w:spacing w:val="2"/>
          <w:sz w:val="20"/>
          <w:szCs w:val="20"/>
        </w:rPr>
        <w:t xml:space="preserve"> </w:t>
      </w:r>
      <w:r>
        <w:rPr>
          <w:sz w:val="20"/>
          <w:szCs w:val="20"/>
        </w:rPr>
        <w:t>w</w:t>
      </w:r>
      <w:r>
        <w:rPr>
          <w:spacing w:val="-1"/>
          <w:sz w:val="20"/>
          <w:szCs w:val="20"/>
        </w:rPr>
        <w:t>r</w:t>
      </w:r>
      <w:r>
        <w:rPr>
          <w:sz w:val="20"/>
          <w:szCs w:val="20"/>
        </w:rPr>
        <w:t>itt</w:t>
      </w:r>
      <w:r>
        <w:rPr>
          <w:spacing w:val="-1"/>
          <w:sz w:val="20"/>
          <w:szCs w:val="20"/>
        </w:rPr>
        <w:t>e</w:t>
      </w:r>
      <w:r>
        <w:rPr>
          <w:sz w:val="20"/>
          <w:szCs w:val="20"/>
        </w:rPr>
        <w:t>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2"/>
          <w:sz w:val="20"/>
          <w:szCs w:val="20"/>
        </w:rPr>
        <w:t>n</w:t>
      </w:r>
      <w:r>
        <w:rPr>
          <w:sz w:val="20"/>
          <w:szCs w:val="20"/>
        </w:rPr>
        <w:t xml:space="preserve">y </w:t>
      </w:r>
      <w:r>
        <w:rPr>
          <w:spacing w:val="-1"/>
          <w:sz w:val="20"/>
          <w:szCs w:val="20"/>
        </w:rPr>
        <w:t>f</w:t>
      </w:r>
      <w:r>
        <w:rPr>
          <w:sz w:val="20"/>
          <w:szCs w:val="20"/>
        </w:rPr>
        <w:t>unds p</w:t>
      </w:r>
      <w:r>
        <w:rPr>
          <w:spacing w:val="-1"/>
          <w:sz w:val="20"/>
          <w:szCs w:val="20"/>
        </w:rPr>
        <w:t>a</w:t>
      </w:r>
      <w:r>
        <w:rPr>
          <w:sz w:val="20"/>
          <w:szCs w:val="20"/>
        </w:rPr>
        <w:t>id to us d</w:t>
      </w:r>
      <w:r>
        <w:rPr>
          <w:spacing w:val="-1"/>
          <w:sz w:val="20"/>
          <w:szCs w:val="20"/>
        </w:rPr>
        <w:t>e</w:t>
      </w:r>
      <w:r>
        <w:rPr>
          <w:sz w:val="20"/>
          <w:szCs w:val="20"/>
        </w:rPr>
        <w:t>spite</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er</w:t>
      </w:r>
      <w:r>
        <w:rPr>
          <w:sz w:val="20"/>
          <w:szCs w:val="20"/>
        </w:rPr>
        <w:t xml:space="preserve">, </w:t>
      </w:r>
      <w:r>
        <w:rPr>
          <w:spacing w:val="2"/>
          <w:sz w:val="20"/>
          <w:szCs w:val="20"/>
        </w:rPr>
        <w:t>w</w:t>
      </w:r>
      <w:r>
        <w:rPr>
          <w:sz w:val="20"/>
          <w:szCs w:val="20"/>
        </w:rPr>
        <w:t>e</w:t>
      </w:r>
      <w:r>
        <w:rPr>
          <w:spacing w:val="-1"/>
          <w:sz w:val="20"/>
          <w:szCs w:val="20"/>
        </w:rPr>
        <w:t xml:space="preserve"> </w:t>
      </w:r>
      <w:r>
        <w:rPr>
          <w:spacing w:val="1"/>
          <w:sz w:val="20"/>
          <w:szCs w:val="20"/>
        </w:rPr>
        <w:t>a</w:t>
      </w:r>
      <w:r>
        <w:rPr>
          <w:spacing w:val="-2"/>
          <w:sz w:val="20"/>
          <w:szCs w:val="20"/>
        </w:rPr>
        <w:t>g</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to</w:t>
      </w:r>
      <w:r>
        <w:rPr>
          <w:spacing w:val="2"/>
          <w:sz w:val="20"/>
          <w:szCs w:val="20"/>
        </w:rPr>
        <w:t xml:space="preserve"> </w:t>
      </w:r>
      <w:r>
        <w:rPr>
          <w:spacing w:val="-1"/>
          <w:sz w:val="20"/>
          <w:szCs w:val="20"/>
        </w:rPr>
        <w:t>re</w:t>
      </w:r>
      <w:r>
        <w:rPr>
          <w:sz w:val="20"/>
          <w:szCs w:val="20"/>
        </w:rPr>
        <w:t>imbu</w:t>
      </w:r>
      <w:r>
        <w:rPr>
          <w:spacing w:val="-1"/>
          <w:sz w:val="20"/>
          <w:szCs w:val="20"/>
        </w:rPr>
        <w:t>r</w:t>
      </w:r>
      <w:r>
        <w:rPr>
          <w:sz w:val="20"/>
          <w:szCs w:val="20"/>
        </w:rPr>
        <w:t>se</w:t>
      </w:r>
      <w:r>
        <w:rPr>
          <w:spacing w:val="4"/>
          <w:sz w:val="20"/>
          <w:szCs w:val="20"/>
        </w:rPr>
        <w:t xml:space="preserve"> </w:t>
      </w:r>
      <w:r>
        <w:rPr>
          <w:spacing w:val="-5"/>
          <w:sz w:val="20"/>
          <w:szCs w:val="20"/>
        </w:rPr>
        <w:t>y</w:t>
      </w:r>
      <w:r>
        <w:rPr>
          <w:sz w:val="20"/>
          <w:szCs w:val="20"/>
        </w:rPr>
        <w:t xml:space="preserve">ou </w:t>
      </w:r>
      <w:r>
        <w:rPr>
          <w:spacing w:val="-1"/>
          <w:sz w:val="20"/>
          <w:szCs w:val="20"/>
        </w:rPr>
        <w:t>f</w:t>
      </w:r>
      <w:r>
        <w:rPr>
          <w:spacing w:val="2"/>
          <w:sz w:val="20"/>
          <w:szCs w:val="20"/>
        </w:rPr>
        <w:t>o</w:t>
      </w:r>
      <w:r>
        <w:rPr>
          <w:sz w:val="20"/>
          <w:szCs w:val="20"/>
        </w:rPr>
        <w:t>r</w:t>
      </w:r>
      <w:r>
        <w:rPr>
          <w:spacing w:val="4"/>
          <w:sz w:val="20"/>
          <w:szCs w:val="20"/>
        </w:rPr>
        <w:t xml:space="preserve"> </w:t>
      </w:r>
      <w:r>
        <w:rPr>
          <w:spacing w:val="-5"/>
          <w:sz w:val="20"/>
          <w:szCs w:val="20"/>
        </w:rPr>
        <w:t>y</w:t>
      </w:r>
      <w:r>
        <w:rPr>
          <w:sz w:val="20"/>
          <w:szCs w:val="20"/>
        </w:rPr>
        <w:t>our</w:t>
      </w:r>
      <w:r>
        <w:rPr>
          <w:spacing w:val="-1"/>
          <w:sz w:val="20"/>
          <w:szCs w:val="20"/>
        </w:rPr>
        <w:t xml:space="preserve"> </w:t>
      </w:r>
      <w:r>
        <w:rPr>
          <w:spacing w:val="2"/>
          <w:sz w:val="20"/>
          <w:szCs w:val="20"/>
        </w:rPr>
        <w:t>r</w:t>
      </w:r>
      <w:r>
        <w:rPr>
          <w:spacing w:val="-1"/>
          <w:sz w:val="20"/>
          <w:szCs w:val="20"/>
        </w:rPr>
        <w:t>ea</w:t>
      </w:r>
      <w:r>
        <w:rPr>
          <w:sz w:val="20"/>
          <w:szCs w:val="20"/>
        </w:rPr>
        <w:t>son</w:t>
      </w:r>
      <w:r>
        <w:rPr>
          <w:spacing w:val="-1"/>
          <w:sz w:val="20"/>
          <w:szCs w:val="20"/>
        </w:rPr>
        <w:t>a</w:t>
      </w:r>
      <w:r>
        <w:rPr>
          <w:sz w:val="20"/>
          <w:szCs w:val="20"/>
        </w:rPr>
        <w:t>ble</w:t>
      </w:r>
      <w:r>
        <w:rPr>
          <w:spacing w:val="1"/>
          <w:sz w:val="20"/>
          <w:szCs w:val="20"/>
        </w:rPr>
        <w:t xml:space="preserve"> </w:t>
      </w:r>
      <w:r>
        <w:rPr>
          <w:spacing w:val="-1"/>
          <w:sz w:val="20"/>
          <w:szCs w:val="20"/>
        </w:rPr>
        <w:t>c</w:t>
      </w:r>
      <w:r>
        <w:rPr>
          <w:sz w:val="20"/>
          <w:szCs w:val="20"/>
        </w:rPr>
        <w:t>osts of</w:t>
      </w:r>
      <w:r>
        <w:rPr>
          <w:spacing w:val="-1"/>
          <w:sz w:val="20"/>
          <w:szCs w:val="20"/>
        </w:rPr>
        <w:t xml:space="preserve"> c</w:t>
      </w:r>
      <w:r>
        <w:rPr>
          <w:sz w:val="20"/>
          <w:szCs w:val="20"/>
        </w:rPr>
        <w:t>oll</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those</w:t>
      </w:r>
      <w:r>
        <w:rPr>
          <w:spacing w:val="-1"/>
          <w:sz w:val="20"/>
          <w:szCs w:val="20"/>
        </w:rPr>
        <w:t xml:space="preserve"> f</w:t>
      </w:r>
      <w:r>
        <w:rPr>
          <w:sz w:val="20"/>
          <w:szCs w:val="20"/>
        </w:rPr>
        <w:t>unds</w:t>
      </w:r>
      <w:r>
        <w:rPr>
          <w:spacing w:val="3"/>
          <w:sz w:val="20"/>
          <w:szCs w:val="20"/>
        </w:rPr>
        <w:t xml:space="preserve"> </w:t>
      </w:r>
      <w:r>
        <w:rPr>
          <w:spacing w:val="-1"/>
          <w:sz w:val="20"/>
          <w:szCs w:val="20"/>
        </w:rPr>
        <w:t>fr</w:t>
      </w:r>
      <w:r>
        <w:rPr>
          <w:sz w:val="20"/>
          <w:szCs w:val="20"/>
        </w:rPr>
        <w:t>om us.</w:t>
      </w:r>
    </w:p>
    <w:p w14:paraId="22B75E30" w14:textId="77777777" w:rsidR="00662975" w:rsidRDefault="00662975" w:rsidP="00662975">
      <w:pPr>
        <w:autoSpaceDE w:val="0"/>
        <w:autoSpaceDN w:val="0"/>
        <w:adjustRightInd w:val="0"/>
        <w:spacing w:before="13" w:line="260" w:lineRule="exact"/>
        <w:ind w:right="10" w:firstLine="860"/>
        <w:jc w:val="both"/>
        <w:rPr>
          <w:sz w:val="20"/>
          <w:szCs w:val="20"/>
        </w:rPr>
      </w:pPr>
    </w:p>
    <w:p w14:paraId="6FA5297B" w14:textId="77777777" w:rsidR="00662975" w:rsidRDefault="00662975" w:rsidP="00662975">
      <w:pPr>
        <w:autoSpaceDE w:val="0"/>
        <w:autoSpaceDN w:val="0"/>
        <w:adjustRightInd w:val="0"/>
        <w:ind w:right="10" w:firstLine="860"/>
        <w:jc w:val="both"/>
        <w:rPr>
          <w:sz w:val="20"/>
          <w:szCs w:val="20"/>
        </w:rPr>
      </w:pPr>
      <w:r>
        <w:rPr>
          <w:sz w:val="20"/>
          <w:szCs w:val="20"/>
        </w:rPr>
        <w:t>The</w:t>
      </w:r>
      <w:r>
        <w:rPr>
          <w:spacing w:val="-1"/>
          <w:sz w:val="20"/>
          <w:szCs w:val="20"/>
        </w:rPr>
        <w:t xml:space="preserve"> </w:t>
      </w:r>
      <w:r>
        <w:rPr>
          <w:sz w:val="20"/>
          <w:szCs w:val="20"/>
        </w:rPr>
        <w:t>E</w:t>
      </w:r>
      <w:r>
        <w:rPr>
          <w:spacing w:val="-1"/>
          <w:sz w:val="20"/>
          <w:szCs w:val="20"/>
        </w:rPr>
        <w:t>f</w:t>
      </w:r>
      <w:r>
        <w:rPr>
          <w:spacing w:val="2"/>
          <w:sz w:val="20"/>
          <w:szCs w:val="20"/>
        </w:rPr>
        <w:t>f</w:t>
      </w:r>
      <w:r>
        <w:rPr>
          <w:spacing w:val="-1"/>
          <w:sz w:val="20"/>
          <w:szCs w:val="20"/>
        </w:rPr>
        <w:t>ec</w:t>
      </w:r>
      <w:r>
        <w:rPr>
          <w:sz w:val="20"/>
          <w:szCs w:val="20"/>
        </w:rPr>
        <w:t>tive</w:t>
      </w:r>
      <w:r>
        <w:rPr>
          <w:spacing w:val="-1"/>
          <w:sz w:val="20"/>
          <w:szCs w:val="20"/>
        </w:rPr>
        <w:t xml:space="preserve"> </w:t>
      </w:r>
      <w:r>
        <w:rPr>
          <w:spacing w:val="2"/>
          <w:sz w:val="20"/>
          <w:szCs w:val="20"/>
        </w:rPr>
        <w:t>D</w:t>
      </w:r>
      <w:r>
        <w:rPr>
          <w:spacing w:val="-1"/>
          <w:sz w:val="20"/>
          <w:szCs w:val="20"/>
        </w:rPr>
        <w:t>a</w:t>
      </w:r>
      <w:r>
        <w:rPr>
          <w:sz w:val="20"/>
          <w:szCs w:val="20"/>
        </w:rPr>
        <w:t>te</w:t>
      </w:r>
      <w:r>
        <w:rPr>
          <w:spacing w:val="-1"/>
          <w:sz w:val="20"/>
          <w:szCs w:val="20"/>
        </w:rPr>
        <w:t xml:space="preserve"> </w:t>
      </w:r>
      <w:r>
        <w:rPr>
          <w:sz w:val="20"/>
          <w:szCs w:val="20"/>
        </w:rPr>
        <w:t>sh</w:t>
      </w:r>
      <w:r>
        <w:rPr>
          <w:spacing w:val="-1"/>
          <w:sz w:val="20"/>
          <w:szCs w:val="20"/>
        </w:rPr>
        <w:t>a</w:t>
      </w:r>
      <w:r>
        <w:rPr>
          <w:sz w:val="20"/>
          <w:szCs w:val="20"/>
        </w:rPr>
        <w:t>ll</w:t>
      </w:r>
      <w:r>
        <w:rPr>
          <w:spacing w:val="3"/>
          <w:sz w:val="20"/>
          <w:szCs w:val="20"/>
        </w:rPr>
        <w:t xml:space="preserve"> </w:t>
      </w:r>
      <w:r>
        <w:rPr>
          <w:sz w:val="20"/>
          <w:szCs w:val="20"/>
        </w:rPr>
        <w:t>be</w:t>
      </w:r>
      <w:r>
        <w:rPr>
          <w:spacing w:val="-1"/>
          <w:sz w:val="20"/>
          <w:szCs w:val="20"/>
        </w:rPr>
        <w:t xml:space="preserve"> </w:t>
      </w:r>
      <w:r>
        <w:rPr>
          <w:sz w:val="20"/>
          <w:szCs w:val="20"/>
        </w:rPr>
        <w:t>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on</w:t>
      </w:r>
      <w:r>
        <w:rPr>
          <w:spacing w:val="2"/>
          <w:sz w:val="20"/>
          <w:szCs w:val="20"/>
        </w:rPr>
        <w:t xml:space="preserve"> </w:t>
      </w:r>
      <w:r>
        <w:rPr>
          <w:sz w:val="20"/>
          <w:szCs w:val="20"/>
        </w:rPr>
        <w:t>whi</w:t>
      </w:r>
      <w:r>
        <w:rPr>
          <w:spacing w:val="-1"/>
          <w:sz w:val="20"/>
          <w:szCs w:val="20"/>
        </w:rPr>
        <w:t>c</w:t>
      </w:r>
      <w:r>
        <w:rPr>
          <w:sz w:val="20"/>
          <w:szCs w:val="20"/>
        </w:rPr>
        <w:t>h T</w:t>
      </w:r>
      <w:r>
        <w:rPr>
          <w:spacing w:val="-1"/>
          <w:sz w:val="20"/>
          <w:szCs w:val="20"/>
        </w:rPr>
        <w:t>ra</w:t>
      </w:r>
      <w:r>
        <w:rPr>
          <w:sz w:val="20"/>
          <w:szCs w:val="20"/>
        </w:rPr>
        <w:t>ns</w:t>
      </w:r>
      <w:r>
        <w:rPr>
          <w:spacing w:val="2"/>
          <w:sz w:val="20"/>
          <w:szCs w:val="20"/>
        </w:rPr>
        <w:t>f</w:t>
      </w:r>
      <w:r>
        <w:rPr>
          <w:spacing w:val="-1"/>
          <w:sz w:val="20"/>
          <w:szCs w:val="20"/>
        </w:rPr>
        <w:t>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w:t>
      </w:r>
      <w:r>
        <w:rPr>
          <w:spacing w:val="2"/>
          <w:sz w:val="20"/>
          <w:szCs w:val="20"/>
        </w:rPr>
        <w:t xml:space="preserve"> </w:t>
      </w:r>
      <w:r>
        <w:rPr>
          <w:spacing w:val="-1"/>
          <w:sz w:val="20"/>
          <w:szCs w:val="20"/>
        </w:rPr>
        <w:t>eff</w:t>
      </w:r>
      <w:r>
        <w:rPr>
          <w:spacing w:val="1"/>
          <w:sz w:val="20"/>
          <w:szCs w:val="20"/>
        </w:rPr>
        <w:t>e</w:t>
      </w:r>
      <w:r>
        <w:rPr>
          <w:spacing w:val="-1"/>
          <w:sz w:val="20"/>
          <w:szCs w:val="20"/>
        </w:rPr>
        <w:t>c</w:t>
      </w:r>
      <w:r>
        <w:rPr>
          <w:sz w:val="20"/>
          <w:szCs w:val="20"/>
        </w:rPr>
        <w:t>ts the</w:t>
      </w:r>
      <w:r>
        <w:rPr>
          <w:spacing w:val="-1"/>
          <w:sz w:val="20"/>
          <w:szCs w:val="20"/>
        </w:rPr>
        <w:t xml:space="preserve"> re</w:t>
      </w:r>
      <w:r>
        <w:rPr>
          <w:sz w:val="20"/>
          <w:szCs w:val="20"/>
        </w:rPr>
        <w:t>qu</w:t>
      </w:r>
      <w:r>
        <w:rPr>
          <w:spacing w:val="-1"/>
          <w:sz w:val="20"/>
          <w:szCs w:val="20"/>
        </w:rPr>
        <w:t>e</w:t>
      </w:r>
      <w:r>
        <w:rPr>
          <w:sz w:val="20"/>
          <w:szCs w:val="20"/>
        </w:rPr>
        <w:t>st</w:t>
      </w:r>
      <w:r>
        <w:rPr>
          <w:spacing w:val="-1"/>
          <w:sz w:val="20"/>
          <w:szCs w:val="20"/>
        </w:rPr>
        <w:t>e</w:t>
      </w:r>
      <w:r>
        <w:rPr>
          <w:sz w:val="20"/>
          <w:szCs w:val="20"/>
        </w:rPr>
        <w:t>d 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y</w:t>
      </w:r>
      <w:r>
        <w:rPr>
          <w:spacing w:val="-2"/>
          <w:sz w:val="20"/>
          <w:szCs w:val="20"/>
        </w:rPr>
        <w:t xml:space="preserve"> </w:t>
      </w:r>
      <w:r>
        <w:rPr>
          <w:spacing w:val="-1"/>
          <w:sz w:val="20"/>
          <w:szCs w:val="20"/>
        </w:rPr>
        <w:t>ac</w:t>
      </w:r>
      <w:r>
        <w:rPr>
          <w:sz w:val="20"/>
          <w:szCs w:val="20"/>
        </w:rPr>
        <w:t>knowl</w:t>
      </w:r>
      <w:r>
        <w:rPr>
          <w:spacing w:val="-1"/>
          <w:sz w:val="20"/>
          <w:szCs w:val="20"/>
        </w:rPr>
        <w:t>e</w:t>
      </w:r>
      <w:r>
        <w:rPr>
          <w:spacing w:val="2"/>
          <w:sz w:val="20"/>
          <w:szCs w:val="20"/>
        </w:rPr>
        <w:t>d</w:t>
      </w:r>
      <w:r>
        <w:rPr>
          <w:spacing w:val="-2"/>
          <w:sz w:val="20"/>
          <w:szCs w:val="20"/>
        </w:rPr>
        <w:t>g</w:t>
      </w:r>
      <w:r>
        <w:rPr>
          <w:sz w:val="20"/>
          <w:szCs w:val="20"/>
        </w:rPr>
        <w:t>i</w:t>
      </w:r>
      <w:r>
        <w:rPr>
          <w:spacing w:val="2"/>
          <w:sz w:val="20"/>
          <w:szCs w:val="20"/>
        </w:rPr>
        <w:t>n</w:t>
      </w:r>
      <w:r>
        <w:rPr>
          <w:sz w:val="20"/>
          <w:szCs w:val="20"/>
        </w:rPr>
        <w:t>g</w:t>
      </w:r>
      <w:r>
        <w:rPr>
          <w:spacing w:val="-2"/>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 xml:space="preserve">st </w:t>
      </w:r>
      <w:r>
        <w:rPr>
          <w:spacing w:val="-1"/>
          <w:sz w:val="20"/>
          <w:szCs w:val="20"/>
        </w:rPr>
        <w:t>a</w:t>
      </w:r>
      <w:r>
        <w:rPr>
          <w:sz w:val="20"/>
          <w:szCs w:val="20"/>
        </w:rPr>
        <w:t xml:space="preserve">nd </w:t>
      </w:r>
      <w:r>
        <w:rPr>
          <w:spacing w:val="-2"/>
          <w:sz w:val="20"/>
          <w:szCs w:val="20"/>
        </w:rPr>
        <w:t>g</w:t>
      </w:r>
      <w:r>
        <w:rPr>
          <w:sz w:val="20"/>
          <w:szCs w:val="20"/>
        </w:rPr>
        <w:t>ivi</w:t>
      </w:r>
      <w:r>
        <w:rPr>
          <w:spacing w:val="2"/>
          <w:sz w:val="20"/>
          <w:szCs w:val="20"/>
        </w:rPr>
        <w:t>n</w:t>
      </w:r>
      <w:r>
        <w:rPr>
          <w:sz w:val="20"/>
          <w:szCs w:val="20"/>
        </w:rPr>
        <w:t>g</w:t>
      </w:r>
      <w:r>
        <w:rPr>
          <w:spacing w:val="-2"/>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t</w:t>
      </w:r>
      <w:r>
        <w:rPr>
          <w:spacing w:val="2"/>
          <w:sz w:val="20"/>
          <w:szCs w:val="20"/>
        </w:rPr>
        <w:t>h</w:t>
      </w:r>
      <w:r>
        <w:rPr>
          <w:spacing w:val="-1"/>
          <w:sz w:val="20"/>
          <w:szCs w:val="20"/>
        </w:rPr>
        <w:t>e</w:t>
      </w:r>
      <w:r>
        <w:rPr>
          <w:spacing w:val="2"/>
          <w:sz w:val="20"/>
          <w:szCs w:val="20"/>
        </w:rPr>
        <w:t>r</w:t>
      </w:r>
      <w:r>
        <w:rPr>
          <w:spacing w:val="-1"/>
          <w:sz w:val="20"/>
          <w:szCs w:val="20"/>
        </w:rPr>
        <w:t>e</w:t>
      </w:r>
      <w:r>
        <w:rPr>
          <w:sz w:val="20"/>
          <w:szCs w:val="20"/>
        </w:rPr>
        <w:t>of</w:t>
      </w:r>
      <w:r>
        <w:rPr>
          <w:spacing w:val="-1"/>
          <w:sz w:val="20"/>
          <w:szCs w:val="20"/>
        </w:rPr>
        <w:t xml:space="preserve"> </w:t>
      </w:r>
      <w:r>
        <w:rPr>
          <w:sz w:val="20"/>
          <w:szCs w:val="20"/>
        </w:rPr>
        <w:t xml:space="preserve">to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2E354FEB" w14:textId="77777777" w:rsidR="00662975" w:rsidRDefault="00662975" w:rsidP="00662975">
      <w:pPr>
        <w:rPr>
          <w:spacing w:val="4"/>
          <w:sz w:val="20"/>
          <w:szCs w:val="20"/>
        </w:rPr>
      </w:pPr>
      <w:r>
        <w:rPr>
          <w:spacing w:val="4"/>
          <w:sz w:val="20"/>
          <w:szCs w:val="20"/>
        </w:rPr>
        <w:br w:type="page"/>
      </w:r>
    </w:p>
    <w:p w14:paraId="4E47A424" w14:textId="77777777" w:rsidR="00662975" w:rsidRDefault="00662975" w:rsidP="00662975">
      <w:pPr>
        <w:autoSpaceDE w:val="0"/>
        <w:autoSpaceDN w:val="0"/>
        <w:adjustRightInd w:val="0"/>
        <w:spacing w:before="29"/>
        <w:ind w:right="146"/>
        <w:jc w:val="both"/>
        <w:rPr>
          <w:sz w:val="20"/>
          <w:szCs w:val="20"/>
        </w:rPr>
      </w:pPr>
      <w:r>
        <w:rPr>
          <w:spacing w:val="4"/>
          <w:sz w:val="20"/>
          <w:szCs w:val="20"/>
        </w:rPr>
        <w:lastRenderedPageBreak/>
        <w:t>W</w:t>
      </w:r>
      <w:r>
        <w:rPr>
          <w:sz w:val="20"/>
          <w:szCs w:val="20"/>
        </w:rPr>
        <w:t>E</w:t>
      </w:r>
      <w:r>
        <w:rPr>
          <w:spacing w:val="29"/>
          <w:sz w:val="20"/>
          <w:szCs w:val="20"/>
        </w:rPr>
        <w:t xml:space="preserve"> </w:t>
      </w:r>
      <w:r>
        <w:rPr>
          <w:spacing w:val="4"/>
          <w:sz w:val="20"/>
          <w:szCs w:val="20"/>
        </w:rPr>
        <w:t>W</w:t>
      </w:r>
      <w:r>
        <w:rPr>
          <w:sz w:val="20"/>
          <w:szCs w:val="20"/>
        </w:rPr>
        <w:t>A</w:t>
      </w:r>
      <w:r>
        <w:rPr>
          <w:spacing w:val="-6"/>
          <w:sz w:val="20"/>
          <w:szCs w:val="20"/>
        </w:rPr>
        <w:t>I</w:t>
      </w:r>
      <w:r>
        <w:rPr>
          <w:sz w:val="20"/>
          <w:szCs w:val="20"/>
        </w:rPr>
        <w:t>VE</w:t>
      </w:r>
      <w:r>
        <w:rPr>
          <w:spacing w:val="31"/>
          <w:sz w:val="20"/>
          <w:szCs w:val="20"/>
        </w:rPr>
        <w:t xml:space="preserve"> </w:t>
      </w:r>
      <w:r>
        <w:rPr>
          <w:sz w:val="20"/>
          <w:szCs w:val="20"/>
        </w:rPr>
        <w:t>ANY</w:t>
      </w:r>
      <w:r>
        <w:rPr>
          <w:spacing w:val="31"/>
          <w:sz w:val="20"/>
          <w:szCs w:val="20"/>
        </w:rPr>
        <w:t xml:space="preserve"> </w:t>
      </w:r>
      <w:r>
        <w:rPr>
          <w:spacing w:val="3"/>
          <w:sz w:val="20"/>
          <w:szCs w:val="20"/>
        </w:rPr>
        <w:t>R</w:t>
      </w:r>
      <w:r>
        <w:rPr>
          <w:spacing w:val="-3"/>
          <w:sz w:val="20"/>
          <w:szCs w:val="20"/>
        </w:rPr>
        <w:t>I</w:t>
      </w:r>
      <w:r>
        <w:rPr>
          <w:spacing w:val="2"/>
          <w:sz w:val="20"/>
          <w:szCs w:val="20"/>
        </w:rPr>
        <w:t>G</w:t>
      </w:r>
      <w:r>
        <w:rPr>
          <w:sz w:val="20"/>
          <w:szCs w:val="20"/>
        </w:rPr>
        <w:t>HT</w:t>
      </w:r>
      <w:r>
        <w:rPr>
          <w:spacing w:val="31"/>
          <w:sz w:val="20"/>
          <w:szCs w:val="20"/>
        </w:rPr>
        <w:t xml:space="preserve"> </w:t>
      </w:r>
      <w:r>
        <w:rPr>
          <w:sz w:val="20"/>
          <w:szCs w:val="20"/>
        </w:rPr>
        <w:t>TO</w:t>
      </w:r>
      <w:r>
        <w:rPr>
          <w:spacing w:val="28"/>
          <w:sz w:val="20"/>
          <w:szCs w:val="20"/>
        </w:rPr>
        <w:t xml:space="preserve"> </w:t>
      </w:r>
      <w:r>
        <w:rPr>
          <w:spacing w:val="2"/>
          <w:sz w:val="20"/>
          <w:szCs w:val="20"/>
        </w:rPr>
        <w:t>T</w:t>
      </w:r>
      <w:r>
        <w:rPr>
          <w:spacing w:val="3"/>
          <w:sz w:val="20"/>
          <w:szCs w:val="20"/>
        </w:rPr>
        <w:t>R</w:t>
      </w:r>
      <w:r>
        <w:rPr>
          <w:spacing w:val="-3"/>
          <w:sz w:val="20"/>
          <w:szCs w:val="20"/>
        </w:rPr>
        <w:t>I</w:t>
      </w:r>
      <w:r>
        <w:rPr>
          <w:sz w:val="20"/>
          <w:szCs w:val="20"/>
        </w:rPr>
        <w:t>AL</w:t>
      </w:r>
      <w:r>
        <w:rPr>
          <w:spacing w:val="29"/>
          <w:sz w:val="20"/>
          <w:szCs w:val="20"/>
        </w:rPr>
        <w:t xml:space="preserve"> </w:t>
      </w:r>
      <w:r>
        <w:rPr>
          <w:spacing w:val="1"/>
          <w:sz w:val="20"/>
          <w:szCs w:val="20"/>
        </w:rPr>
        <w:t>B</w:t>
      </w:r>
      <w:r>
        <w:rPr>
          <w:sz w:val="20"/>
          <w:szCs w:val="20"/>
        </w:rPr>
        <w:t>Y</w:t>
      </w:r>
      <w:r>
        <w:rPr>
          <w:spacing w:val="28"/>
          <w:sz w:val="20"/>
          <w:szCs w:val="20"/>
        </w:rPr>
        <w:t xml:space="preserve"> </w:t>
      </w:r>
      <w:r>
        <w:rPr>
          <w:spacing w:val="5"/>
          <w:sz w:val="20"/>
          <w:szCs w:val="20"/>
        </w:rPr>
        <w:t>J</w:t>
      </w:r>
      <w:r>
        <w:rPr>
          <w:sz w:val="20"/>
          <w:szCs w:val="20"/>
        </w:rPr>
        <w:t>U</w:t>
      </w:r>
      <w:r>
        <w:rPr>
          <w:spacing w:val="1"/>
          <w:sz w:val="20"/>
          <w:szCs w:val="20"/>
        </w:rPr>
        <w:t>R</w:t>
      </w:r>
      <w:r>
        <w:rPr>
          <w:sz w:val="20"/>
          <w:szCs w:val="20"/>
        </w:rPr>
        <w:t>Y</w:t>
      </w:r>
      <w:r>
        <w:rPr>
          <w:spacing w:val="28"/>
          <w:sz w:val="20"/>
          <w:szCs w:val="20"/>
        </w:rPr>
        <w:t xml:space="preserve"> </w:t>
      </w:r>
      <w:r>
        <w:rPr>
          <w:spacing w:val="2"/>
          <w:sz w:val="20"/>
          <w:szCs w:val="20"/>
        </w:rPr>
        <w:t>T</w:t>
      </w:r>
      <w:r>
        <w:rPr>
          <w:sz w:val="20"/>
          <w:szCs w:val="20"/>
        </w:rPr>
        <w:t>H</w:t>
      </w:r>
      <w:r>
        <w:rPr>
          <w:spacing w:val="-3"/>
          <w:sz w:val="20"/>
          <w:szCs w:val="20"/>
        </w:rPr>
        <w:t>A</w:t>
      </w:r>
      <w:r>
        <w:rPr>
          <w:sz w:val="20"/>
          <w:szCs w:val="20"/>
        </w:rPr>
        <w:t>T</w:t>
      </w:r>
      <w:r>
        <w:rPr>
          <w:spacing w:val="31"/>
          <w:sz w:val="20"/>
          <w:szCs w:val="20"/>
        </w:rPr>
        <w:t xml:space="preserve"> </w:t>
      </w:r>
      <w:r>
        <w:rPr>
          <w:spacing w:val="4"/>
          <w:sz w:val="20"/>
          <w:szCs w:val="20"/>
        </w:rPr>
        <w:t>W</w:t>
      </w:r>
      <w:r>
        <w:rPr>
          <w:sz w:val="20"/>
          <w:szCs w:val="20"/>
        </w:rPr>
        <w:t>E</w:t>
      </w:r>
      <w:r>
        <w:rPr>
          <w:spacing w:val="31"/>
          <w:sz w:val="20"/>
          <w:szCs w:val="20"/>
        </w:rPr>
        <w:t xml:space="preserve"> </w:t>
      </w:r>
      <w:r>
        <w:rPr>
          <w:sz w:val="20"/>
          <w:szCs w:val="20"/>
        </w:rPr>
        <w:t>M</w:t>
      </w:r>
      <w:r>
        <w:rPr>
          <w:spacing w:val="-3"/>
          <w:sz w:val="20"/>
          <w:szCs w:val="20"/>
        </w:rPr>
        <w:t>A</w:t>
      </w:r>
      <w:r>
        <w:rPr>
          <w:sz w:val="20"/>
          <w:szCs w:val="20"/>
        </w:rPr>
        <w:t>Y</w:t>
      </w:r>
      <w:r>
        <w:rPr>
          <w:spacing w:val="28"/>
          <w:sz w:val="20"/>
          <w:szCs w:val="20"/>
        </w:rPr>
        <w:t xml:space="preserve"> </w:t>
      </w:r>
      <w:r>
        <w:rPr>
          <w:spacing w:val="4"/>
          <w:sz w:val="20"/>
          <w:szCs w:val="20"/>
        </w:rPr>
        <w:t>H</w:t>
      </w:r>
      <w:r>
        <w:rPr>
          <w:spacing w:val="-3"/>
          <w:sz w:val="20"/>
          <w:szCs w:val="20"/>
        </w:rPr>
        <w:t>A</w:t>
      </w:r>
      <w:r>
        <w:rPr>
          <w:sz w:val="20"/>
          <w:szCs w:val="20"/>
        </w:rPr>
        <w:t>VE</w:t>
      </w:r>
      <w:r>
        <w:rPr>
          <w:spacing w:val="33"/>
          <w:sz w:val="20"/>
          <w:szCs w:val="20"/>
        </w:rPr>
        <w:t xml:space="preserve"> </w:t>
      </w:r>
      <w:r>
        <w:rPr>
          <w:spacing w:val="-3"/>
          <w:sz w:val="20"/>
          <w:szCs w:val="20"/>
        </w:rPr>
        <w:t>I</w:t>
      </w:r>
      <w:r>
        <w:rPr>
          <w:sz w:val="20"/>
          <w:szCs w:val="20"/>
        </w:rPr>
        <w:t>N</w:t>
      </w:r>
      <w:r>
        <w:rPr>
          <w:spacing w:val="33"/>
          <w:sz w:val="20"/>
          <w:szCs w:val="20"/>
        </w:rPr>
        <w:t xml:space="preserve"> </w:t>
      </w:r>
      <w:r>
        <w:rPr>
          <w:spacing w:val="-3"/>
          <w:sz w:val="20"/>
          <w:szCs w:val="20"/>
        </w:rPr>
        <w:t>A</w:t>
      </w:r>
      <w:r>
        <w:rPr>
          <w:sz w:val="20"/>
          <w:szCs w:val="20"/>
        </w:rPr>
        <w:t>NY A</w:t>
      </w:r>
      <w:r>
        <w:rPr>
          <w:spacing w:val="1"/>
          <w:sz w:val="20"/>
          <w:szCs w:val="20"/>
        </w:rPr>
        <w:t>C</w:t>
      </w:r>
      <w:r>
        <w:rPr>
          <w:spacing w:val="5"/>
          <w:sz w:val="20"/>
          <w:szCs w:val="20"/>
        </w:rPr>
        <w:t>T</w:t>
      </w:r>
      <w:r>
        <w:rPr>
          <w:spacing w:val="-3"/>
          <w:sz w:val="20"/>
          <w:szCs w:val="20"/>
        </w:rPr>
        <w:t>I</w:t>
      </w:r>
      <w:r>
        <w:rPr>
          <w:sz w:val="20"/>
          <w:szCs w:val="20"/>
        </w:rPr>
        <w:t>ON</w:t>
      </w:r>
      <w:r>
        <w:rPr>
          <w:spacing w:val="9"/>
          <w:sz w:val="20"/>
          <w:szCs w:val="20"/>
        </w:rPr>
        <w:t xml:space="preserve"> </w:t>
      </w:r>
      <w:r>
        <w:rPr>
          <w:sz w:val="20"/>
          <w:szCs w:val="20"/>
        </w:rPr>
        <w:t>OR</w:t>
      </w:r>
      <w:r>
        <w:rPr>
          <w:spacing w:val="8"/>
          <w:sz w:val="20"/>
          <w:szCs w:val="20"/>
        </w:rPr>
        <w:t xml:space="preserve"> </w:t>
      </w:r>
      <w:r>
        <w:rPr>
          <w:spacing w:val="3"/>
          <w:sz w:val="20"/>
          <w:szCs w:val="20"/>
        </w:rPr>
        <w:t>P</w:t>
      </w:r>
      <w:r>
        <w:rPr>
          <w:spacing w:val="1"/>
          <w:sz w:val="20"/>
          <w:szCs w:val="20"/>
        </w:rPr>
        <w:t>R</w:t>
      </w:r>
      <w:r>
        <w:rPr>
          <w:sz w:val="20"/>
          <w:szCs w:val="20"/>
        </w:rPr>
        <w:t>O</w:t>
      </w:r>
      <w:r>
        <w:rPr>
          <w:spacing w:val="1"/>
          <w:sz w:val="20"/>
          <w:szCs w:val="20"/>
        </w:rPr>
        <w:t>C</w:t>
      </w:r>
      <w:r>
        <w:rPr>
          <w:spacing w:val="-3"/>
          <w:sz w:val="20"/>
          <w:szCs w:val="20"/>
        </w:rPr>
        <w:t>E</w:t>
      </w:r>
      <w:r>
        <w:rPr>
          <w:sz w:val="20"/>
          <w:szCs w:val="20"/>
        </w:rPr>
        <w:t>E</w:t>
      </w:r>
      <w:r>
        <w:rPr>
          <w:spacing w:val="2"/>
          <w:sz w:val="20"/>
          <w:szCs w:val="20"/>
        </w:rPr>
        <w:t>D</w:t>
      </w:r>
      <w:r>
        <w:rPr>
          <w:spacing w:val="-3"/>
          <w:sz w:val="20"/>
          <w:szCs w:val="20"/>
        </w:rPr>
        <w:t>I</w:t>
      </w:r>
      <w:r>
        <w:rPr>
          <w:spacing w:val="2"/>
          <w:sz w:val="20"/>
          <w:szCs w:val="20"/>
        </w:rPr>
        <w:t>N</w:t>
      </w:r>
      <w:r>
        <w:rPr>
          <w:sz w:val="20"/>
          <w:szCs w:val="20"/>
        </w:rPr>
        <w:t>G</w:t>
      </w:r>
      <w:r>
        <w:rPr>
          <w:spacing w:val="9"/>
          <w:sz w:val="20"/>
          <w:szCs w:val="20"/>
        </w:rPr>
        <w:t xml:space="preserve"> </w:t>
      </w:r>
      <w:r>
        <w:rPr>
          <w:spacing w:val="3"/>
          <w:sz w:val="20"/>
          <w:szCs w:val="20"/>
        </w:rPr>
        <w:t>R</w:t>
      </w:r>
      <w:r>
        <w:rPr>
          <w:spacing w:val="2"/>
          <w:sz w:val="20"/>
          <w:szCs w:val="20"/>
        </w:rPr>
        <w:t>E</w:t>
      </w:r>
      <w:r>
        <w:rPr>
          <w:spacing w:val="-3"/>
          <w:sz w:val="20"/>
          <w:szCs w:val="20"/>
        </w:rPr>
        <w:t>L</w:t>
      </w:r>
      <w:r>
        <w:rPr>
          <w:sz w:val="20"/>
          <w:szCs w:val="20"/>
        </w:rPr>
        <w:t>A</w:t>
      </w:r>
      <w:r>
        <w:rPr>
          <w:spacing w:val="5"/>
          <w:sz w:val="20"/>
          <w:szCs w:val="20"/>
        </w:rPr>
        <w:t>T</w:t>
      </w:r>
      <w:r>
        <w:rPr>
          <w:spacing w:val="-3"/>
          <w:sz w:val="20"/>
          <w:szCs w:val="20"/>
        </w:rPr>
        <w:t>I</w:t>
      </w:r>
      <w:r>
        <w:rPr>
          <w:spacing w:val="2"/>
          <w:sz w:val="20"/>
          <w:szCs w:val="20"/>
        </w:rPr>
        <w:t>N</w:t>
      </w:r>
      <w:r>
        <w:rPr>
          <w:sz w:val="20"/>
          <w:szCs w:val="20"/>
        </w:rPr>
        <w:t>G</w:t>
      </w:r>
      <w:r>
        <w:rPr>
          <w:spacing w:val="12"/>
          <w:sz w:val="20"/>
          <w:szCs w:val="20"/>
        </w:rPr>
        <w:t xml:space="preserve"> </w:t>
      </w:r>
      <w:r>
        <w:rPr>
          <w:sz w:val="20"/>
          <w:szCs w:val="20"/>
        </w:rPr>
        <w:t>TO</w:t>
      </w:r>
      <w:r>
        <w:rPr>
          <w:spacing w:val="7"/>
          <w:sz w:val="20"/>
          <w:szCs w:val="20"/>
        </w:rPr>
        <w:t xml:space="preserve"> </w:t>
      </w:r>
      <w:r>
        <w:rPr>
          <w:sz w:val="20"/>
          <w:szCs w:val="20"/>
        </w:rPr>
        <w:t>OR</w:t>
      </w:r>
      <w:r>
        <w:rPr>
          <w:spacing w:val="8"/>
          <w:sz w:val="20"/>
          <w:szCs w:val="20"/>
        </w:rPr>
        <w:t xml:space="preserve"> </w:t>
      </w:r>
      <w:r>
        <w:rPr>
          <w:spacing w:val="-3"/>
          <w:sz w:val="20"/>
          <w:szCs w:val="20"/>
        </w:rPr>
        <w:t>A</w:t>
      </w:r>
      <w:r>
        <w:rPr>
          <w:spacing w:val="3"/>
          <w:sz w:val="20"/>
          <w:szCs w:val="20"/>
        </w:rPr>
        <w:t>R</w:t>
      </w:r>
      <w:r>
        <w:rPr>
          <w:spacing w:val="-3"/>
          <w:sz w:val="20"/>
          <w:szCs w:val="20"/>
        </w:rPr>
        <w:t>I</w:t>
      </w:r>
      <w:r>
        <w:rPr>
          <w:spacing w:val="3"/>
          <w:sz w:val="20"/>
          <w:szCs w:val="20"/>
        </w:rPr>
        <w:t>S</w:t>
      </w:r>
      <w:r>
        <w:rPr>
          <w:spacing w:val="-3"/>
          <w:sz w:val="20"/>
          <w:szCs w:val="20"/>
        </w:rPr>
        <w:t>I</w:t>
      </w:r>
      <w:r>
        <w:rPr>
          <w:spacing w:val="4"/>
          <w:sz w:val="20"/>
          <w:szCs w:val="20"/>
        </w:rPr>
        <w:t>N</w:t>
      </w:r>
      <w:r>
        <w:rPr>
          <w:sz w:val="20"/>
          <w:szCs w:val="20"/>
        </w:rPr>
        <w:t xml:space="preserve">G </w:t>
      </w:r>
      <w:r>
        <w:rPr>
          <w:spacing w:val="2"/>
          <w:sz w:val="20"/>
          <w:szCs w:val="20"/>
        </w:rPr>
        <w:t>O</w:t>
      </w:r>
      <w:r>
        <w:rPr>
          <w:sz w:val="20"/>
          <w:szCs w:val="20"/>
        </w:rPr>
        <w:t>UT</w:t>
      </w:r>
      <w:r>
        <w:rPr>
          <w:spacing w:val="7"/>
          <w:sz w:val="20"/>
          <w:szCs w:val="20"/>
        </w:rPr>
        <w:t xml:space="preserve"> </w:t>
      </w:r>
      <w:r>
        <w:rPr>
          <w:sz w:val="20"/>
          <w:szCs w:val="20"/>
        </w:rPr>
        <w:t>OF</w:t>
      </w:r>
      <w:r>
        <w:rPr>
          <w:spacing w:val="6"/>
          <w:sz w:val="20"/>
          <w:szCs w:val="20"/>
        </w:rPr>
        <w:t xml:space="preserve"> </w:t>
      </w:r>
      <w:r>
        <w:rPr>
          <w:spacing w:val="2"/>
          <w:sz w:val="20"/>
          <w:szCs w:val="20"/>
        </w:rPr>
        <w:t>T</w:t>
      </w:r>
      <w:r>
        <w:rPr>
          <w:spacing w:val="4"/>
          <w:sz w:val="20"/>
          <w:szCs w:val="20"/>
        </w:rPr>
        <w:t>H</w:t>
      </w:r>
      <w:r>
        <w:rPr>
          <w:spacing w:val="-6"/>
          <w:sz w:val="20"/>
          <w:szCs w:val="20"/>
        </w:rPr>
        <w:t>I</w:t>
      </w:r>
      <w:r>
        <w:rPr>
          <w:sz w:val="20"/>
          <w:szCs w:val="20"/>
        </w:rPr>
        <w:t xml:space="preserve">S </w:t>
      </w:r>
      <w:r>
        <w:rPr>
          <w:spacing w:val="2"/>
          <w:sz w:val="20"/>
          <w:szCs w:val="20"/>
        </w:rPr>
        <w:t>T</w:t>
      </w:r>
      <w:r>
        <w:rPr>
          <w:spacing w:val="1"/>
          <w:sz w:val="20"/>
          <w:szCs w:val="20"/>
        </w:rPr>
        <w:t>R</w:t>
      </w:r>
      <w:r>
        <w:rPr>
          <w:spacing w:val="-3"/>
          <w:sz w:val="20"/>
          <w:szCs w:val="20"/>
        </w:rPr>
        <w:t>A</w:t>
      </w:r>
      <w:r>
        <w:rPr>
          <w:sz w:val="20"/>
          <w:szCs w:val="20"/>
        </w:rPr>
        <w:t>N</w:t>
      </w:r>
      <w:r>
        <w:rPr>
          <w:spacing w:val="3"/>
          <w:sz w:val="20"/>
          <w:szCs w:val="20"/>
        </w:rPr>
        <w:t>S</w:t>
      </w:r>
      <w:r>
        <w:rPr>
          <w:spacing w:val="-1"/>
          <w:sz w:val="20"/>
          <w:szCs w:val="20"/>
        </w:rPr>
        <w:t>F</w:t>
      </w:r>
      <w:r>
        <w:rPr>
          <w:sz w:val="20"/>
          <w:szCs w:val="20"/>
        </w:rPr>
        <w:t>E</w:t>
      </w:r>
      <w:r>
        <w:rPr>
          <w:spacing w:val="1"/>
          <w:sz w:val="20"/>
          <w:szCs w:val="20"/>
        </w:rPr>
        <w:t>R</w:t>
      </w:r>
      <w:r>
        <w:rPr>
          <w:sz w:val="20"/>
          <w:szCs w:val="20"/>
        </w:rPr>
        <w:t>.</w:t>
      </w:r>
    </w:p>
    <w:p w14:paraId="2D70D4A4" w14:textId="77777777" w:rsidR="00662975" w:rsidRDefault="00662975" w:rsidP="00662975">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662975" w14:paraId="25BF45CE" w14:textId="77777777" w:rsidTr="00B50553">
        <w:tc>
          <w:tcPr>
            <w:tcW w:w="4698" w:type="dxa"/>
            <w:tcBorders>
              <w:top w:val="single" w:sz="4" w:space="0" w:color="auto"/>
              <w:left w:val="single" w:sz="4" w:space="0" w:color="auto"/>
              <w:bottom w:val="single" w:sz="4" w:space="0" w:color="auto"/>
              <w:right w:val="single" w:sz="4" w:space="0" w:color="auto"/>
            </w:tcBorders>
          </w:tcPr>
          <w:p w14:paraId="5C9A7011" w14:textId="77777777" w:rsidR="00662975" w:rsidRDefault="00662975" w:rsidP="00B50553">
            <w:pPr>
              <w:autoSpaceDE w:val="0"/>
              <w:autoSpaceDN w:val="0"/>
              <w:adjustRightInd w:val="0"/>
              <w:spacing w:before="29"/>
              <w:ind w:right="146"/>
              <w:jc w:val="both"/>
              <w:rPr>
                <w:sz w:val="20"/>
                <w:szCs w:val="20"/>
              </w:rPr>
            </w:pPr>
            <w:r>
              <w:rPr>
                <w:spacing w:val="1"/>
                <w:sz w:val="20"/>
                <w:szCs w:val="20"/>
              </w:rPr>
              <w:t>S</w:t>
            </w:r>
            <w:r>
              <w:rPr>
                <w:sz w:val="20"/>
                <w:szCs w:val="20"/>
              </w:rPr>
              <w:t>in</w:t>
            </w:r>
            <w:r>
              <w:rPr>
                <w:spacing w:val="-1"/>
                <w:sz w:val="20"/>
                <w:szCs w:val="20"/>
              </w:rPr>
              <w:t>cere</w:t>
            </w:r>
            <w:r>
              <w:rPr>
                <w:spacing w:val="5"/>
                <w:sz w:val="20"/>
                <w:szCs w:val="20"/>
              </w:rPr>
              <w:t>l</w:t>
            </w:r>
            <w:r>
              <w:rPr>
                <w:sz w:val="20"/>
                <w:szCs w:val="20"/>
              </w:rPr>
              <w:t>y</w:t>
            </w:r>
            <w:r>
              <w:rPr>
                <w:spacing w:val="-5"/>
                <w:sz w:val="20"/>
                <w:szCs w:val="20"/>
              </w:rPr>
              <w:t xml:space="preserve"> </w:t>
            </w:r>
            <w:r>
              <w:rPr>
                <w:sz w:val="20"/>
                <w:szCs w:val="20"/>
              </w:rPr>
              <w:t>You</w:t>
            </w:r>
            <w:r>
              <w:rPr>
                <w:spacing w:val="-1"/>
                <w:sz w:val="20"/>
                <w:szCs w:val="20"/>
              </w:rPr>
              <w:t>r</w:t>
            </w:r>
            <w:r>
              <w:rPr>
                <w:sz w:val="20"/>
                <w:szCs w:val="20"/>
              </w:rPr>
              <w:t xml:space="preserve">s  </w:t>
            </w:r>
          </w:p>
          <w:p w14:paraId="2BCA29DF" w14:textId="77777777" w:rsidR="00662975" w:rsidRDefault="00662975" w:rsidP="00B50553">
            <w:pPr>
              <w:autoSpaceDE w:val="0"/>
              <w:autoSpaceDN w:val="0"/>
              <w:adjustRightInd w:val="0"/>
              <w:spacing w:before="29"/>
              <w:ind w:right="146"/>
              <w:jc w:val="both"/>
              <w:rPr>
                <w:sz w:val="20"/>
                <w:szCs w:val="20"/>
              </w:rPr>
            </w:pPr>
          </w:p>
          <w:p w14:paraId="05B526DC" w14:textId="77777777" w:rsidR="00662975" w:rsidRDefault="00662975" w:rsidP="00B50553">
            <w:pPr>
              <w:autoSpaceDE w:val="0"/>
              <w:autoSpaceDN w:val="0"/>
              <w:adjustRightInd w:val="0"/>
              <w:spacing w:before="29"/>
              <w:ind w:right="146"/>
              <w:jc w:val="both"/>
              <w:rPr>
                <w:sz w:val="20"/>
                <w:szCs w:val="20"/>
              </w:rPr>
            </w:pPr>
          </w:p>
          <w:p w14:paraId="11A0670B" w14:textId="77777777" w:rsidR="00662975" w:rsidRDefault="00662975" w:rsidP="00B50553">
            <w:pPr>
              <w:autoSpaceDE w:val="0"/>
              <w:autoSpaceDN w:val="0"/>
              <w:adjustRightInd w:val="0"/>
              <w:spacing w:before="29"/>
              <w:ind w:right="146"/>
              <w:jc w:val="both"/>
              <w:rPr>
                <w:sz w:val="20"/>
                <w:szCs w:val="20"/>
              </w:rPr>
            </w:pPr>
          </w:p>
          <w:p w14:paraId="519DCF69" w14:textId="77777777" w:rsidR="00662975" w:rsidRDefault="00662975"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E2AD4C0" w14:textId="77777777" w:rsidR="00662975" w:rsidRDefault="00662975" w:rsidP="00B50553">
            <w:pPr>
              <w:autoSpaceDE w:val="0"/>
              <w:autoSpaceDN w:val="0"/>
              <w:adjustRightInd w:val="0"/>
              <w:spacing w:before="29"/>
              <w:ind w:right="146"/>
              <w:jc w:val="center"/>
              <w:rPr>
                <w:sz w:val="20"/>
                <w:szCs w:val="20"/>
              </w:rPr>
            </w:pPr>
            <w:r>
              <w:rPr>
                <w:sz w:val="20"/>
                <w:szCs w:val="20"/>
              </w:rPr>
              <w:t>(Print Name of First Beneficiary)</w:t>
            </w:r>
          </w:p>
          <w:p w14:paraId="3C3088EA" w14:textId="77777777" w:rsidR="00662975" w:rsidRDefault="00662975" w:rsidP="00B50553">
            <w:pPr>
              <w:autoSpaceDE w:val="0"/>
              <w:autoSpaceDN w:val="0"/>
              <w:adjustRightInd w:val="0"/>
              <w:spacing w:before="29"/>
              <w:ind w:right="146"/>
              <w:jc w:val="both"/>
              <w:rPr>
                <w:sz w:val="20"/>
                <w:szCs w:val="20"/>
              </w:rPr>
            </w:pPr>
          </w:p>
          <w:p w14:paraId="2D015792" w14:textId="77777777" w:rsidR="00662975" w:rsidRDefault="00662975"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789385C" w14:textId="77777777" w:rsidR="00662975" w:rsidRDefault="00662975" w:rsidP="00B50553">
            <w:pPr>
              <w:autoSpaceDE w:val="0"/>
              <w:autoSpaceDN w:val="0"/>
              <w:adjustRightInd w:val="0"/>
              <w:spacing w:before="29"/>
              <w:ind w:right="146"/>
              <w:jc w:val="both"/>
              <w:rPr>
                <w:sz w:val="20"/>
                <w:szCs w:val="20"/>
              </w:rPr>
            </w:pPr>
            <w:r>
              <w:rPr>
                <w:sz w:val="20"/>
                <w:szCs w:val="20"/>
              </w:rPr>
              <w:t>(Print Authorized Signer’s Name and Title)</w:t>
            </w:r>
          </w:p>
          <w:p w14:paraId="5643DD5D" w14:textId="77777777" w:rsidR="00662975" w:rsidRDefault="00662975" w:rsidP="00B50553">
            <w:pPr>
              <w:autoSpaceDE w:val="0"/>
              <w:autoSpaceDN w:val="0"/>
              <w:adjustRightInd w:val="0"/>
              <w:spacing w:before="29"/>
              <w:ind w:right="146"/>
              <w:jc w:val="both"/>
              <w:rPr>
                <w:sz w:val="20"/>
                <w:szCs w:val="20"/>
              </w:rPr>
            </w:pPr>
          </w:p>
          <w:p w14:paraId="04901E9E" w14:textId="77777777" w:rsidR="00662975" w:rsidRDefault="00662975" w:rsidP="00B50553">
            <w:pPr>
              <w:autoSpaceDE w:val="0"/>
              <w:autoSpaceDN w:val="0"/>
              <w:adjustRightInd w:val="0"/>
              <w:spacing w:before="29"/>
              <w:ind w:right="146"/>
              <w:jc w:val="both"/>
              <w:rPr>
                <w:sz w:val="20"/>
                <w:szCs w:val="20"/>
              </w:rPr>
            </w:pPr>
          </w:p>
          <w:p w14:paraId="27F3411B" w14:textId="77777777" w:rsidR="00662975" w:rsidRDefault="00662975"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A157B01" w14:textId="77777777" w:rsidR="00662975" w:rsidRDefault="00662975" w:rsidP="00B50553">
            <w:pPr>
              <w:autoSpaceDE w:val="0"/>
              <w:autoSpaceDN w:val="0"/>
              <w:adjustRightInd w:val="0"/>
              <w:spacing w:before="29"/>
              <w:ind w:right="146"/>
              <w:jc w:val="center"/>
              <w:rPr>
                <w:sz w:val="20"/>
                <w:szCs w:val="20"/>
              </w:rPr>
            </w:pPr>
            <w:r>
              <w:rPr>
                <w:sz w:val="20"/>
                <w:szCs w:val="20"/>
              </w:rPr>
              <w:t>(Authorized Signature)</w:t>
            </w:r>
            <w:r>
              <w:rPr>
                <w:sz w:val="20"/>
                <w:szCs w:val="20"/>
              </w:rPr>
              <w:tab/>
            </w:r>
          </w:p>
          <w:p w14:paraId="651CB92A" w14:textId="77777777" w:rsidR="00662975" w:rsidRDefault="00662975" w:rsidP="00B50553">
            <w:pPr>
              <w:autoSpaceDE w:val="0"/>
              <w:autoSpaceDN w:val="0"/>
              <w:adjustRightInd w:val="0"/>
              <w:spacing w:before="29"/>
              <w:ind w:right="146"/>
              <w:jc w:val="both"/>
              <w:rPr>
                <w:sz w:val="20"/>
                <w:szCs w:val="20"/>
                <w:u w:val="single"/>
              </w:rPr>
            </w:pPr>
          </w:p>
          <w:p w14:paraId="19F87E5D" w14:textId="77777777" w:rsidR="00662975" w:rsidRDefault="00662975" w:rsidP="00B50553">
            <w:pPr>
              <w:autoSpaceDE w:val="0"/>
              <w:autoSpaceDN w:val="0"/>
              <w:adjustRightInd w:val="0"/>
              <w:spacing w:before="29"/>
              <w:ind w:right="146"/>
              <w:jc w:val="both"/>
              <w:rPr>
                <w:sz w:val="20"/>
                <w:szCs w:val="20"/>
                <w:u w:val="single"/>
              </w:rPr>
            </w:pPr>
          </w:p>
          <w:p w14:paraId="6D148428" w14:textId="77777777" w:rsidR="00662975" w:rsidRDefault="00662975"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71EF295" w14:textId="77777777" w:rsidR="00662975" w:rsidRDefault="00662975" w:rsidP="00B50553">
            <w:pPr>
              <w:autoSpaceDE w:val="0"/>
              <w:autoSpaceDN w:val="0"/>
              <w:adjustRightInd w:val="0"/>
              <w:spacing w:before="29"/>
              <w:ind w:right="146"/>
              <w:jc w:val="center"/>
              <w:rPr>
                <w:sz w:val="20"/>
                <w:szCs w:val="20"/>
              </w:rPr>
            </w:pPr>
            <w:r>
              <w:rPr>
                <w:sz w:val="20"/>
                <w:szCs w:val="20"/>
              </w:rPr>
              <w:t>(Print Second Authorized Signer’s Name and Title, if required)</w:t>
            </w:r>
          </w:p>
          <w:p w14:paraId="094D284E" w14:textId="77777777" w:rsidR="00662975" w:rsidRDefault="00662975" w:rsidP="00B50553">
            <w:pPr>
              <w:autoSpaceDE w:val="0"/>
              <w:autoSpaceDN w:val="0"/>
              <w:adjustRightInd w:val="0"/>
              <w:spacing w:before="29"/>
              <w:ind w:right="146"/>
              <w:jc w:val="both"/>
              <w:rPr>
                <w:sz w:val="20"/>
                <w:szCs w:val="20"/>
              </w:rPr>
            </w:pPr>
          </w:p>
          <w:p w14:paraId="700FFA92" w14:textId="77777777" w:rsidR="00662975" w:rsidRDefault="00662975" w:rsidP="00B50553">
            <w:pPr>
              <w:autoSpaceDE w:val="0"/>
              <w:autoSpaceDN w:val="0"/>
              <w:adjustRightInd w:val="0"/>
              <w:spacing w:before="29"/>
              <w:ind w:right="146"/>
              <w:jc w:val="both"/>
              <w:rPr>
                <w:sz w:val="20"/>
                <w:szCs w:val="20"/>
              </w:rPr>
            </w:pPr>
          </w:p>
          <w:p w14:paraId="300CA2C2" w14:textId="77777777" w:rsidR="00662975" w:rsidRDefault="00662975"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FCCBFB8" w14:textId="77777777" w:rsidR="00662975" w:rsidRDefault="00662975" w:rsidP="00B50553">
            <w:pPr>
              <w:autoSpaceDE w:val="0"/>
              <w:autoSpaceDN w:val="0"/>
              <w:adjustRightInd w:val="0"/>
              <w:spacing w:before="29"/>
              <w:ind w:right="146"/>
              <w:jc w:val="both"/>
              <w:rPr>
                <w:sz w:val="20"/>
                <w:szCs w:val="20"/>
              </w:rPr>
            </w:pPr>
            <w:r>
              <w:rPr>
                <w:sz w:val="20"/>
                <w:szCs w:val="20"/>
              </w:rPr>
              <w:t>(Second Authorized Signature, if required)</w:t>
            </w:r>
          </w:p>
          <w:p w14:paraId="1CE3EE7B" w14:textId="77777777" w:rsidR="00662975" w:rsidRDefault="00662975" w:rsidP="00B50553">
            <w:pPr>
              <w:autoSpaceDE w:val="0"/>
              <w:autoSpaceDN w:val="0"/>
              <w:adjustRightInd w:val="0"/>
              <w:spacing w:before="29"/>
              <w:ind w:right="146"/>
              <w:jc w:val="both"/>
              <w:rPr>
                <w:sz w:val="20"/>
                <w:szCs w:val="20"/>
              </w:rPr>
            </w:pPr>
          </w:p>
          <w:p w14:paraId="6F40A93E" w14:textId="77777777" w:rsidR="00662975" w:rsidRDefault="00662975" w:rsidP="00B50553">
            <w:pPr>
              <w:autoSpaceDE w:val="0"/>
              <w:autoSpaceDN w:val="0"/>
              <w:adjustRightInd w:val="0"/>
              <w:spacing w:before="29"/>
              <w:ind w:right="146"/>
              <w:jc w:val="both"/>
              <w:rPr>
                <w:sz w:val="20"/>
                <w:szCs w:val="20"/>
              </w:rPr>
            </w:pPr>
          </w:p>
          <w:p w14:paraId="1EA99115" w14:textId="77777777" w:rsidR="00662975" w:rsidRDefault="00662975"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A2F9949" w14:textId="77777777" w:rsidR="00662975" w:rsidRDefault="00662975" w:rsidP="00B50553">
            <w:pPr>
              <w:autoSpaceDE w:val="0"/>
              <w:autoSpaceDN w:val="0"/>
              <w:adjustRightInd w:val="0"/>
              <w:spacing w:before="29"/>
              <w:ind w:right="146"/>
              <w:rPr>
                <w:sz w:val="20"/>
                <w:szCs w:val="20"/>
              </w:rPr>
            </w:pPr>
            <w:r>
              <w:rPr>
                <w:sz w:val="20"/>
                <w:szCs w:val="20"/>
              </w:rPr>
              <w:t>(Telephone Number)</w:t>
            </w:r>
          </w:p>
          <w:p w14:paraId="3F186A60" w14:textId="77777777" w:rsidR="00662975" w:rsidRDefault="00662975" w:rsidP="00B50553">
            <w:pPr>
              <w:autoSpaceDE w:val="0"/>
              <w:autoSpaceDN w:val="0"/>
              <w:adjustRightInd w:val="0"/>
              <w:spacing w:before="29"/>
              <w:ind w:right="146"/>
              <w:jc w:val="both"/>
              <w:rPr>
                <w:sz w:val="20"/>
                <w:szCs w:val="20"/>
              </w:rPr>
            </w:pPr>
          </w:p>
        </w:tc>
        <w:tc>
          <w:tcPr>
            <w:tcW w:w="360" w:type="dxa"/>
            <w:tcBorders>
              <w:top w:val="nil"/>
              <w:left w:val="single" w:sz="4" w:space="0" w:color="auto"/>
              <w:bottom w:val="nil"/>
              <w:right w:val="single" w:sz="4" w:space="0" w:color="auto"/>
            </w:tcBorders>
          </w:tcPr>
          <w:p w14:paraId="26B5AB16" w14:textId="77777777" w:rsidR="00662975" w:rsidRDefault="00662975" w:rsidP="00B50553">
            <w:pPr>
              <w:autoSpaceDE w:val="0"/>
              <w:autoSpaceDN w:val="0"/>
              <w:adjustRightInd w:val="0"/>
              <w:spacing w:before="29"/>
              <w:ind w:right="146"/>
              <w:jc w:val="both"/>
              <w:rPr>
                <w:sz w:val="20"/>
                <w:szCs w:val="20"/>
              </w:rPr>
            </w:pPr>
          </w:p>
        </w:tc>
        <w:tc>
          <w:tcPr>
            <w:tcW w:w="4140" w:type="dxa"/>
            <w:tcBorders>
              <w:top w:val="single" w:sz="4" w:space="0" w:color="auto"/>
              <w:left w:val="single" w:sz="4" w:space="0" w:color="auto"/>
              <w:bottom w:val="single" w:sz="4" w:space="0" w:color="auto"/>
              <w:right w:val="single" w:sz="4" w:space="0" w:color="auto"/>
            </w:tcBorders>
          </w:tcPr>
          <w:p w14:paraId="2271260A" w14:textId="77777777" w:rsidR="00662975" w:rsidRDefault="00662975" w:rsidP="00B50553">
            <w:pPr>
              <w:autoSpaceDE w:val="0"/>
              <w:autoSpaceDN w:val="0"/>
              <w:adjustRightInd w:val="0"/>
              <w:spacing w:before="29"/>
              <w:ind w:right="146"/>
              <w:rPr>
                <w:sz w:val="20"/>
                <w:szCs w:val="20"/>
              </w:rPr>
            </w:pPr>
            <w:r>
              <w:rPr>
                <w:sz w:val="20"/>
                <w:szCs w:val="20"/>
              </w:rPr>
              <w:t>SIGNATURE GUARANTEED Signature(s) with title(s) conform(s) with that/those on file with us for this individual, entity or company and signer(s) is/are authorized to execute this agreement</w:t>
            </w:r>
          </w:p>
          <w:p w14:paraId="69CD0634" w14:textId="77777777" w:rsidR="00662975" w:rsidRDefault="00662975" w:rsidP="00B50553">
            <w:pPr>
              <w:autoSpaceDE w:val="0"/>
              <w:autoSpaceDN w:val="0"/>
              <w:adjustRightInd w:val="0"/>
              <w:spacing w:before="29"/>
              <w:ind w:right="146"/>
              <w:rPr>
                <w:sz w:val="20"/>
                <w:szCs w:val="20"/>
              </w:rPr>
            </w:pPr>
          </w:p>
          <w:p w14:paraId="7973D80C" w14:textId="77777777" w:rsidR="00662975" w:rsidRDefault="00662975"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C34386C" w14:textId="77777777" w:rsidR="00662975" w:rsidRDefault="00662975" w:rsidP="00B50553">
            <w:pPr>
              <w:autoSpaceDE w:val="0"/>
              <w:autoSpaceDN w:val="0"/>
              <w:adjustRightInd w:val="0"/>
              <w:spacing w:before="29"/>
              <w:ind w:right="146"/>
              <w:jc w:val="center"/>
              <w:rPr>
                <w:sz w:val="20"/>
                <w:szCs w:val="20"/>
              </w:rPr>
            </w:pPr>
            <w:r>
              <w:rPr>
                <w:sz w:val="20"/>
                <w:szCs w:val="20"/>
              </w:rPr>
              <w:t>(Print Name of Bank)</w:t>
            </w:r>
          </w:p>
          <w:p w14:paraId="2A656F03" w14:textId="77777777" w:rsidR="00662975" w:rsidRDefault="00662975" w:rsidP="00B50553">
            <w:pPr>
              <w:autoSpaceDE w:val="0"/>
              <w:autoSpaceDN w:val="0"/>
              <w:adjustRightInd w:val="0"/>
              <w:spacing w:before="29"/>
              <w:ind w:right="146"/>
              <w:rPr>
                <w:sz w:val="20"/>
                <w:szCs w:val="20"/>
              </w:rPr>
            </w:pPr>
          </w:p>
          <w:p w14:paraId="10608F99" w14:textId="77777777" w:rsidR="00662975" w:rsidRDefault="00662975" w:rsidP="00B50553">
            <w:pPr>
              <w:autoSpaceDE w:val="0"/>
              <w:autoSpaceDN w:val="0"/>
              <w:adjustRightInd w:val="0"/>
              <w:spacing w:before="29"/>
              <w:ind w:right="146"/>
              <w:rPr>
                <w:sz w:val="20"/>
                <w:szCs w:val="20"/>
              </w:rPr>
            </w:pPr>
          </w:p>
          <w:p w14:paraId="63719B53" w14:textId="77777777" w:rsidR="00662975" w:rsidRDefault="00662975"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860A894" w14:textId="77777777" w:rsidR="00662975" w:rsidRDefault="00662975" w:rsidP="00B50553">
            <w:pPr>
              <w:autoSpaceDE w:val="0"/>
              <w:autoSpaceDN w:val="0"/>
              <w:adjustRightInd w:val="0"/>
              <w:spacing w:before="29"/>
              <w:ind w:right="146"/>
              <w:jc w:val="center"/>
              <w:rPr>
                <w:sz w:val="20"/>
                <w:szCs w:val="20"/>
              </w:rPr>
            </w:pPr>
            <w:r>
              <w:rPr>
                <w:sz w:val="20"/>
                <w:szCs w:val="20"/>
              </w:rPr>
              <w:t>(Address of Bank)</w:t>
            </w:r>
          </w:p>
          <w:p w14:paraId="4F2FFF0B" w14:textId="77777777" w:rsidR="00662975" w:rsidRDefault="00662975" w:rsidP="00B50553">
            <w:pPr>
              <w:autoSpaceDE w:val="0"/>
              <w:autoSpaceDN w:val="0"/>
              <w:adjustRightInd w:val="0"/>
              <w:spacing w:before="29"/>
              <w:ind w:right="146"/>
              <w:rPr>
                <w:sz w:val="20"/>
                <w:szCs w:val="20"/>
              </w:rPr>
            </w:pPr>
          </w:p>
          <w:p w14:paraId="7F583B8F" w14:textId="77777777" w:rsidR="00662975" w:rsidRDefault="00662975" w:rsidP="00B50553">
            <w:pPr>
              <w:autoSpaceDE w:val="0"/>
              <w:autoSpaceDN w:val="0"/>
              <w:adjustRightInd w:val="0"/>
              <w:spacing w:before="29"/>
              <w:ind w:right="146"/>
              <w:rPr>
                <w:sz w:val="20"/>
                <w:szCs w:val="20"/>
              </w:rPr>
            </w:pPr>
          </w:p>
          <w:p w14:paraId="76F1D2BC" w14:textId="77777777" w:rsidR="00662975" w:rsidRDefault="00662975"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62E64D1" w14:textId="77777777" w:rsidR="00662975" w:rsidRDefault="00662975" w:rsidP="00B50553">
            <w:pPr>
              <w:autoSpaceDE w:val="0"/>
              <w:autoSpaceDN w:val="0"/>
              <w:adjustRightInd w:val="0"/>
              <w:spacing w:before="29"/>
              <w:ind w:right="146"/>
              <w:jc w:val="center"/>
              <w:rPr>
                <w:sz w:val="20"/>
                <w:szCs w:val="20"/>
              </w:rPr>
            </w:pPr>
            <w:r>
              <w:rPr>
                <w:sz w:val="20"/>
                <w:szCs w:val="20"/>
              </w:rPr>
              <w:t>(City, State, Zip Code)</w:t>
            </w:r>
          </w:p>
          <w:p w14:paraId="2CDE7CC5" w14:textId="77777777" w:rsidR="00662975" w:rsidRDefault="00662975" w:rsidP="00B50553">
            <w:pPr>
              <w:autoSpaceDE w:val="0"/>
              <w:autoSpaceDN w:val="0"/>
              <w:adjustRightInd w:val="0"/>
              <w:spacing w:before="29"/>
              <w:ind w:right="146"/>
              <w:rPr>
                <w:sz w:val="20"/>
                <w:szCs w:val="20"/>
              </w:rPr>
            </w:pPr>
          </w:p>
          <w:p w14:paraId="6E65590C" w14:textId="77777777" w:rsidR="00662975" w:rsidRDefault="00662975" w:rsidP="00B50553">
            <w:pPr>
              <w:autoSpaceDE w:val="0"/>
              <w:autoSpaceDN w:val="0"/>
              <w:adjustRightInd w:val="0"/>
              <w:spacing w:before="29"/>
              <w:ind w:right="146"/>
              <w:rPr>
                <w:sz w:val="20"/>
                <w:szCs w:val="20"/>
              </w:rPr>
            </w:pPr>
          </w:p>
          <w:p w14:paraId="41160623" w14:textId="77777777" w:rsidR="00662975" w:rsidRDefault="00662975"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4F65265" w14:textId="77777777" w:rsidR="00662975" w:rsidRDefault="00662975" w:rsidP="00B50553">
            <w:pPr>
              <w:autoSpaceDE w:val="0"/>
              <w:autoSpaceDN w:val="0"/>
              <w:adjustRightInd w:val="0"/>
              <w:spacing w:before="29"/>
              <w:ind w:right="146"/>
              <w:jc w:val="center"/>
              <w:rPr>
                <w:sz w:val="20"/>
                <w:szCs w:val="20"/>
              </w:rPr>
            </w:pPr>
            <w:r>
              <w:rPr>
                <w:sz w:val="20"/>
                <w:szCs w:val="20"/>
              </w:rPr>
              <w:t>(Print Name and Title of Authorized Signer)</w:t>
            </w:r>
          </w:p>
          <w:p w14:paraId="78C3B2D2" w14:textId="77777777" w:rsidR="00662975" w:rsidRDefault="00662975" w:rsidP="00B50553">
            <w:pPr>
              <w:autoSpaceDE w:val="0"/>
              <w:autoSpaceDN w:val="0"/>
              <w:adjustRightInd w:val="0"/>
              <w:spacing w:before="29"/>
              <w:ind w:right="146"/>
              <w:rPr>
                <w:sz w:val="20"/>
                <w:szCs w:val="20"/>
              </w:rPr>
            </w:pPr>
          </w:p>
          <w:p w14:paraId="06B02318" w14:textId="77777777" w:rsidR="00662975" w:rsidRDefault="00662975" w:rsidP="00B50553">
            <w:pPr>
              <w:autoSpaceDE w:val="0"/>
              <w:autoSpaceDN w:val="0"/>
              <w:adjustRightInd w:val="0"/>
              <w:spacing w:before="29"/>
              <w:ind w:right="146"/>
              <w:rPr>
                <w:sz w:val="20"/>
                <w:szCs w:val="20"/>
              </w:rPr>
            </w:pPr>
          </w:p>
          <w:p w14:paraId="2E3F0C7D" w14:textId="77777777" w:rsidR="00662975" w:rsidRDefault="00662975"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3CED6CD" w14:textId="77777777" w:rsidR="00662975" w:rsidRDefault="00662975" w:rsidP="00B50553">
            <w:pPr>
              <w:autoSpaceDE w:val="0"/>
              <w:autoSpaceDN w:val="0"/>
              <w:adjustRightInd w:val="0"/>
              <w:spacing w:before="29"/>
              <w:ind w:right="146"/>
              <w:jc w:val="center"/>
              <w:rPr>
                <w:sz w:val="20"/>
                <w:szCs w:val="20"/>
              </w:rPr>
            </w:pPr>
            <w:r>
              <w:rPr>
                <w:sz w:val="20"/>
                <w:szCs w:val="20"/>
              </w:rPr>
              <w:t>(Authorized Signature)</w:t>
            </w:r>
          </w:p>
          <w:p w14:paraId="71134392" w14:textId="77777777" w:rsidR="00662975" w:rsidRDefault="00662975" w:rsidP="00B50553">
            <w:pPr>
              <w:autoSpaceDE w:val="0"/>
              <w:autoSpaceDN w:val="0"/>
              <w:adjustRightInd w:val="0"/>
              <w:spacing w:before="29"/>
              <w:ind w:right="146"/>
              <w:rPr>
                <w:sz w:val="20"/>
                <w:szCs w:val="20"/>
              </w:rPr>
            </w:pPr>
          </w:p>
          <w:p w14:paraId="0B1434B9" w14:textId="77777777" w:rsidR="00662975" w:rsidRDefault="00662975"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1375A47" w14:textId="77777777" w:rsidR="00662975" w:rsidRDefault="00662975" w:rsidP="00B50553">
            <w:pPr>
              <w:autoSpaceDE w:val="0"/>
              <w:autoSpaceDN w:val="0"/>
              <w:adjustRightInd w:val="0"/>
              <w:spacing w:before="29"/>
              <w:ind w:right="146"/>
              <w:jc w:val="center"/>
              <w:rPr>
                <w:sz w:val="20"/>
                <w:szCs w:val="20"/>
              </w:rPr>
            </w:pPr>
            <w:r>
              <w:rPr>
                <w:sz w:val="20"/>
                <w:szCs w:val="20"/>
              </w:rPr>
              <w:t>(Telephone Number)</w:t>
            </w:r>
          </w:p>
          <w:p w14:paraId="638F0AB1" w14:textId="77777777" w:rsidR="00662975" w:rsidRDefault="00662975" w:rsidP="00B50553">
            <w:pPr>
              <w:autoSpaceDE w:val="0"/>
              <w:autoSpaceDN w:val="0"/>
              <w:adjustRightInd w:val="0"/>
              <w:spacing w:before="29"/>
              <w:ind w:right="146"/>
              <w:rPr>
                <w:sz w:val="20"/>
                <w:szCs w:val="20"/>
              </w:rPr>
            </w:pPr>
          </w:p>
          <w:p w14:paraId="019A0B49" w14:textId="77777777" w:rsidR="00662975" w:rsidRDefault="00662975"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DAFA0FA" w14:textId="77777777" w:rsidR="00662975" w:rsidRDefault="00662975" w:rsidP="00B50553">
            <w:pPr>
              <w:autoSpaceDE w:val="0"/>
              <w:autoSpaceDN w:val="0"/>
              <w:adjustRightInd w:val="0"/>
              <w:spacing w:before="29"/>
              <w:ind w:right="146"/>
              <w:jc w:val="center"/>
              <w:rPr>
                <w:sz w:val="20"/>
                <w:szCs w:val="20"/>
              </w:rPr>
            </w:pPr>
            <w:r>
              <w:rPr>
                <w:sz w:val="20"/>
                <w:szCs w:val="20"/>
              </w:rPr>
              <w:t>(Date)</w:t>
            </w:r>
          </w:p>
        </w:tc>
      </w:tr>
    </w:tbl>
    <w:p w14:paraId="35E5AA8B" w14:textId="77777777" w:rsidR="00662975" w:rsidRDefault="00662975" w:rsidP="00662975">
      <w:pPr>
        <w:autoSpaceDE w:val="0"/>
        <w:autoSpaceDN w:val="0"/>
        <w:adjustRightInd w:val="0"/>
        <w:spacing w:line="237" w:lineRule="auto"/>
        <w:ind w:left="5118" w:right="323" w:hanging="4978"/>
        <w:jc w:val="both"/>
        <w:rPr>
          <w:sz w:val="20"/>
          <w:szCs w:val="20"/>
        </w:rPr>
      </w:pPr>
    </w:p>
    <w:p w14:paraId="46CC6941" w14:textId="77777777" w:rsidR="00662975" w:rsidRDefault="00662975" w:rsidP="00662975">
      <w:pPr>
        <w:rPr>
          <w:sz w:val="20"/>
          <w:szCs w:val="20"/>
        </w:rPr>
      </w:pPr>
    </w:p>
    <w:p w14:paraId="2AEEC12D" w14:textId="77777777" w:rsidR="00662975" w:rsidRDefault="00662975" w:rsidP="00662975">
      <w:pPr>
        <w:jc w:val="center"/>
        <w:rPr>
          <w:b/>
          <w:sz w:val="20"/>
          <w:szCs w:val="20"/>
        </w:rPr>
      </w:pPr>
    </w:p>
    <w:p w14:paraId="247597AB" w14:textId="77777777" w:rsidR="00662975" w:rsidRDefault="00662975" w:rsidP="00662975">
      <w:pPr>
        <w:rPr>
          <w:b/>
          <w:sz w:val="20"/>
          <w:szCs w:val="20"/>
        </w:rPr>
      </w:pPr>
      <w:r>
        <w:rPr>
          <w:b/>
          <w:sz w:val="20"/>
          <w:szCs w:val="20"/>
        </w:rPr>
        <w:br w:type="page"/>
      </w:r>
    </w:p>
    <w:p w14:paraId="4E483710" w14:textId="77777777" w:rsidR="00662975" w:rsidRDefault="00662975" w:rsidP="00662975">
      <w:pPr>
        <w:jc w:val="center"/>
        <w:rPr>
          <w:b/>
          <w:sz w:val="20"/>
          <w:szCs w:val="20"/>
          <w:u w:val="single"/>
        </w:rPr>
      </w:pPr>
      <w:r>
        <w:rPr>
          <w:b/>
          <w:sz w:val="20"/>
          <w:szCs w:val="20"/>
          <w:u w:val="single"/>
        </w:rPr>
        <w:lastRenderedPageBreak/>
        <w:t>Schedule 3 to Exhibit E-1</w:t>
      </w:r>
    </w:p>
    <w:p w14:paraId="437546A4" w14:textId="77777777" w:rsidR="00662975" w:rsidRDefault="00662975" w:rsidP="00662975">
      <w:pPr>
        <w:jc w:val="center"/>
        <w:rPr>
          <w:b/>
          <w:sz w:val="20"/>
          <w:szCs w:val="20"/>
          <w:u w:val="single"/>
        </w:rPr>
      </w:pPr>
    </w:p>
    <w:p w14:paraId="0523D5A7" w14:textId="77777777" w:rsidR="00662975" w:rsidRDefault="00662975" w:rsidP="00662975">
      <w:pPr>
        <w:jc w:val="center"/>
        <w:rPr>
          <w:b/>
        </w:rPr>
      </w:pPr>
      <w:r>
        <w:rPr>
          <w:b/>
        </w:rPr>
        <w:t>LETTER OF FULL TRANSFER</w:t>
      </w:r>
    </w:p>
    <w:p w14:paraId="4AC81380" w14:textId="77777777" w:rsidR="00662975" w:rsidRDefault="00662975" w:rsidP="00662975">
      <w:pPr>
        <w:spacing w:line="200" w:lineRule="atLeast"/>
        <w:rPr>
          <w:sz w:val="20"/>
          <w:szCs w:val="20"/>
        </w:rPr>
      </w:pPr>
      <w:r>
        <w:rPr>
          <w:noProof/>
          <w:sz w:val="20"/>
          <w:szCs w:val="20"/>
        </w:rPr>
        <w:t>____________, 20___</w:t>
      </w:r>
    </w:p>
    <w:p w14:paraId="78A0F94D" w14:textId="77777777" w:rsidR="00662975" w:rsidRDefault="00662975" w:rsidP="00662975">
      <w:pPr>
        <w:spacing w:before="1"/>
        <w:rPr>
          <w:rFonts w:ascii="Arial" w:eastAsia="Arial" w:hAnsi="Arial" w:cs="Arial"/>
          <w:sz w:val="13"/>
          <w:szCs w:val="13"/>
        </w:rPr>
      </w:pPr>
    </w:p>
    <w:p w14:paraId="5288FD13" w14:textId="77777777" w:rsidR="00662975" w:rsidRDefault="00662975" w:rsidP="00662975">
      <w:pPr>
        <w:pStyle w:val="BodyText"/>
        <w:tabs>
          <w:tab w:val="left" w:pos="1337"/>
        </w:tabs>
        <w:spacing w:before="75"/>
        <w:rPr>
          <w:spacing w:val="-3"/>
          <w:w w:val="110"/>
          <w:sz w:val="20"/>
          <w:szCs w:val="20"/>
        </w:rPr>
      </w:pPr>
      <w:r>
        <w:rPr>
          <w:spacing w:val="-3"/>
          <w:w w:val="110"/>
          <w:sz w:val="20"/>
          <w:szCs w:val="20"/>
        </w:rPr>
        <w:t>[TRANSFEROR]</w:t>
      </w:r>
    </w:p>
    <w:p w14:paraId="6C61B6B7" w14:textId="77777777" w:rsidR="00662975" w:rsidRDefault="00662975" w:rsidP="00662975">
      <w:pPr>
        <w:pStyle w:val="BodyText"/>
        <w:tabs>
          <w:tab w:val="left" w:pos="1337"/>
        </w:tabs>
        <w:spacing w:before="75"/>
        <w:rPr>
          <w:spacing w:val="-3"/>
          <w:w w:val="110"/>
          <w:sz w:val="20"/>
          <w:szCs w:val="20"/>
        </w:rPr>
      </w:pPr>
    </w:p>
    <w:p w14:paraId="7BAB6B22" w14:textId="77777777" w:rsidR="00662975" w:rsidRDefault="00662975" w:rsidP="00662975">
      <w:pPr>
        <w:pStyle w:val="BodyText"/>
        <w:tabs>
          <w:tab w:val="left" w:pos="1337"/>
        </w:tabs>
        <w:spacing w:before="75"/>
        <w:rPr>
          <w:sz w:val="20"/>
          <w:szCs w:val="20"/>
        </w:rPr>
      </w:pPr>
      <w:r>
        <w:rPr>
          <w:spacing w:val="-3"/>
          <w:w w:val="110"/>
          <w:sz w:val="20"/>
          <w:szCs w:val="20"/>
        </w:rPr>
        <w:t>Re</w:t>
      </w:r>
      <w:r>
        <w:rPr>
          <w:spacing w:val="-2"/>
          <w:w w:val="110"/>
          <w:sz w:val="20"/>
          <w:szCs w:val="20"/>
        </w:rPr>
        <w:t>:</w:t>
      </w:r>
      <w:r>
        <w:rPr>
          <w:spacing w:val="-2"/>
          <w:w w:val="110"/>
          <w:sz w:val="20"/>
          <w:szCs w:val="20"/>
        </w:rPr>
        <w:tab/>
      </w:r>
      <w:r>
        <w:rPr>
          <w:rFonts w:eastAsia="Arial" w:cs="Times New Roman"/>
          <w:sz w:val="20"/>
          <w:szCs w:val="20"/>
        </w:rPr>
        <w:t>Irrevocable Standby Letter of Credit No</w:t>
      </w:r>
      <w:r>
        <w:rPr>
          <w:w w:val="115"/>
          <w:sz w:val="20"/>
          <w:szCs w:val="20"/>
        </w:rPr>
        <w:t>.</w:t>
      </w:r>
      <w:r>
        <w:rPr>
          <w:spacing w:val="-42"/>
          <w:w w:val="115"/>
          <w:sz w:val="20"/>
          <w:szCs w:val="20"/>
        </w:rPr>
        <w:t xml:space="preserve"> </w:t>
      </w:r>
      <w:r>
        <w:rPr>
          <w:spacing w:val="4"/>
          <w:w w:val="180"/>
          <w:sz w:val="20"/>
          <w:szCs w:val="20"/>
        </w:rPr>
        <w:t>_</w:t>
      </w:r>
      <w:r>
        <w:rPr>
          <w:spacing w:val="3"/>
          <w:w w:val="180"/>
          <w:sz w:val="20"/>
          <w:szCs w:val="20"/>
        </w:rPr>
        <w:t>_</w:t>
      </w:r>
      <w:r>
        <w:rPr>
          <w:spacing w:val="4"/>
          <w:w w:val="180"/>
          <w:sz w:val="20"/>
          <w:szCs w:val="20"/>
        </w:rPr>
        <w:t>__</w:t>
      </w:r>
      <w:r>
        <w:rPr>
          <w:spacing w:val="7"/>
          <w:w w:val="180"/>
          <w:sz w:val="20"/>
          <w:szCs w:val="20"/>
        </w:rPr>
        <w:t>_</w:t>
      </w:r>
    </w:p>
    <w:p w14:paraId="7A3A03D7" w14:textId="77777777" w:rsidR="00662975" w:rsidRDefault="00662975" w:rsidP="00662975">
      <w:pPr>
        <w:spacing w:before="7"/>
        <w:rPr>
          <w:rFonts w:ascii="Arial" w:eastAsia="Arial" w:hAnsi="Arial" w:cs="Arial"/>
          <w:sz w:val="20"/>
          <w:szCs w:val="20"/>
        </w:rPr>
      </w:pPr>
    </w:p>
    <w:p w14:paraId="1EB23F20" w14:textId="77777777" w:rsidR="00662975" w:rsidRDefault="00662975" w:rsidP="00662975">
      <w:pPr>
        <w:pStyle w:val="BodyText"/>
        <w:spacing w:line="252" w:lineRule="auto"/>
        <w:ind w:left="621" w:right="134"/>
        <w:rPr>
          <w:sz w:val="20"/>
          <w:szCs w:val="20"/>
        </w:rPr>
      </w:pPr>
      <w:r>
        <w:rPr>
          <w:sz w:val="20"/>
          <w:szCs w:val="20"/>
        </w:rPr>
        <w:t>We</w:t>
      </w:r>
      <w:r>
        <w:rPr>
          <w:spacing w:val="20"/>
          <w:sz w:val="20"/>
          <w:szCs w:val="20"/>
        </w:rPr>
        <w:t xml:space="preserve"> </w:t>
      </w:r>
      <w:r>
        <w:rPr>
          <w:sz w:val="20"/>
          <w:szCs w:val="20"/>
        </w:rPr>
        <w:t>request</w:t>
      </w:r>
      <w:r>
        <w:rPr>
          <w:spacing w:val="25"/>
          <w:sz w:val="20"/>
          <w:szCs w:val="20"/>
        </w:rPr>
        <w:t xml:space="preserve"> </w:t>
      </w:r>
      <w:r>
        <w:rPr>
          <w:spacing w:val="-2"/>
          <w:sz w:val="20"/>
          <w:szCs w:val="20"/>
        </w:rPr>
        <w:t>y</w:t>
      </w:r>
      <w:r>
        <w:rPr>
          <w:spacing w:val="-1"/>
          <w:sz w:val="20"/>
          <w:szCs w:val="20"/>
        </w:rPr>
        <w:t>ou</w:t>
      </w:r>
      <w:r>
        <w:rPr>
          <w:spacing w:val="4"/>
          <w:sz w:val="20"/>
          <w:szCs w:val="20"/>
        </w:rPr>
        <w:t xml:space="preserve"> </w:t>
      </w:r>
      <w:r>
        <w:rPr>
          <w:spacing w:val="-3"/>
          <w:sz w:val="20"/>
          <w:szCs w:val="20"/>
        </w:rPr>
        <w:t>to</w:t>
      </w:r>
      <w:r>
        <w:rPr>
          <w:spacing w:val="20"/>
          <w:sz w:val="20"/>
          <w:szCs w:val="20"/>
        </w:rPr>
        <w:t xml:space="preserve"> </w:t>
      </w:r>
      <w:r>
        <w:rPr>
          <w:spacing w:val="-3"/>
          <w:sz w:val="20"/>
          <w:szCs w:val="20"/>
        </w:rPr>
        <w:t>transfer</w:t>
      </w:r>
      <w:r>
        <w:rPr>
          <w:spacing w:val="17"/>
          <w:sz w:val="20"/>
          <w:szCs w:val="20"/>
        </w:rPr>
        <w:t xml:space="preserve"> </w:t>
      </w:r>
      <w:proofErr w:type="gramStart"/>
      <w:r>
        <w:rPr>
          <w:sz w:val="20"/>
          <w:szCs w:val="20"/>
        </w:rPr>
        <w:t>all</w:t>
      </w:r>
      <w:r>
        <w:rPr>
          <w:spacing w:val="12"/>
          <w:sz w:val="20"/>
          <w:szCs w:val="20"/>
        </w:rPr>
        <w:t xml:space="preserve"> </w:t>
      </w:r>
      <w:r>
        <w:rPr>
          <w:sz w:val="20"/>
          <w:szCs w:val="20"/>
        </w:rPr>
        <w:t>of</w:t>
      </w:r>
      <w:proofErr w:type="gramEnd"/>
      <w:r>
        <w:rPr>
          <w:spacing w:val="12"/>
          <w:sz w:val="20"/>
          <w:szCs w:val="20"/>
        </w:rPr>
        <w:t xml:space="preserve"> </w:t>
      </w:r>
      <w:r>
        <w:rPr>
          <w:sz w:val="20"/>
          <w:szCs w:val="20"/>
        </w:rPr>
        <w:t>our</w:t>
      </w:r>
      <w:r>
        <w:rPr>
          <w:spacing w:val="29"/>
          <w:sz w:val="20"/>
          <w:szCs w:val="20"/>
        </w:rPr>
        <w:t xml:space="preserve"> </w:t>
      </w:r>
      <w:r>
        <w:rPr>
          <w:spacing w:val="-1"/>
          <w:sz w:val="20"/>
          <w:szCs w:val="20"/>
        </w:rPr>
        <w:t>rights</w:t>
      </w:r>
      <w:r>
        <w:rPr>
          <w:spacing w:val="11"/>
          <w:sz w:val="20"/>
          <w:szCs w:val="20"/>
        </w:rPr>
        <w:t xml:space="preserve"> </w:t>
      </w:r>
      <w:r>
        <w:rPr>
          <w:sz w:val="20"/>
          <w:szCs w:val="20"/>
        </w:rPr>
        <w:t>as</w:t>
      </w:r>
      <w:r>
        <w:rPr>
          <w:spacing w:val="22"/>
          <w:sz w:val="20"/>
          <w:szCs w:val="20"/>
        </w:rPr>
        <w:t xml:space="preserve"> </w:t>
      </w:r>
      <w:r>
        <w:rPr>
          <w:sz w:val="20"/>
          <w:szCs w:val="20"/>
        </w:rPr>
        <w:t>beneficiary</w:t>
      </w:r>
      <w:r>
        <w:rPr>
          <w:spacing w:val="37"/>
          <w:sz w:val="20"/>
          <w:szCs w:val="20"/>
        </w:rPr>
        <w:t xml:space="preserve"> </w:t>
      </w:r>
      <w:r>
        <w:rPr>
          <w:sz w:val="20"/>
          <w:szCs w:val="20"/>
        </w:rPr>
        <w:t>under</w:t>
      </w:r>
      <w:r>
        <w:rPr>
          <w:spacing w:val="10"/>
          <w:sz w:val="20"/>
          <w:szCs w:val="20"/>
        </w:rPr>
        <w:t xml:space="preserve"> </w:t>
      </w:r>
      <w:r>
        <w:rPr>
          <w:sz w:val="20"/>
          <w:szCs w:val="20"/>
        </w:rPr>
        <w:t>the</w:t>
      </w:r>
      <w:r>
        <w:rPr>
          <w:spacing w:val="27"/>
          <w:sz w:val="20"/>
          <w:szCs w:val="20"/>
        </w:rPr>
        <w:t xml:space="preserve"> </w:t>
      </w:r>
      <w:r>
        <w:rPr>
          <w:spacing w:val="-3"/>
          <w:sz w:val="20"/>
          <w:szCs w:val="20"/>
        </w:rPr>
        <w:t>Letter</w:t>
      </w:r>
      <w:r>
        <w:rPr>
          <w:spacing w:val="15"/>
          <w:sz w:val="20"/>
          <w:szCs w:val="20"/>
        </w:rPr>
        <w:t xml:space="preserve"> </w:t>
      </w:r>
      <w:r>
        <w:rPr>
          <w:sz w:val="20"/>
          <w:szCs w:val="20"/>
        </w:rPr>
        <w:t>of</w:t>
      </w:r>
      <w:r>
        <w:rPr>
          <w:spacing w:val="14"/>
          <w:sz w:val="20"/>
          <w:szCs w:val="20"/>
        </w:rPr>
        <w:t xml:space="preserve"> </w:t>
      </w:r>
      <w:r>
        <w:rPr>
          <w:sz w:val="20"/>
          <w:szCs w:val="20"/>
        </w:rPr>
        <w:t>Credit</w:t>
      </w:r>
      <w:r>
        <w:rPr>
          <w:spacing w:val="33"/>
          <w:sz w:val="20"/>
          <w:szCs w:val="20"/>
        </w:rPr>
        <w:t xml:space="preserve"> </w:t>
      </w:r>
      <w:r>
        <w:rPr>
          <w:spacing w:val="-1"/>
          <w:sz w:val="20"/>
          <w:szCs w:val="20"/>
        </w:rPr>
        <w:t>referenced</w:t>
      </w:r>
      <w:r>
        <w:rPr>
          <w:spacing w:val="5"/>
          <w:sz w:val="20"/>
          <w:szCs w:val="20"/>
        </w:rPr>
        <w:t xml:space="preserve"> </w:t>
      </w:r>
      <w:r>
        <w:rPr>
          <w:spacing w:val="-2"/>
          <w:sz w:val="20"/>
          <w:szCs w:val="20"/>
        </w:rPr>
        <w:t>above</w:t>
      </w:r>
      <w:r>
        <w:rPr>
          <w:spacing w:val="-1"/>
          <w:sz w:val="20"/>
          <w:szCs w:val="20"/>
        </w:rPr>
        <w:t xml:space="preserve"> </w:t>
      </w:r>
      <w:r>
        <w:rPr>
          <w:spacing w:val="-3"/>
          <w:sz w:val="20"/>
          <w:szCs w:val="20"/>
        </w:rPr>
        <w:t>to</w:t>
      </w:r>
      <w:r>
        <w:rPr>
          <w:spacing w:val="45"/>
          <w:w w:val="107"/>
          <w:sz w:val="20"/>
          <w:szCs w:val="20"/>
        </w:rPr>
        <w:t xml:space="preserve"> </w:t>
      </w:r>
      <w:r>
        <w:rPr>
          <w:sz w:val="20"/>
          <w:szCs w:val="20"/>
        </w:rPr>
        <w:t>the</w:t>
      </w:r>
      <w:r>
        <w:rPr>
          <w:spacing w:val="31"/>
          <w:sz w:val="20"/>
          <w:szCs w:val="20"/>
        </w:rPr>
        <w:t xml:space="preserve"> </w:t>
      </w:r>
      <w:r>
        <w:rPr>
          <w:sz w:val="20"/>
          <w:szCs w:val="20"/>
        </w:rPr>
        <w:t>Transfe</w:t>
      </w:r>
      <w:r>
        <w:rPr>
          <w:spacing w:val="-1"/>
          <w:sz w:val="20"/>
          <w:szCs w:val="20"/>
        </w:rPr>
        <w:t>ree,</w:t>
      </w:r>
      <w:r>
        <w:rPr>
          <w:spacing w:val="14"/>
          <w:sz w:val="20"/>
          <w:szCs w:val="20"/>
        </w:rPr>
        <w:t xml:space="preserve"> </w:t>
      </w:r>
      <w:r>
        <w:rPr>
          <w:spacing w:val="-3"/>
          <w:sz w:val="20"/>
          <w:szCs w:val="20"/>
        </w:rPr>
        <w:t>named</w:t>
      </w:r>
      <w:r>
        <w:rPr>
          <w:spacing w:val="23"/>
          <w:sz w:val="20"/>
          <w:szCs w:val="20"/>
        </w:rPr>
        <w:t xml:space="preserve"> </w:t>
      </w:r>
      <w:r>
        <w:rPr>
          <w:spacing w:val="-4"/>
          <w:sz w:val="20"/>
          <w:szCs w:val="20"/>
        </w:rPr>
        <w:t>below:</w:t>
      </w:r>
    </w:p>
    <w:p w14:paraId="372C7762" w14:textId="77777777" w:rsidR="00662975" w:rsidRDefault="00662975" w:rsidP="00662975">
      <w:pPr>
        <w:rPr>
          <w:rFonts w:ascii="Arial" w:eastAsia="Arial" w:hAnsi="Arial" w:cs="Arial"/>
          <w:sz w:val="20"/>
          <w:szCs w:val="20"/>
        </w:rPr>
      </w:pPr>
    </w:p>
    <w:p w14:paraId="3FECAC64" w14:textId="77777777" w:rsidR="00662975" w:rsidRDefault="00662975" w:rsidP="00662975">
      <w:pPr>
        <w:spacing w:before="9"/>
        <w:rPr>
          <w:rFonts w:ascii="Arial" w:eastAsia="Arial" w:hAnsi="Arial" w:cs="Arial"/>
          <w:sz w:val="16"/>
          <w:szCs w:val="16"/>
        </w:rPr>
      </w:pPr>
    </w:p>
    <w:p w14:paraId="759E3E3C" w14:textId="77777777" w:rsidR="00662975" w:rsidRDefault="00662975" w:rsidP="00662975">
      <w:pPr>
        <w:pStyle w:val="BodyText"/>
        <w:ind w:left="613" w:firstLine="14"/>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14:paraId="52C66FB1" w14:textId="77777777" w:rsidR="00662975" w:rsidRDefault="00662975" w:rsidP="00662975">
      <w:pPr>
        <w:rPr>
          <w:rFonts w:ascii="Arial" w:eastAsia="Arial" w:hAnsi="Arial" w:cs="Arial"/>
          <w:sz w:val="20"/>
          <w:szCs w:val="20"/>
        </w:rPr>
      </w:pPr>
    </w:p>
    <w:p w14:paraId="21B7C8B9" w14:textId="77777777" w:rsidR="00662975" w:rsidRDefault="00662975" w:rsidP="00662975">
      <w:pPr>
        <w:rPr>
          <w:rFonts w:ascii="Arial" w:eastAsia="Arial" w:hAnsi="Arial" w:cs="Arial"/>
          <w:sz w:val="20"/>
          <w:szCs w:val="20"/>
        </w:rPr>
      </w:pPr>
    </w:p>
    <w:p w14:paraId="229C1882" w14:textId="77777777" w:rsidR="00662975" w:rsidRDefault="00662975" w:rsidP="00662975">
      <w:pPr>
        <w:spacing w:before="4"/>
        <w:rPr>
          <w:rFonts w:ascii="Arial" w:eastAsia="Arial" w:hAnsi="Arial" w:cs="Arial"/>
          <w:sz w:val="18"/>
          <w:szCs w:val="18"/>
        </w:rPr>
      </w:pPr>
    </w:p>
    <w:p w14:paraId="5964E8A6" w14:textId="77777777" w:rsidR="00662975" w:rsidRDefault="00662975" w:rsidP="00662975">
      <w:pPr>
        <w:pStyle w:val="BodyText"/>
        <w:ind w:left="613"/>
      </w:pPr>
      <w:r>
        <w:rPr>
          <w:color w:val="363636"/>
        </w:rPr>
        <w:t>Address</w:t>
      </w:r>
    </w:p>
    <w:p w14:paraId="0F3E15B4" w14:textId="77777777" w:rsidR="00662975" w:rsidRDefault="00662975" w:rsidP="00662975">
      <w:pPr>
        <w:spacing w:before="11"/>
        <w:rPr>
          <w:rFonts w:ascii="Arial" w:eastAsia="Arial" w:hAnsi="Arial" w:cs="Arial"/>
          <w:sz w:val="20"/>
          <w:szCs w:val="20"/>
        </w:rPr>
      </w:pPr>
    </w:p>
    <w:p w14:paraId="5BD3555C" w14:textId="77777777" w:rsidR="00662975" w:rsidRDefault="00662975" w:rsidP="00662975">
      <w:pPr>
        <w:pStyle w:val="BodyText"/>
        <w:spacing w:line="249" w:lineRule="auto"/>
        <w:ind w:left="613" w:right="134" w:firstLine="7"/>
        <w:rPr>
          <w:color w:val="363636"/>
          <w:w w:val="105"/>
        </w:rPr>
      </w:pPr>
    </w:p>
    <w:p w14:paraId="557E8263" w14:textId="77777777" w:rsidR="00662975" w:rsidRDefault="00662975" w:rsidP="00662975">
      <w:pPr>
        <w:pStyle w:val="BodyText"/>
        <w:spacing w:line="249" w:lineRule="auto"/>
        <w:ind w:left="613" w:right="134" w:firstLine="7"/>
        <w:rPr>
          <w:rFonts w:cs="Times New Roman"/>
          <w:w w:val="105"/>
          <w:sz w:val="20"/>
          <w:szCs w:val="20"/>
        </w:rPr>
      </w:pPr>
      <w:r>
        <w:rPr>
          <w:rFonts w:cs="Times New Roman"/>
          <w:w w:val="105"/>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715CF33E" w14:textId="77777777" w:rsidR="00662975" w:rsidRDefault="00662975" w:rsidP="00662975">
      <w:pPr>
        <w:pStyle w:val="BodyText"/>
        <w:spacing w:line="249" w:lineRule="auto"/>
        <w:ind w:left="613" w:right="134" w:firstLine="7"/>
        <w:rPr>
          <w:rFonts w:cs="Times New Roman"/>
          <w:w w:val="105"/>
          <w:sz w:val="20"/>
          <w:szCs w:val="20"/>
        </w:rPr>
      </w:pPr>
    </w:p>
    <w:p w14:paraId="15EC8537" w14:textId="77777777" w:rsidR="00662975" w:rsidRDefault="00662975" w:rsidP="00662975">
      <w:pPr>
        <w:pStyle w:val="BodyText"/>
        <w:spacing w:line="249" w:lineRule="auto"/>
        <w:ind w:left="613" w:right="134" w:firstLine="7"/>
        <w:rPr>
          <w:rFonts w:cs="Times New Roman"/>
          <w:w w:val="105"/>
          <w:sz w:val="20"/>
          <w:szCs w:val="20"/>
        </w:rPr>
      </w:pPr>
      <w:r>
        <w:rPr>
          <w:rFonts w:cs="Times New Roman"/>
          <w:w w:val="105"/>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2DBF53D7" w14:textId="77777777" w:rsidR="00662975" w:rsidRDefault="00662975" w:rsidP="00662975">
      <w:pPr>
        <w:pStyle w:val="BodyText"/>
        <w:spacing w:line="249" w:lineRule="auto"/>
        <w:ind w:left="0" w:right="134"/>
        <w:rPr>
          <w:rFonts w:cs="Times New Roman"/>
          <w:w w:val="105"/>
          <w:sz w:val="20"/>
          <w:szCs w:val="20"/>
        </w:rPr>
      </w:pPr>
    </w:p>
    <w:p w14:paraId="2000362D" w14:textId="77777777" w:rsidR="00662975" w:rsidRDefault="00662975" w:rsidP="00662975">
      <w:pPr>
        <w:pStyle w:val="BodyText"/>
        <w:spacing w:line="242" w:lineRule="auto"/>
        <w:ind w:left="606" w:right="134" w:firstLine="7"/>
        <w:rPr>
          <w:rFonts w:cs="Times New Roman"/>
          <w:sz w:val="20"/>
          <w:szCs w:val="20"/>
        </w:rPr>
      </w:pPr>
    </w:p>
    <w:p w14:paraId="432B125F" w14:textId="77777777" w:rsidR="00662975" w:rsidRDefault="00662975" w:rsidP="00662975">
      <w:pPr>
        <w:rPr>
          <w:rFonts w:ascii="Arial" w:eastAsia="Arial" w:hAnsi="Arial" w:cs="Arial"/>
          <w:sz w:val="20"/>
          <w:szCs w:val="20"/>
        </w:rPr>
      </w:pPr>
    </w:p>
    <w:p w14:paraId="666C9EED" w14:textId="77777777" w:rsidR="00662975" w:rsidRDefault="00662975" w:rsidP="00662975">
      <w:pPr>
        <w:rPr>
          <w:rFonts w:ascii="Arial" w:eastAsia="Arial" w:hAnsi="Arial" w:cs="Arial"/>
          <w:sz w:val="20"/>
          <w:szCs w:val="20"/>
        </w:rPr>
      </w:pPr>
    </w:p>
    <w:p w14:paraId="7019D0D2" w14:textId="77777777" w:rsidR="00662975" w:rsidRDefault="00662975" w:rsidP="00662975">
      <w:pPr>
        <w:rPr>
          <w:rFonts w:ascii="Arial" w:eastAsia="Arial" w:hAnsi="Arial" w:cs="Arial"/>
          <w:sz w:val="20"/>
          <w:szCs w:val="20"/>
        </w:rPr>
      </w:pPr>
      <w:r>
        <w:rPr>
          <w:rFonts w:ascii="Arial" w:eastAsia="Arial" w:hAnsi="Arial" w:cs="Arial"/>
          <w:sz w:val="20"/>
          <w:szCs w:val="20"/>
        </w:rPr>
        <w:br w:type="page"/>
      </w:r>
    </w:p>
    <w:p w14:paraId="296D099E" w14:textId="77777777" w:rsidR="00662975" w:rsidRDefault="00662975" w:rsidP="00662975">
      <w:pPr>
        <w:rPr>
          <w:rFonts w:ascii="Arial" w:eastAsia="Arial" w:hAnsi="Arial" w:cs="Arial"/>
          <w:sz w:val="20"/>
          <w:szCs w:val="20"/>
        </w:rPr>
      </w:pPr>
      <w:r>
        <w:rPr>
          <w:noProof/>
        </w:rPr>
        <w:lastRenderedPageBreak/>
        <mc:AlternateContent>
          <mc:Choice Requires="wps">
            <w:drawing>
              <wp:anchor distT="0" distB="0" distL="114300" distR="114300" simplePos="0" relativeHeight="251673600" behindDoc="0" locked="0" layoutInCell="1" allowOverlap="1" wp14:anchorId="72E5E39C" wp14:editId="766B54CA">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C063AE" w14:paraId="616D3701"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42B1FC39" w14:textId="77777777" w:rsidR="00C063AE" w:rsidRDefault="00C063AE">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4125DDD0" w14:textId="77777777" w:rsidR="00C063AE" w:rsidRDefault="00C063AE">
                                  <w:pPr>
                                    <w:pStyle w:val="TableParagraph"/>
                                    <w:rPr>
                                      <w:rFonts w:eastAsia="Times New Roman"/>
                                      <w:sz w:val="16"/>
                                      <w:szCs w:val="16"/>
                                    </w:rPr>
                                  </w:pPr>
                                </w:p>
                                <w:p w14:paraId="64BB5CDC" w14:textId="77777777" w:rsidR="00C063AE" w:rsidRDefault="00C063AE">
                                  <w:pPr>
                                    <w:pStyle w:val="TableParagraph"/>
                                    <w:rPr>
                                      <w:rFonts w:eastAsia="Times New Roman"/>
                                      <w:sz w:val="16"/>
                                      <w:szCs w:val="16"/>
                                    </w:rPr>
                                  </w:pPr>
                                </w:p>
                                <w:p w14:paraId="02E65E22" w14:textId="77777777" w:rsidR="00C063AE" w:rsidRDefault="00C063AE">
                                  <w:pPr>
                                    <w:pStyle w:val="TableParagraph"/>
                                    <w:rPr>
                                      <w:rFonts w:eastAsia="Times New Roman"/>
                                      <w:sz w:val="16"/>
                                      <w:szCs w:val="16"/>
                                    </w:rPr>
                                  </w:pPr>
                                </w:p>
                                <w:p w14:paraId="5AB5FBA4" w14:textId="77777777" w:rsidR="00C063AE" w:rsidRDefault="00C063AE">
                                  <w:pPr>
                                    <w:pStyle w:val="TableParagraph"/>
                                    <w:spacing w:before="10"/>
                                    <w:rPr>
                                      <w:rFonts w:eastAsia="Times New Roman"/>
                                      <w:sz w:val="12"/>
                                      <w:szCs w:val="12"/>
                                    </w:rPr>
                                  </w:pPr>
                                </w:p>
                                <w:p w14:paraId="1283B2C0" w14:textId="77777777" w:rsidR="00C063AE" w:rsidRDefault="00C063AE">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C063AE" w14:paraId="2854F144" w14:textId="77777777">
                              <w:trPr>
                                <w:trHeight w:hRule="exact" w:val="679"/>
                              </w:trPr>
                              <w:tc>
                                <w:tcPr>
                                  <w:tcW w:w="4211" w:type="dxa"/>
                                  <w:tcBorders>
                                    <w:top w:val="nil"/>
                                    <w:left w:val="single" w:sz="6" w:space="0" w:color="343434"/>
                                    <w:bottom w:val="nil"/>
                                    <w:right w:val="nil"/>
                                  </w:tcBorders>
                                  <w:hideMark/>
                                </w:tcPr>
                                <w:p w14:paraId="35E4179A" w14:textId="77777777" w:rsidR="00C063AE" w:rsidRDefault="00C063AE">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A6A3A8D" w14:textId="77777777" w:rsidR="00C063AE" w:rsidRDefault="00C063AE"/>
                              </w:tc>
                            </w:tr>
                            <w:tr w:rsidR="00C063AE" w14:paraId="4EA2C1B0" w14:textId="77777777">
                              <w:trPr>
                                <w:trHeight w:val="725"/>
                              </w:trPr>
                              <w:tc>
                                <w:tcPr>
                                  <w:tcW w:w="4211" w:type="dxa"/>
                                  <w:tcBorders>
                                    <w:top w:val="nil"/>
                                    <w:left w:val="single" w:sz="6" w:space="0" w:color="343434"/>
                                    <w:bottom w:val="single" w:sz="6" w:space="0" w:color="343434"/>
                                    <w:right w:val="nil"/>
                                  </w:tcBorders>
                                  <w:hideMark/>
                                </w:tcPr>
                                <w:p w14:paraId="5DB88076" w14:textId="77777777" w:rsidR="00C063AE" w:rsidRDefault="00C063AE">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0A252901" w14:textId="77777777" w:rsidR="00C063AE" w:rsidRDefault="00C063AE"/>
                              </w:tc>
                            </w:tr>
                          </w:tbl>
                          <w:p w14:paraId="54ED4ADD" w14:textId="77777777" w:rsidR="00C063AE" w:rsidRDefault="00C063AE" w:rsidP="0066297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5E39C"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C063AE" w14:paraId="616D3701"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42B1FC39" w14:textId="77777777" w:rsidR="00C063AE" w:rsidRDefault="00C063AE">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4125DDD0" w14:textId="77777777" w:rsidR="00C063AE" w:rsidRDefault="00C063AE">
                            <w:pPr>
                              <w:pStyle w:val="TableParagraph"/>
                              <w:rPr>
                                <w:rFonts w:eastAsia="Times New Roman"/>
                                <w:sz w:val="16"/>
                                <w:szCs w:val="16"/>
                              </w:rPr>
                            </w:pPr>
                          </w:p>
                          <w:p w14:paraId="64BB5CDC" w14:textId="77777777" w:rsidR="00C063AE" w:rsidRDefault="00C063AE">
                            <w:pPr>
                              <w:pStyle w:val="TableParagraph"/>
                              <w:rPr>
                                <w:rFonts w:eastAsia="Times New Roman"/>
                                <w:sz w:val="16"/>
                                <w:szCs w:val="16"/>
                              </w:rPr>
                            </w:pPr>
                          </w:p>
                          <w:p w14:paraId="02E65E22" w14:textId="77777777" w:rsidR="00C063AE" w:rsidRDefault="00C063AE">
                            <w:pPr>
                              <w:pStyle w:val="TableParagraph"/>
                              <w:rPr>
                                <w:rFonts w:eastAsia="Times New Roman"/>
                                <w:sz w:val="16"/>
                                <w:szCs w:val="16"/>
                              </w:rPr>
                            </w:pPr>
                          </w:p>
                          <w:p w14:paraId="5AB5FBA4" w14:textId="77777777" w:rsidR="00C063AE" w:rsidRDefault="00C063AE">
                            <w:pPr>
                              <w:pStyle w:val="TableParagraph"/>
                              <w:spacing w:before="10"/>
                              <w:rPr>
                                <w:rFonts w:eastAsia="Times New Roman"/>
                                <w:sz w:val="12"/>
                                <w:szCs w:val="12"/>
                              </w:rPr>
                            </w:pPr>
                          </w:p>
                          <w:p w14:paraId="1283B2C0" w14:textId="77777777" w:rsidR="00C063AE" w:rsidRDefault="00C063AE">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C063AE" w14:paraId="2854F144" w14:textId="77777777">
                        <w:trPr>
                          <w:trHeight w:hRule="exact" w:val="679"/>
                        </w:trPr>
                        <w:tc>
                          <w:tcPr>
                            <w:tcW w:w="4211" w:type="dxa"/>
                            <w:tcBorders>
                              <w:top w:val="nil"/>
                              <w:left w:val="single" w:sz="6" w:space="0" w:color="343434"/>
                              <w:bottom w:val="nil"/>
                              <w:right w:val="nil"/>
                            </w:tcBorders>
                            <w:hideMark/>
                          </w:tcPr>
                          <w:p w14:paraId="35E4179A" w14:textId="77777777" w:rsidR="00C063AE" w:rsidRDefault="00C063AE">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A6A3A8D" w14:textId="77777777" w:rsidR="00C063AE" w:rsidRDefault="00C063AE"/>
                        </w:tc>
                      </w:tr>
                      <w:tr w:rsidR="00C063AE" w14:paraId="4EA2C1B0" w14:textId="77777777">
                        <w:trPr>
                          <w:trHeight w:val="725"/>
                        </w:trPr>
                        <w:tc>
                          <w:tcPr>
                            <w:tcW w:w="4211" w:type="dxa"/>
                            <w:tcBorders>
                              <w:top w:val="nil"/>
                              <w:left w:val="single" w:sz="6" w:space="0" w:color="343434"/>
                              <w:bottom w:val="single" w:sz="6" w:space="0" w:color="343434"/>
                              <w:right w:val="nil"/>
                            </w:tcBorders>
                            <w:hideMark/>
                          </w:tcPr>
                          <w:p w14:paraId="5DB88076" w14:textId="77777777" w:rsidR="00C063AE" w:rsidRDefault="00C063AE">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0A252901" w14:textId="77777777" w:rsidR="00C063AE" w:rsidRDefault="00C063AE"/>
                        </w:tc>
                      </w:tr>
                    </w:tbl>
                    <w:p w14:paraId="54ED4ADD" w14:textId="77777777" w:rsidR="00C063AE" w:rsidRDefault="00C063AE" w:rsidP="00662975"/>
                  </w:txbxContent>
                </v:textbox>
                <w10:wrap anchorx="page"/>
              </v:shape>
            </w:pict>
          </mc:Fallback>
        </mc:AlternateContent>
      </w:r>
    </w:p>
    <w:p w14:paraId="5716B9A7" w14:textId="77777777" w:rsidR="00662975" w:rsidRDefault="00662975" w:rsidP="00662975">
      <w:pPr>
        <w:rPr>
          <w:rFonts w:ascii="Arial" w:eastAsia="Arial" w:hAnsi="Arial" w:cs="Arial"/>
          <w:sz w:val="20"/>
          <w:szCs w:val="20"/>
        </w:rPr>
      </w:pPr>
    </w:p>
    <w:p w14:paraId="1DDD31E8" w14:textId="77777777" w:rsidR="00662975" w:rsidRDefault="00662975" w:rsidP="00662975">
      <w:pPr>
        <w:rPr>
          <w:rFonts w:ascii="Arial" w:eastAsia="Arial" w:hAnsi="Arial" w:cs="Arial"/>
          <w:sz w:val="20"/>
          <w:szCs w:val="20"/>
        </w:rPr>
      </w:pPr>
    </w:p>
    <w:p w14:paraId="49D05CE2" w14:textId="77777777" w:rsidR="00662975" w:rsidRDefault="00662975" w:rsidP="00662975">
      <w:pPr>
        <w:rPr>
          <w:rFonts w:ascii="Arial" w:eastAsia="Arial" w:hAnsi="Arial" w:cs="Arial"/>
          <w:sz w:val="20"/>
          <w:szCs w:val="20"/>
        </w:rPr>
      </w:pPr>
    </w:p>
    <w:p w14:paraId="59882E81" w14:textId="77777777" w:rsidR="00662975" w:rsidRDefault="00662975" w:rsidP="00662975">
      <w:pPr>
        <w:rPr>
          <w:rFonts w:ascii="Arial" w:eastAsia="Arial" w:hAnsi="Arial" w:cs="Arial"/>
          <w:sz w:val="20"/>
          <w:szCs w:val="20"/>
        </w:rPr>
      </w:pPr>
    </w:p>
    <w:p w14:paraId="586CF3FD" w14:textId="77777777" w:rsidR="00662975" w:rsidRDefault="00662975" w:rsidP="00662975">
      <w:pPr>
        <w:rPr>
          <w:rFonts w:ascii="Arial" w:eastAsia="Arial" w:hAnsi="Arial" w:cs="Arial"/>
          <w:sz w:val="20"/>
          <w:szCs w:val="20"/>
        </w:rPr>
      </w:pPr>
    </w:p>
    <w:p w14:paraId="66D904AE" w14:textId="77777777" w:rsidR="00662975" w:rsidRDefault="00662975" w:rsidP="00662975">
      <w:pPr>
        <w:spacing w:before="7"/>
        <w:rPr>
          <w:rFonts w:ascii="Arial" w:eastAsia="Arial" w:hAnsi="Arial" w:cs="Arial"/>
          <w:sz w:val="15"/>
          <w:szCs w:val="15"/>
        </w:rPr>
      </w:pPr>
    </w:p>
    <w:p w14:paraId="2E9563E6" w14:textId="77777777" w:rsidR="00662975" w:rsidRDefault="00662975" w:rsidP="00662975">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14:paraId="34263C7B" w14:textId="77777777" w:rsidR="00662975" w:rsidRDefault="00662975" w:rsidP="00662975">
      <w:pPr>
        <w:rPr>
          <w:rFonts w:ascii="Arial" w:eastAsia="Arial" w:hAnsi="Arial" w:cs="Arial"/>
          <w:sz w:val="20"/>
          <w:szCs w:val="20"/>
        </w:rPr>
      </w:pPr>
    </w:p>
    <w:p w14:paraId="39EB10ED" w14:textId="77777777" w:rsidR="00662975" w:rsidRDefault="00662975" w:rsidP="00662975">
      <w:pPr>
        <w:rPr>
          <w:rFonts w:ascii="Arial" w:eastAsia="Arial" w:hAnsi="Arial" w:cs="Arial"/>
          <w:sz w:val="20"/>
          <w:szCs w:val="20"/>
        </w:rPr>
      </w:pPr>
    </w:p>
    <w:p w14:paraId="09F53090" w14:textId="77777777" w:rsidR="00662975" w:rsidRDefault="00662975" w:rsidP="00662975">
      <w:pPr>
        <w:rPr>
          <w:rFonts w:ascii="Arial" w:eastAsia="Arial" w:hAnsi="Arial" w:cs="Arial"/>
          <w:sz w:val="20"/>
          <w:szCs w:val="20"/>
        </w:rPr>
      </w:pPr>
    </w:p>
    <w:p w14:paraId="1E54BD56" w14:textId="77777777" w:rsidR="00662975" w:rsidRDefault="00662975" w:rsidP="00662975">
      <w:pPr>
        <w:spacing w:before="1"/>
        <w:rPr>
          <w:rFonts w:ascii="Arial" w:eastAsia="Arial" w:hAnsi="Arial" w:cs="Arial"/>
          <w:sz w:val="17"/>
          <w:szCs w:val="17"/>
        </w:rPr>
      </w:pPr>
    </w:p>
    <w:p w14:paraId="33F0487C" w14:textId="77777777" w:rsidR="00662975" w:rsidRDefault="00662975" w:rsidP="00662975">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14:paraId="24199863" w14:textId="77777777" w:rsidR="00662975" w:rsidRDefault="00662975" w:rsidP="00662975">
      <w:pPr>
        <w:rPr>
          <w:rFonts w:ascii="Arial" w:eastAsia="Arial" w:hAnsi="Arial" w:cs="Arial"/>
          <w:sz w:val="20"/>
          <w:szCs w:val="20"/>
        </w:rPr>
      </w:pPr>
    </w:p>
    <w:p w14:paraId="04F7D18E" w14:textId="77777777" w:rsidR="00662975" w:rsidRDefault="00662975" w:rsidP="00662975">
      <w:pPr>
        <w:rPr>
          <w:rFonts w:ascii="Arial" w:eastAsia="Arial" w:hAnsi="Arial" w:cs="Arial"/>
          <w:sz w:val="20"/>
          <w:szCs w:val="20"/>
        </w:rPr>
      </w:pPr>
    </w:p>
    <w:p w14:paraId="322EE1EB" w14:textId="77777777" w:rsidR="00662975" w:rsidRDefault="00662975" w:rsidP="00662975">
      <w:pPr>
        <w:rPr>
          <w:rFonts w:ascii="Arial" w:eastAsia="Arial" w:hAnsi="Arial" w:cs="Arial"/>
          <w:sz w:val="20"/>
          <w:szCs w:val="20"/>
        </w:rPr>
      </w:pPr>
    </w:p>
    <w:p w14:paraId="4B9DCA17" w14:textId="77777777" w:rsidR="00662975" w:rsidRDefault="00662975" w:rsidP="00662975">
      <w:pPr>
        <w:spacing w:before="1"/>
        <w:rPr>
          <w:rFonts w:ascii="Arial" w:eastAsia="Arial" w:hAnsi="Arial" w:cs="Arial"/>
          <w:sz w:val="17"/>
          <w:szCs w:val="17"/>
        </w:rPr>
      </w:pPr>
    </w:p>
    <w:p w14:paraId="7F5EA666" w14:textId="4B2DE5B0" w:rsidR="00662975" w:rsidRDefault="00662975" w:rsidP="00662975">
      <w:pPr>
        <w:pStyle w:val="BodyText"/>
        <w:spacing w:before="1"/>
        <w:ind w:left="5047"/>
      </w:pPr>
      <w:r>
        <w:rPr>
          <w:noProof/>
        </w:rPr>
        <mc:AlternateContent>
          <mc:Choice Requires="wpg">
            <w:drawing>
              <wp:anchor distT="0" distB="0" distL="114300" distR="114300" simplePos="0" relativeHeight="251672576" behindDoc="0" locked="0" layoutInCell="1" allowOverlap="1" wp14:anchorId="257FCEF4" wp14:editId="33333AC9">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bwMode="auto">
                        <a:xfrm>
                          <a:off x="0" y="0"/>
                          <a:ext cx="2642870" cy="1270"/>
                          <a:chOff x="0" y="0"/>
                          <a:chExt cx="4162" cy="2"/>
                        </a:xfrm>
                      </wpg:grpSpPr>
                      <wps:wsp>
                        <wps:cNvPr id="62" name="Freeform 48"/>
                        <wps:cNvSpPr>
                          <a:spLocks/>
                        </wps:cNvSpPr>
                        <wps:spPr bwMode="auto">
                          <a:xfrm>
                            <a:off x="0" y="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6072" id="Group 34" o:spid="_x0000_s1026" style="position:absolute;margin-left:65.9pt;margin-top:7pt;width:208.1pt;height:.1pt;z-index:251672576;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" path="m,l4161,e" filled="f" strokecolor="#3b3b3b" strokeweight=".379mm">
                  <v:path arrowok="t" o:connecttype="custom" o:connectlocs="0,0;4161,0" o:connectangles="0,0"/>
                </v:shape>
                <w10:wrap anchorx="page"/>
              </v:group>
            </w:pict>
          </mc:Fallback>
        </mc:AlternateContent>
      </w:r>
      <w:r>
        <w:rPr>
          <w:color w:val="363636"/>
          <w:spacing w:val="1"/>
        </w:rPr>
        <w:t>AUTHORI</w:t>
      </w:r>
      <w:r>
        <w:rPr>
          <w:color w:val="363636"/>
        </w:rPr>
        <w:t>ZED</w:t>
      </w:r>
      <w:r>
        <w:rPr>
          <w:color w:val="363636"/>
          <w:spacing w:val="8"/>
        </w:rPr>
        <w:t xml:space="preserve"> </w:t>
      </w:r>
      <w:r>
        <w:rPr>
          <w:color w:val="363636"/>
          <w:spacing w:val="-1"/>
        </w:rPr>
        <w:t>SIGNATURE</w:t>
      </w:r>
    </w:p>
    <w:p w14:paraId="6D229349" w14:textId="77777777" w:rsidR="00662975" w:rsidRDefault="00662975" w:rsidP="00662975">
      <w:pPr>
        <w:rPr>
          <w:rFonts w:ascii="Arial" w:eastAsia="Arial" w:hAnsi="Arial" w:cs="Arial"/>
          <w:sz w:val="20"/>
          <w:szCs w:val="20"/>
        </w:rPr>
      </w:pPr>
    </w:p>
    <w:p w14:paraId="627937A7" w14:textId="77777777" w:rsidR="00662975" w:rsidRDefault="00662975" w:rsidP="00662975">
      <w:pPr>
        <w:rPr>
          <w:rFonts w:ascii="Arial" w:eastAsia="Arial" w:hAnsi="Arial" w:cs="Arial"/>
          <w:sz w:val="20"/>
          <w:szCs w:val="20"/>
        </w:rPr>
      </w:pPr>
    </w:p>
    <w:p w14:paraId="5F58DD4E" w14:textId="77777777" w:rsidR="00662975" w:rsidRDefault="00662975" w:rsidP="00662975">
      <w:pPr>
        <w:rPr>
          <w:rFonts w:ascii="Arial" w:eastAsia="Arial" w:hAnsi="Arial" w:cs="Arial"/>
          <w:sz w:val="20"/>
          <w:szCs w:val="20"/>
        </w:rPr>
      </w:pPr>
    </w:p>
    <w:p w14:paraId="6F2ED8CB" w14:textId="77777777" w:rsidR="00662975" w:rsidRDefault="00662975" w:rsidP="00662975">
      <w:pPr>
        <w:rPr>
          <w:rFonts w:ascii="Arial" w:eastAsia="Arial" w:hAnsi="Arial" w:cs="Arial"/>
          <w:sz w:val="20"/>
          <w:szCs w:val="20"/>
        </w:rPr>
      </w:pPr>
    </w:p>
    <w:p w14:paraId="733FCD51" w14:textId="77777777" w:rsidR="00662975" w:rsidRDefault="00662975" w:rsidP="00662975">
      <w:pPr>
        <w:rPr>
          <w:rFonts w:ascii="Arial" w:eastAsia="Arial" w:hAnsi="Arial" w:cs="Arial"/>
          <w:sz w:val="20"/>
          <w:szCs w:val="20"/>
        </w:rPr>
      </w:pPr>
    </w:p>
    <w:p w14:paraId="71B49A14" w14:textId="77777777" w:rsidR="00662975" w:rsidRDefault="00662975" w:rsidP="00662975">
      <w:pPr>
        <w:rPr>
          <w:rFonts w:ascii="Arial" w:eastAsia="Arial" w:hAnsi="Arial" w:cs="Arial"/>
          <w:sz w:val="20"/>
          <w:szCs w:val="20"/>
        </w:rPr>
      </w:pPr>
    </w:p>
    <w:p w14:paraId="3887E2A2" w14:textId="77777777" w:rsidR="00662975" w:rsidRDefault="00662975" w:rsidP="00662975">
      <w:pPr>
        <w:rPr>
          <w:rFonts w:ascii="Arial" w:eastAsia="Arial" w:hAnsi="Arial" w:cs="Arial"/>
          <w:sz w:val="20"/>
          <w:szCs w:val="20"/>
        </w:rPr>
      </w:pPr>
    </w:p>
    <w:p w14:paraId="500E33F2" w14:textId="77777777" w:rsidR="00662975" w:rsidRDefault="00662975" w:rsidP="00662975">
      <w:pPr>
        <w:spacing w:after="240"/>
      </w:pPr>
    </w:p>
    <w:p w14:paraId="4BEBB59D" w14:textId="77777777" w:rsidR="00662975" w:rsidRPr="00502D7C" w:rsidRDefault="00662975" w:rsidP="00662975"/>
    <w:p w14:paraId="2CA314B0" w14:textId="77777777" w:rsidR="00662975" w:rsidRDefault="00662975" w:rsidP="00662975">
      <w:pPr>
        <w:rPr>
          <w:highlight w:val="red"/>
        </w:rPr>
      </w:pPr>
      <w:r w:rsidRPr="00502D7C">
        <w:br w:type="page"/>
      </w:r>
    </w:p>
    <w:p w14:paraId="27A3B8FE" w14:textId="77777777" w:rsidR="00662975" w:rsidRPr="004D258D" w:rsidRDefault="00662975" w:rsidP="00662975">
      <w:pPr>
        <w:pStyle w:val="BodyText"/>
      </w:pPr>
    </w:p>
    <w:p w14:paraId="4EFCC14A" w14:textId="77777777" w:rsidR="00662975" w:rsidRDefault="00662975" w:rsidP="00662975">
      <w:pPr>
        <w:pStyle w:val="BodyText"/>
        <w:ind w:left="0"/>
        <w:jc w:val="center"/>
        <w:rPr>
          <w:b/>
          <w:sz w:val="28"/>
          <w:szCs w:val="28"/>
        </w:rPr>
      </w:pPr>
      <w:r>
        <w:rPr>
          <w:b/>
          <w:sz w:val="28"/>
          <w:szCs w:val="28"/>
        </w:rPr>
        <w:t>Exhibit E-2</w:t>
      </w:r>
    </w:p>
    <w:p w14:paraId="519005A1" w14:textId="77777777" w:rsidR="00662975" w:rsidRPr="00502D7C" w:rsidRDefault="00662975" w:rsidP="00662975">
      <w:pPr>
        <w:pStyle w:val="BodyText"/>
        <w:ind w:left="0"/>
        <w:jc w:val="center"/>
        <w:rPr>
          <w:b/>
          <w:bCs/>
          <w:sz w:val="28"/>
          <w:szCs w:val="28"/>
        </w:rPr>
      </w:pPr>
      <w:r w:rsidRPr="00502D7C">
        <w:rPr>
          <w:b/>
          <w:sz w:val="28"/>
          <w:szCs w:val="28"/>
        </w:rPr>
        <w:t xml:space="preserve">Form of Guaranty </w:t>
      </w:r>
      <w:r>
        <w:rPr>
          <w:b/>
          <w:sz w:val="28"/>
          <w:szCs w:val="28"/>
        </w:rPr>
        <w:t>(</w:t>
      </w:r>
      <w:r w:rsidRPr="00502D7C">
        <w:rPr>
          <w:b/>
          <w:sz w:val="28"/>
          <w:szCs w:val="28"/>
        </w:rPr>
        <w:t>Ameren Illinois Company</w:t>
      </w:r>
      <w:r>
        <w:rPr>
          <w:b/>
          <w:sz w:val="28"/>
          <w:szCs w:val="28"/>
        </w:rPr>
        <w:t>)</w:t>
      </w:r>
    </w:p>
    <w:p w14:paraId="1D34D1D9" w14:textId="77777777" w:rsidR="00662975" w:rsidRDefault="00662975" w:rsidP="00662975">
      <w:pPr>
        <w:tabs>
          <w:tab w:val="left" w:pos="7200"/>
        </w:tabs>
        <w:spacing w:before="8"/>
        <w:rPr>
          <w:sz w:val="14"/>
        </w:rPr>
      </w:pPr>
    </w:p>
    <w:p w14:paraId="0E633BF1" w14:textId="77777777" w:rsidR="00662975" w:rsidRDefault="00662975" w:rsidP="00662975">
      <w:pPr>
        <w:tabs>
          <w:tab w:val="left" w:pos="7200"/>
        </w:tabs>
        <w:spacing w:line="20" w:lineRule="atLeast"/>
        <w:ind w:left="416"/>
        <w:rPr>
          <w:rFonts w:eastAsia="Times New Roman" w:cs="Times New Roman"/>
          <w:sz w:val="2"/>
          <w:szCs w:val="2"/>
        </w:rPr>
      </w:pPr>
    </w:p>
    <w:p w14:paraId="0FFF3251" w14:textId="77777777" w:rsidR="00662975" w:rsidRDefault="00662975" w:rsidP="00662975">
      <w:pPr>
        <w:spacing w:after="240"/>
        <w:jc w:val="both"/>
        <w:rPr>
          <w:color w:val="000000"/>
          <w:sz w:val="20"/>
        </w:rPr>
      </w:pPr>
      <w:r>
        <w:rPr>
          <w:color w:val="000000"/>
          <w:sz w:val="20"/>
        </w:rPr>
        <w:t xml:space="preserve">THIS GUARANTY (this “Guaranty”), dated as of ____________________, 20__, is made by _________________ (the “Guarantor”), </w:t>
      </w:r>
      <w:proofErr w:type="spellStart"/>
      <w:r>
        <w:rPr>
          <w:color w:val="000000"/>
          <w:sz w:val="20"/>
        </w:rPr>
        <w:t>a</w:t>
      </w:r>
      <w:proofErr w:type="spellEnd"/>
      <w:r>
        <w:rPr>
          <w:color w:val="000000"/>
          <w:sz w:val="20"/>
        </w:rPr>
        <w:t xml:space="preserve"> ___________ organized and existing under the laws of _________________, in favor of </w:t>
      </w:r>
      <w:r>
        <w:rPr>
          <w:b/>
          <w:color w:val="000000"/>
          <w:sz w:val="20"/>
        </w:rPr>
        <w:t xml:space="preserve">Ameren </w:t>
      </w:r>
      <w:r>
        <w:rPr>
          <w:b/>
          <w:bCs/>
          <w:sz w:val="20"/>
        </w:rPr>
        <w:t>Illinois Company d/b/a Ameren Illinois</w:t>
      </w:r>
      <w:r>
        <w:rPr>
          <w:rFonts w:cs="Arial"/>
          <w:sz w:val="18"/>
        </w:rPr>
        <w:t xml:space="preserve"> </w:t>
      </w:r>
      <w:r>
        <w:rPr>
          <w:color w:val="000000"/>
          <w:sz w:val="20"/>
        </w:rPr>
        <w:t>(the “Guaranteed Party”), a corporation organized and existing under the laws of the State of Illinois.</w:t>
      </w:r>
    </w:p>
    <w:p w14:paraId="4C3A15E2" w14:textId="77777777" w:rsidR="00662975" w:rsidRDefault="00662975" w:rsidP="00662975">
      <w:pPr>
        <w:spacing w:after="240"/>
        <w:jc w:val="both"/>
        <w:rPr>
          <w:color w:val="000000"/>
          <w:sz w:val="20"/>
        </w:rPr>
      </w:pPr>
      <w:r>
        <w:rPr>
          <w:color w:val="000000"/>
          <w:sz w:val="20"/>
        </w:rPr>
        <w:t xml:space="preserve">Terms not defined herein shall have the meanings given to them in the [____________] dated _______________, 20__ (as amended, modified or extended from time to time, the “Agreement”), between the Guaranteed Party and _______________________, </w:t>
      </w:r>
      <w:proofErr w:type="spellStart"/>
      <w:r>
        <w:rPr>
          <w:color w:val="000000"/>
          <w:sz w:val="20"/>
        </w:rPr>
        <w:t>a</w:t>
      </w:r>
      <w:proofErr w:type="spellEnd"/>
      <w:r>
        <w:rPr>
          <w:color w:val="000000"/>
          <w:sz w:val="20"/>
        </w:rPr>
        <w:t xml:space="preserve"> ___________________ organized and existing under the laws of _______________ (the “Counterparty”).  This Guaranty is made by Guarantor in consideration for, and as an inducement for the Guaranteed Party to </w:t>
      </w:r>
      <w:proofErr w:type="gramStart"/>
      <w:r>
        <w:rPr>
          <w:color w:val="000000"/>
          <w:sz w:val="20"/>
        </w:rPr>
        <w:t>enter into</w:t>
      </w:r>
      <w:proofErr w:type="gramEnd"/>
      <w:r>
        <w:rPr>
          <w:color w:val="000000"/>
          <w:sz w:val="20"/>
        </w:rPr>
        <w:t xml:space="preserve">, the Agreement with the Counterparty.  Guarantor, subject to the terms and conditions hereof, hereby unconditionally, </w:t>
      </w:r>
      <w:proofErr w:type="gramStart"/>
      <w:r>
        <w:rPr>
          <w:color w:val="000000"/>
          <w:sz w:val="20"/>
        </w:rPr>
        <w:t>irrevocably</w:t>
      </w:r>
      <w:proofErr w:type="gramEnd"/>
      <w:r>
        <w:rPr>
          <w:color w:val="000000"/>
          <w:sz w:val="20"/>
        </w:rPr>
        <w:t xml:space="preserve">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6B664B60" w14:textId="77777777" w:rsidR="00662975" w:rsidRDefault="00662975" w:rsidP="00662975">
      <w:pPr>
        <w:spacing w:after="240"/>
        <w:jc w:val="both"/>
        <w:rPr>
          <w:color w:val="000000"/>
          <w:sz w:val="20"/>
        </w:rPr>
      </w:pPr>
      <w:r>
        <w:rPr>
          <w:color w:val="000000"/>
          <w:sz w:val="20"/>
        </w:rPr>
        <w:t>1.</w:t>
      </w:r>
      <w:r>
        <w:rPr>
          <w:color w:val="000000"/>
          <w:sz w:val="20"/>
        </w:rPr>
        <w:tab/>
        <w:t xml:space="preserve">The Guarantor, as primary obligor and not merely as surety, hereby irrevocably and unconditionally guarantees the full and prompt payment when due (whether by acceleration or otherwise) of any sums due and payable by the Counterparty </w:t>
      </w:r>
      <w:proofErr w:type="gramStart"/>
      <w:r>
        <w:rPr>
          <w:color w:val="000000"/>
          <w:sz w:val="20"/>
        </w:rPr>
        <w:t>as a result of</w:t>
      </w:r>
      <w:proofErr w:type="gramEnd"/>
      <w:r>
        <w:rPr>
          <w:color w:val="000000"/>
          <w:sz w:val="20"/>
        </w:rPr>
        <w:t xml:space="preserve">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w:t>
      </w:r>
      <w:proofErr w:type="gramStart"/>
      <w:r>
        <w:rPr>
          <w:color w:val="000000"/>
          <w:sz w:val="20"/>
        </w:rPr>
        <w:t>obligations</w:t>
      </w:r>
      <w:proofErr w:type="gramEnd"/>
      <w:r>
        <w:rPr>
          <w:color w:val="000000"/>
          <w:sz w:val="20"/>
        </w:rPr>
        <w:t xml:space="preserve"> and liabilities, collectively, are the “Guaranteed Obligations.”  This Guaranty is a guarantee of payment and not of collection.</w:t>
      </w:r>
    </w:p>
    <w:p w14:paraId="4E669EA1" w14:textId="77777777" w:rsidR="00662975" w:rsidRDefault="00662975" w:rsidP="00662975">
      <w:pPr>
        <w:spacing w:after="240"/>
        <w:jc w:val="both"/>
        <w:rPr>
          <w:color w:val="000000"/>
          <w:sz w:val="20"/>
        </w:rPr>
      </w:pPr>
      <w:r>
        <w:rPr>
          <w:color w:val="000000"/>
          <w:sz w:val="20"/>
        </w:rPr>
        <w:t>2.</w:t>
      </w:r>
      <w:r>
        <w:rPr>
          <w:color w:val="000000"/>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the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51E070F6" w14:textId="77777777" w:rsidR="00662975" w:rsidRDefault="00662975" w:rsidP="00662975">
      <w:pPr>
        <w:spacing w:after="240"/>
        <w:jc w:val="both"/>
        <w:rPr>
          <w:color w:val="000000"/>
          <w:sz w:val="20"/>
        </w:rPr>
      </w:pPr>
      <w:r>
        <w:rPr>
          <w:color w:val="000000"/>
          <w:sz w:val="20"/>
        </w:rPr>
        <w:t>3.</w:t>
      </w:r>
      <w:r>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determines in its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2A5A6B7B" w14:textId="77777777" w:rsidR="00662975" w:rsidRDefault="00662975" w:rsidP="00662975">
      <w:pPr>
        <w:spacing w:after="240"/>
        <w:jc w:val="both"/>
        <w:rPr>
          <w:color w:val="000000"/>
          <w:sz w:val="20"/>
        </w:rPr>
      </w:pPr>
      <w:r>
        <w:rPr>
          <w:color w:val="000000"/>
          <w:sz w:val="20"/>
        </w:rPr>
        <w:t>4.</w:t>
      </w:r>
      <w:r>
        <w:rPr>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Pr>
          <w:color w:val="000000"/>
          <w:sz w:val="20"/>
        </w:rPr>
        <w:t>nonperfection</w:t>
      </w:r>
      <w:proofErr w:type="spellEnd"/>
      <w:r>
        <w:rPr>
          <w:color w:val="000000"/>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w:t>
      </w:r>
      <w:r>
        <w:rPr>
          <w:color w:val="000000"/>
          <w:sz w:val="20"/>
        </w:rPr>
        <w:lastRenderedPageBreak/>
        <w:t>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69DA068D" w14:textId="77777777" w:rsidR="00662975" w:rsidRDefault="00662975" w:rsidP="00662975">
      <w:pPr>
        <w:spacing w:after="240"/>
        <w:jc w:val="both"/>
        <w:rPr>
          <w:color w:val="000000"/>
          <w:sz w:val="20"/>
        </w:rPr>
      </w:pPr>
      <w:r>
        <w:rPr>
          <w:color w:val="000000"/>
          <w:sz w:val="20"/>
        </w:rPr>
        <w:t>5.</w:t>
      </w:r>
      <w:r>
        <w:rPr>
          <w:color w:val="000000"/>
          <w:sz w:val="20"/>
        </w:rPr>
        <w:tab/>
        <w:t xml:space="preserve">The Guarantor hereby irrevocably waives (a) any right of reimbursement or contribution, and (b) any right of salvage against the Counterparty or any collateral security or guaranty or right of offset held by the Guaranteed Party therefor </w:t>
      </w:r>
      <w:r>
        <w:rPr>
          <w:rFonts w:cs="Arial"/>
          <w:bCs/>
          <w:sz w:val="18"/>
        </w:rPr>
        <w:t>until all Guaranteed Obligations to the Guaranteed Party pursuant to the Agreement have been irrevocably paid in full</w:t>
      </w:r>
      <w:r>
        <w:rPr>
          <w:color w:val="000000"/>
          <w:sz w:val="20"/>
        </w:rPr>
        <w:t>.</w:t>
      </w:r>
    </w:p>
    <w:p w14:paraId="6C3A4A41" w14:textId="77777777" w:rsidR="00662975" w:rsidRDefault="00662975" w:rsidP="00662975">
      <w:pPr>
        <w:spacing w:after="240"/>
        <w:jc w:val="both"/>
        <w:rPr>
          <w:color w:val="000000"/>
          <w:sz w:val="20"/>
        </w:rPr>
      </w:pPr>
      <w:r>
        <w:rPr>
          <w:color w:val="000000"/>
          <w:sz w:val="20"/>
        </w:rPr>
        <w:t>6.</w:t>
      </w:r>
      <w:r>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14:paraId="133F8332" w14:textId="77777777" w:rsidR="00662975" w:rsidRDefault="00662975" w:rsidP="00662975">
      <w:pPr>
        <w:spacing w:after="240"/>
        <w:jc w:val="both"/>
        <w:rPr>
          <w:color w:val="000000"/>
          <w:sz w:val="20"/>
        </w:rPr>
      </w:pPr>
      <w:r>
        <w:rPr>
          <w:color w:val="000000"/>
          <w:sz w:val="20"/>
        </w:rPr>
        <w:t>7.</w:t>
      </w:r>
      <w:r>
        <w:rPr>
          <w:color w:val="000000"/>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w:t>
      </w:r>
      <w:proofErr w:type="gramStart"/>
      <w:r>
        <w:rPr>
          <w:color w:val="000000"/>
          <w:sz w:val="20"/>
        </w:rPr>
        <w:t>power</w:t>
      </w:r>
      <w:proofErr w:type="gramEnd"/>
      <w:r>
        <w:rPr>
          <w:color w:val="000000"/>
          <w:sz w:val="20"/>
        </w:rPr>
        <w:t xml:space="preserve">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w:t>
      </w:r>
      <w:proofErr w:type="gramStart"/>
      <w:r>
        <w:rPr>
          <w:color w:val="000000"/>
          <w:sz w:val="20"/>
        </w:rPr>
        <w:t>powers</w:t>
      </w:r>
      <w:proofErr w:type="gramEnd"/>
      <w:r>
        <w:rPr>
          <w:color w:val="000000"/>
          <w:sz w:val="20"/>
        </w:rPr>
        <w:t xml:space="preserve">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0698D814" w14:textId="77777777" w:rsidR="00662975" w:rsidRDefault="00662975" w:rsidP="00662975">
      <w:pPr>
        <w:spacing w:after="240"/>
        <w:jc w:val="both"/>
        <w:rPr>
          <w:color w:val="000000"/>
          <w:sz w:val="20"/>
        </w:rPr>
      </w:pPr>
      <w:r>
        <w:rPr>
          <w:color w:val="000000"/>
          <w:sz w:val="20"/>
        </w:rPr>
        <w:t>8.</w:t>
      </w:r>
      <w:r>
        <w:rPr>
          <w:color w:val="000000"/>
          <w:sz w:val="20"/>
        </w:rPr>
        <w:tab/>
        <w:t xml:space="preserve">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30A6329C" w14:textId="77777777" w:rsidR="00662975" w:rsidRDefault="00662975" w:rsidP="00662975">
      <w:pPr>
        <w:spacing w:after="240"/>
        <w:jc w:val="both"/>
        <w:rPr>
          <w:color w:val="000000"/>
          <w:sz w:val="20"/>
        </w:rPr>
      </w:pPr>
      <w:r>
        <w:rPr>
          <w:color w:val="000000"/>
          <w:sz w:val="20"/>
        </w:rPr>
        <w:t>9.</w:t>
      </w:r>
      <w:r>
        <w:rPr>
          <w:color w:val="000000"/>
          <w:sz w:val="20"/>
        </w:rPr>
        <w:tab/>
        <w:t xml:space="preserve">Neither this Guaranty nor any provision hereof may be changed, waived, </w:t>
      </w:r>
      <w:proofErr w:type="gramStart"/>
      <w:r>
        <w:rPr>
          <w:color w:val="000000"/>
          <w:sz w:val="20"/>
        </w:rPr>
        <w:t>discharged</w:t>
      </w:r>
      <w:proofErr w:type="gramEnd"/>
      <w:r>
        <w:rPr>
          <w:color w:val="000000"/>
          <w:sz w:val="20"/>
        </w:rPr>
        <w:t xml:space="preserve"> or terminated except upon written agreement of the Guaranteed Party and the Guarantor.</w:t>
      </w:r>
    </w:p>
    <w:p w14:paraId="72F05F1D" w14:textId="77777777" w:rsidR="00662975" w:rsidRDefault="00662975" w:rsidP="00662975">
      <w:pPr>
        <w:spacing w:after="240"/>
        <w:jc w:val="both"/>
        <w:rPr>
          <w:color w:val="000000"/>
          <w:sz w:val="20"/>
        </w:rPr>
      </w:pPr>
      <w:r>
        <w:rPr>
          <w:color w:val="000000"/>
          <w:sz w:val="20"/>
        </w:rPr>
        <w:t>10.</w:t>
      </w:r>
      <w:r>
        <w:rPr>
          <w:color w:val="000000"/>
          <w:sz w:val="20"/>
        </w:rPr>
        <w:tab/>
        <w:t xml:space="preserve">The Guarantor’s liability as guarantor shall continue and remain in full force and effect </w:t>
      </w:r>
      <w:proofErr w:type="gramStart"/>
      <w:r>
        <w:rPr>
          <w:color w:val="000000"/>
          <w:sz w:val="20"/>
        </w:rPr>
        <w:t>in the event that</w:t>
      </w:r>
      <w:proofErr w:type="gramEnd"/>
      <w:r>
        <w:rPr>
          <w:color w:val="000000"/>
          <w:sz w:val="20"/>
        </w:rPr>
        <w:t xml:space="preserve">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0A7DD094" w14:textId="77777777" w:rsidR="00662975" w:rsidRDefault="00662975" w:rsidP="00662975">
      <w:pPr>
        <w:spacing w:after="240"/>
        <w:jc w:val="both"/>
        <w:rPr>
          <w:color w:val="000000"/>
          <w:sz w:val="20"/>
        </w:rPr>
      </w:pPr>
      <w:r>
        <w:rPr>
          <w:color w:val="000000"/>
          <w:sz w:val="20"/>
        </w:rPr>
        <w:t>11.</w:t>
      </w:r>
      <w:r>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14:paraId="17B766C1" w14:textId="77777777" w:rsidR="00662975" w:rsidRDefault="00662975" w:rsidP="00662975">
      <w:pPr>
        <w:spacing w:after="240"/>
        <w:jc w:val="both"/>
        <w:rPr>
          <w:color w:val="000000"/>
          <w:sz w:val="20"/>
        </w:rPr>
      </w:pPr>
      <w:r>
        <w:rPr>
          <w:color w:val="000000"/>
          <w:sz w:val="20"/>
        </w:rPr>
        <w:lastRenderedPageBreak/>
        <w:t>12.</w:t>
      </w:r>
      <w:r>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71EDBB4C" w14:textId="77777777" w:rsidR="00662975" w:rsidRDefault="00662975" w:rsidP="00662975">
      <w:pPr>
        <w:spacing w:after="240"/>
        <w:jc w:val="both"/>
        <w:rPr>
          <w:color w:val="000000"/>
          <w:sz w:val="20"/>
        </w:rPr>
      </w:pPr>
      <w:r>
        <w:rPr>
          <w:color w:val="000000"/>
          <w:sz w:val="20"/>
        </w:rPr>
        <w:t>If to the Guarantor:</w:t>
      </w:r>
    </w:p>
    <w:p w14:paraId="483753DC" w14:textId="77777777" w:rsidR="00662975" w:rsidRDefault="00662975" w:rsidP="00662975">
      <w:pPr>
        <w:spacing w:after="240"/>
        <w:jc w:val="both"/>
        <w:rPr>
          <w:color w:val="000000"/>
          <w:sz w:val="20"/>
        </w:rPr>
      </w:pPr>
      <w:r>
        <w:rPr>
          <w:color w:val="000000"/>
          <w:sz w:val="20"/>
        </w:rPr>
        <w:t>[To be completed]</w:t>
      </w:r>
    </w:p>
    <w:p w14:paraId="0D990581" w14:textId="77777777" w:rsidR="00662975" w:rsidRDefault="00662975" w:rsidP="00662975">
      <w:pPr>
        <w:spacing w:after="240"/>
        <w:jc w:val="both"/>
        <w:rPr>
          <w:color w:val="000000"/>
          <w:sz w:val="20"/>
        </w:rPr>
      </w:pPr>
      <w:r>
        <w:rPr>
          <w:color w:val="000000"/>
          <w:sz w:val="20"/>
        </w:rPr>
        <w:t>If to the Guaranteed Party:</w:t>
      </w:r>
    </w:p>
    <w:p w14:paraId="4274CC87" w14:textId="77777777" w:rsidR="00662975" w:rsidRDefault="00662975" w:rsidP="00662975">
      <w:pPr>
        <w:spacing w:after="240"/>
        <w:jc w:val="both"/>
        <w:rPr>
          <w:color w:val="000000"/>
          <w:sz w:val="20"/>
        </w:rPr>
      </w:pPr>
      <w:r>
        <w:rPr>
          <w:color w:val="000000"/>
          <w:sz w:val="20"/>
        </w:rPr>
        <w:t>[To be completed]</w:t>
      </w:r>
    </w:p>
    <w:p w14:paraId="15D72665" w14:textId="77777777" w:rsidR="00662975" w:rsidRDefault="00662975" w:rsidP="00662975">
      <w:pPr>
        <w:spacing w:after="240"/>
        <w:jc w:val="both"/>
        <w:rPr>
          <w:color w:val="000000"/>
          <w:sz w:val="20"/>
        </w:rPr>
      </w:pPr>
      <w:r>
        <w:rPr>
          <w:color w:val="000000"/>
          <w:sz w:val="20"/>
        </w:rPr>
        <w:t>13.</w:t>
      </w:r>
      <w:r>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79E8B1E0" w14:textId="77777777" w:rsidR="00662975" w:rsidRDefault="00662975" w:rsidP="00662975">
      <w:pPr>
        <w:spacing w:after="240"/>
        <w:jc w:val="both"/>
        <w:rPr>
          <w:color w:val="000000"/>
          <w:sz w:val="20"/>
        </w:rPr>
      </w:pPr>
      <w:r>
        <w:rPr>
          <w:color w:val="000000"/>
          <w:sz w:val="20"/>
        </w:rPr>
        <w:t>14.</w:t>
      </w:r>
      <w:r>
        <w:rPr>
          <w:color w:val="000000"/>
          <w:sz w:val="20"/>
        </w:rPr>
        <w:tab/>
        <w:t xml:space="preserve">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w:t>
      </w:r>
      <w:proofErr w:type="gramStart"/>
      <w:r>
        <w:rPr>
          <w:color w:val="000000"/>
          <w:sz w:val="20"/>
        </w:rPr>
        <w:t>any and all</w:t>
      </w:r>
      <w:proofErr w:type="gramEnd"/>
      <w:r>
        <w:rPr>
          <w:color w:val="000000"/>
          <w:sz w:val="20"/>
        </w:rPr>
        <w:t xml:space="preserve"> rights to trial by jury with respect to any legal proceeding arising out of or relating to this Guaranty.</w:t>
      </w:r>
    </w:p>
    <w:p w14:paraId="6EFCDFA0" w14:textId="77777777" w:rsidR="00662975" w:rsidRDefault="00662975" w:rsidP="00662975">
      <w:pPr>
        <w:spacing w:after="240"/>
        <w:jc w:val="both"/>
        <w:rPr>
          <w:color w:val="000000"/>
          <w:sz w:val="20"/>
        </w:rPr>
      </w:pPr>
      <w:r>
        <w:rPr>
          <w:color w:val="000000"/>
          <w:sz w:val="20"/>
        </w:rPr>
        <w:t>15.</w:t>
      </w:r>
      <w:r>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761BE3B3" w14:textId="77777777" w:rsidR="00662975" w:rsidRDefault="00662975" w:rsidP="00662975">
      <w:pPr>
        <w:spacing w:after="240"/>
        <w:jc w:val="both"/>
        <w:rPr>
          <w:color w:val="000000"/>
          <w:sz w:val="20"/>
        </w:rPr>
      </w:pPr>
      <w:r>
        <w:rPr>
          <w:color w:val="000000"/>
          <w:sz w:val="20"/>
        </w:rPr>
        <w:t>16.</w:t>
      </w:r>
      <w:r>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26FB3D7E" w14:textId="77777777" w:rsidR="00662975" w:rsidRDefault="00662975" w:rsidP="00662975">
      <w:pPr>
        <w:spacing w:after="240"/>
        <w:jc w:val="both"/>
        <w:rPr>
          <w:color w:val="000000"/>
          <w:sz w:val="20"/>
        </w:rPr>
      </w:pPr>
      <w:r>
        <w:rPr>
          <w:color w:val="000000"/>
          <w:sz w:val="20"/>
        </w:rPr>
        <w:t>17.</w:t>
      </w:r>
      <w:r>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0F72E12B" w14:textId="77777777" w:rsidR="00662975" w:rsidRDefault="00662975" w:rsidP="00662975">
      <w:pPr>
        <w:spacing w:after="240"/>
        <w:jc w:val="both"/>
        <w:rPr>
          <w:color w:val="000000"/>
          <w:sz w:val="20"/>
        </w:rPr>
      </w:pPr>
    </w:p>
    <w:p w14:paraId="4534F2A8" w14:textId="77777777" w:rsidR="00662975" w:rsidRDefault="00662975" w:rsidP="00662975">
      <w:pPr>
        <w:spacing w:after="240"/>
        <w:jc w:val="both"/>
        <w:rPr>
          <w:color w:val="000000"/>
          <w:sz w:val="20"/>
        </w:rPr>
      </w:pPr>
    </w:p>
    <w:p w14:paraId="1B4DEE2D" w14:textId="77777777" w:rsidR="00662975" w:rsidRDefault="00662975" w:rsidP="00662975">
      <w:pPr>
        <w:rPr>
          <w:color w:val="000000"/>
          <w:sz w:val="20"/>
        </w:rPr>
      </w:pPr>
      <w:r>
        <w:rPr>
          <w:color w:val="000000"/>
          <w:sz w:val="20"/>
        </w:rPr>
        <w:br w:type="page"/>
      </w:r>
    </w:p>
    <w:p w14:paraId="17B6F158" w14:textId="77777777" w:rsidR="00662975" w:rsidRDefault="00662975" w:rsidP="00662975">
      <w:pPr>
        <w:spacing w:after="240"/>
        <w:jc w:val="both"/>
        <w:rPr>
          <w:color w:val="000000"/>
          <w:sz w:val="20"/>
        </w:rPr>
      </w:pPr>
      <w:r>
        <w:rPr>
          <w:color w:val="000000"/>
          <w:sz w:val="20"/>
        </w:rPr>
        <w:lastRenderedPageBreak/>
        <w:t>IN WITNESS WHEREOF, the Guarantor has caused this Guaranty to be executed and delivered as of the date first written above to be effective as of the earliest effective date of any of the Agreement.</w:t>
      </w:r>
    </w:p>
    <w:p w14:paraId="60556AE6" w14:textId="77777777" w:rsidR="00662975" w:rsidRDefault="00662975" w:rsidP="00662975">
      <w:pPr>
        <w:spacing w:after="240"/>
        <w:jc w:val="both"/>
        <w:rPr>
          <w:color w:val="000000"/>
          <w:sz w:val="20"/>
        </w:rPr>
      </w:pPr>
      <w:r>
        <w:rPr>
          <w:color w:val="000000"/>
          <w:sz w:val="20"/>
        </w:rPr>
        <w:t>[GUARANTOR]</w:t>
      </w:r>
    </w:p>
    <w:p w14:paraId="47F2E0A8" w14:textId="77777777" w:rsidR="00662975" w:rsidRDefault="00662975" w:rsidP="00662975">
      <w:pPr>
        <w:spacing w:after="240"/>
        <w:jc w:val="both"/>
        <w:rPr>
          <w:color w:val="000000"/>
          <w:sz w:val="20"/>
        </w:rPr>
      </w:pPr>
    </w:p>
    <w:p w14:paraId="4BA16479" w14:textId="77777777" w:rsidR="00662975" w:rsidRDefault="00662975" w:rsidP="00662975">
      <w:pPr>
        <w:spacing w:after="240"/>
        <w:jc w:val="both"/>
        <w:rPr>
          <w:color w:val="000000"/>
          <w:sz w:val="20"/>
        </w:rPr>
      </w:pPr>
      <w:proofErr w:type="gramStart"/>
      <w:r>
        <w:rPr>
          <w:color w:val="000000"/>
          <w:sz w:val="20"/>
        </w:rPr>
        <w:t>By:_</w:t>
      </w:r>
      <w:proofErr w:type="gramEnd"/>
      <w:r>
        <w:rPr>
          <w:color w:val="000000"/>
          <w:sz w:val="20"/>
        </w:rPr>
        <w:t>____________________________</w:t>
      </w:r>
    </w:p>
    <w:p w14:paraId="09984ED3" w14:textId="77777777" w:rsidR="00662975" w:rsidRDefault="00662975" w:rsidP="00662975">
      <w:pPr>
        <w:spacing w:after="240"/>
        <w:rPr>
          <w:color w:val="000000"/>
          <w:sz w:val="20"/>
        </w:rPr>
      </w:pPr>
      <w:r>
        <w:rPr>
          <w:color w:val="000000"/>
          <w:sz w:val="20"/>
        </w:rPr>
        <w:t>Title:</w:t>
      </w:r>
    </w:p>
    <w:p w14:paraId="3314B877" w14:textId="77777777" w:rsidR="00662975" w:rsidRDefault="00662975" w:rsidP="00662975">
      <w:pPr>
        <w:rPr>
          <w:sz w:val="16"/>
        </w:rPr>
      </w:pPr>
      <w:r>
        <w:rPr>
          <w:sz w:val="16"/>
        </w:rPr>
        <w:br w:type="page"/>
      </w:r>
    </w:p>
    <w:p w14:paraId="3CF56F78" w14:textId="77777777" w:rsidR="00662975" w:rsidRPr="00502D7C" w:rsidRDefault="00662975" w:rsidP="00662975">
      <w:pPr>
        <w:pStyle w:val="BodyText"/>
        <w:jc w:val="center"/>
        <w:rPr>
          <w:b/>
          <w:bCs/>
          <w:color w:val="000000"/>
          <w:sz w:val="28"/>
          <w:szCs w:val="28"/>
        </w:rPr>
      </w:pPr>
      <w:r w:rsidRPr="00502D7C">
        <w:rPr>
          <w:b/>
          <w:spacing w:val="-1"/>
          <w:sz w:val="28"/>
          <w:szCs w:val="28"/>
        </w:rPr>
        <w:lastRenderedPageBreak/>
        <w:t>EXHIBIT</w:t>
      </w:r>
      <w:r w:rsidRPr="00502D7C">
        <w:rPr>
          <w:b/>
          <w:sz w:val="28"/>
          <w:szCs w:val="28"/>
        </w:rPr>
        <w:t xml:space="preserve"> </w:t>
      </w:r>
      <w:r>
        <w:rPr>
          <w:b/>
          <w:sz w:val="28"/>
          <w:szCs w:val="28"/>
        </w:rPr>
        <w:t>E</w:t>
      </w:r>
      <w:r w:rsidRPr="00502D7C">
        <w:rPr>
          <w:b/>
          <w:sz w:val="28"/>
          <w:szCs w:val="28"/>
        </w:rPr>
        <w:t>-</w:t>
      </w:r>
      <w:r>
        <w:rPr>
          <w:b/>
          <w:sz w:val="28"/>
          <w:szCs w:val="28"/>
        </w:rPr>
        <w:t>3</w:t>
      </w:r>
      <w:r w:rsidRPr="00502D7C">
        <w:rPr>
          <w:b/>
          <w:color w:val="000000"/>
          <w:sz w:val="28"/>
          <w:szCs w:val="28"/>
        </w:rPr>
        <w:t xml:space="preserve">     </w:t>
      </w:r>
      <w:r w:rsidRPr="00502D7C">
        <w:rPr>
          <w:b/>
          <w:color w:val="000000"/>
          <w:sz w:val="28"/>
          <w:szCs w:val="28"/>
        </w:rPr>
        <w:br/>
      </w:r>
      <w:r w:rsidRPr="00502D7C">
        <w:rPr>
          <w:b/>
          <w:bCs/>
          <w:color w:val="000000"/>
          <w:sz w:val="28"/>
          <w:szCs w:val="28"/>
        </w:rPr>
        <w:t xml:space="preserve">Form of Guaranty </w:t>
      </w:r>
      <w:r>
        <w:rPr>
          <w:b/>
          <w:bCs/>
          <w:color w:val="000000"/>
          <w:sz w:val="28"/>
          <w:szCs w:val="28"/>
        </w:rPr>
        <w:t>(</w:t>
      </w:r>
      <w:r w:rsidRPr="00502D7C">
        <w:rPr>
          <w:b/>
          <w:sz w:val="28"/>
          <w:szCs w:val="28"/>
        </w:rPr>
        <w:t>Commonwealth Edison Company</w:t>
      </w:r>
      <w:r>
        <w:rPr>
          <w:b/>
          <w:sz w:val="28"/>
          <w:szCs w:val="28"/>
        </w:rPr>
        <w:t>)</w:t>
      </w:r>
    </w:p>
    <w:p w14:paraId="2EC217F3" w14:textId="77777777" w:rsidR="00662975" w:rsidRPr="00502D7C" w:rsidRDefault="00662975" w:rsidP="00662975">
      <w:pPr>
        <w:tabs>
          <w:tab w:val="left" w:pos="7200"/>
        </w:tabs>
        <w:rPr>
          <w:b/>
          <w:highlight w:val="cyan"/>
        </w:rPr>
      </w:pPr>
    </w:p>
    <w:p w14:paraId="671D9872" w14:textId="77777777" w:rsidR="00662975" w:rsidRDefault="00662975" w:rsidP="00662975">
      <w:pPr>
        <w:pStyle w:val="Style130"/>
        <w:tabs>
          <w:tab w:val="right" w:leader="underscore" w:pos="8742"/>
        </w:tabs>
        <w:spacing w:line="264" w:lineRule="auto"/>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THIS GUARANTY (this “Guaranty”), dated as of </w:t>
      </w:r>
      <w:r>
        <w:rPr>
          <w:rStyle w:val="CharacterStyle3"/>
          <w:rFonts w:ascii="Times New Roman" w:hAnsi="Times New Roman" w:cs="Times New Roman"/>
          <w:sz w:val="20"/>
          <w:szCs w:val="20"/>
        </w:rPr>
        <w:tab/>
        <w:t>, 20__, is made by</w:t>
      </w:r>
      <w:r>
        <w:rPr>
          <w:rStyle w:val="CharacterStyle3"/>
          <w:rFonts w:ascii="Times New Roman" w:hAnsi="Times New Roman" w:cs="Times New Roman"/>
          <w:sz w:val="20"/>
          <w:szCs w:val="20"/>
        </w:rPr>
        <w:tab/>
        <w:t>(the “Guarantor”), a</w:t>
      </w:r>
      <w:r>
        <w:rPr>
          <w:rStyle w:val="CharacterStyle3"/>
          <w:rFonts w:ascii="Times New Roman" w:hAnsi="Times New Roman" w:cs="Times New Roman"/>
          <w:sz w:val="20"/>
          <w:szCs w:val="20"/>
        </w:rPr>
        <w:tab/>
        <w:t>_____________________organized and existing under the laws of ____________, in favor of Commonwealth Edison Company (the “Guaranteed Party”), a corporation organized and existing under the laws of the State of Illinois.</w:t>
      </w:r>
    </w:p>
    <w:p w14:paraId="756E3F14" w14:textId="22899AE7" w:rsidR="00662975" w:rsidRPr="00086242" w:rsidRDefault="00662975" w:rsidP="00662975">
      <w:pPr>
        <w:pStyle w:val="Style130"/>
        <w:spacing w:before="252" w:line="240" w:lineRule="auto"/>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Terms not defined herein shall have the meanings given to them in the REC Contract dated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20_</w:t>
      </w:r>
      <w:proofErr w:type="gramStart"/>
      <w:r>
        <w:rPr>
          <w:rStyle w:val="CharacterStyle3"/>
          <w:rFonts w:ascii="Times New Roman" w:hAnsi="Times New Roman" w:cs="Times New Roman"/>
          <w:sz w:val="20"/>
          <w:szCs w:val="20"/>
        </w:rPr>
        <w:t>_(</w:t>
      </w:r>
      <w:proofErr w:type="gramEnd"/>
      <w:r>
        <w:rPr>
          <w:rStyle w:val="CharacterStyle3"/>
          <w:rFonts w:ascii="Times New Roman" w:hAnsi="Times New Roman" w:cs="Times New Roman"/>
          <w:sz w:val="20"/>
          <w:szCs w:val="20"/>
        </w:rPr>
        <w:t>as amended, modified or extended from time to time, the “Agreement”), between the Guaranteed</w:t>
      </w:r>
      <w:r>
        <w:rPr>
          <w:rStyle w:val="CharacterStyle3"/>
          <w:rFonts w:ascii="Times New Roman" w:hAnsi="Times New Roman" w:cs="Times New Roman"/>
          <w:spacing w:val="-2"/>
          <w:sz w:val="20"/>
          <w:szCs w:val="20"/>
        </w:rPr>
        <w:t xml:space="preserve"> Party and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xml:space="preserve">, </w:t>
      </w:r>
      <w:proofErr w:type="spellStart"/>
      <w:r>
        <w:rPr>
          <w:rStyle w:val="CharacterStyle3"/>
          <w:rFonts w:ascii="Times New Roman" w:hAnsi="Times New Roman" w:cs="Times New Roman"/>
          <w:sz w:val="20"/>
          <w:szCs w:val="20"/>
        </w:rPr>
        <w:t>a</w:t>
      </w:r>
      <w:proofErr w:type="spellEnd"/>
      <w:r>
        <w:rPr>
          <w:rStyle w:val="CharacterStyle3"/>
          <w:rFonts w:ascii="Times New Roman" w:hAnsi="Times New Roman" w:cs="Times New Roman"/>
          <w:sz w:val="20"/>
          <w:szCs w:val="20"/>
        </w:rPr>
        <w:t xml:space="preserve">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xml:space="preserve"> organized and existing under the laws of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xml:space="preserve"> (the “Seller”). This Guaranty is made by Guarantor in consideration for, and as an inducement for the Guaranteed Party to </w:t>
      </w:r>
      <w:proofErr w:type="gramStart"/>
      <w:r>
        <w:rPr>
          <w:rStyle w:val="CharacterStyle3"/>
          <w:rFonts w:ascii="Times New Roman" w:hAnsi="Times New Roman" w:cs="Times New Roman"/>
          <w:sz w:val="20"/>
          <w:szCs w:val="20"/>
        </w:rPr>
        <w:t>enter into</w:t>
      </w:r>
      <w:proofErr w:type="gramEnd"/>
      <w:r>
        <w:rPr>
          <w:rStyle w:val="CharacterStyle3"/>
          <w:rFonts w:ascii="Times New Roman" w:hAnsi="Times New Roman" w:cs="Times New Roman"/>
          <w:sz w:val="20"/>
          <w:szCs w:val="20"/>
        </w:rPr>
        <w:t>, the Agreement entered into with the Seller pursuant to the</w:t>
      </w:r>
      <w:r w:rsidR="000D7958" w:rsidRPr="000D7958">
        <w:t xml:space="preserve"> </w:t>
      </w:r>
      <w:r w:rsidR="000D7958" w:rsidRPr="000D7958">
        <w:rPr>
          <w:rStyle w:val="CharacterStyle3"/>
          <w:rFonts w:ascii="Times New Roman" w:hAnsi="Times New Roman" w:cs="Times New Roman"/>
          <w:sz w:val="20"/>
          <w:szCs w:val="20"/>
        </w:rPr>
        <w:t>Coal to Solar Initiative</w:t>
      </w:r>
      <w:r>
        <w:rPr>
          <w:rStyle w:val="CharacterStyle3"/>
          <w:rFonts w:ascii="Times New Roman" w:hAnsi="Times New Roman" w:cs="Times New Roman"/>
          <w:sz w:val="20"/>
          <w:szCs w:val="20"/>
        </w:rPr>
        <w:t xml:space="preserve">. Guarantor, subject to the terms and conditions hereof, hereby unconditionally, </w:t>
      </w:r>
      <w:proofErr w:type="gramStart"/>
      <w:r>
        <w:rPr>
          <w:rStyle w:val="CharacterStyle3"/>
          <w:rFonts w:ascii="Times New Roman" w:hAnsi="Times New Roman" w:cs="Times New Roman"/>
          <w:sz w:val="20"/>
          <w:szCs w:val="20"/>
        </w:rPr>
        <w:t>irrevocably</w:t>
      </w:r>
      <w:proofErr w:type="gramEnd"/>
      <w:r>
        <w:rPr>
          <w:rStyle w:val="CharacterStyle3"/>
          <w:rFonts w:ascii="Times New Roman" w:hAnsi="Times New Roman" w:cs="Times New Roman"/>
          <w:sz w:val="20"/>
          <w:szCs w:val="20"/>
        </w:rPr>
        <w:t xml:space="preserve"> and </w:t>
      </w:r>
      <w:r w:rsidRPr="00086242">
        <w:rPr>
          <w:rStyle w:val="CharacterStyle3"/>
          <w:rFonts w:ascii="Times New Roman" w:hAnsi="Times New Roman" w:cs="Times New Roman"/>
          <w:sz w:val="20"/>
          <w:szCs w:val="20"/>
        </w:rPr>
        <w:t>absolutely guarantees to the Guaranteed Party, upon written demand, the full and prompt payment when due, subject to any applicable grace period, of all payment obligations of the Seller to the Guaranteed Party arising out of the Agreement. Without limiting the generality of the foregoing, Guarantor further agrees as follows:</w:t>
      </w:r>
    </w:p>
    <w:p w14:paraId="2176D129" w14:textId="77777777" w:rsidR="00662975" w:rsidRPr="00086242" w:rsidRDefault="00662975" w:rsidP="00662975">
      <w:pPr>
        <w:pStyle w:val="Style20"/>
        <w:numPr>
          <w:ilvl w:val="0"/>
          <w:numId w:val="96"/>
        </w:numPr>
        <w:tabs>
          <w:tab w:val="right" w:leader="underscore" w:pos="8742"/>
        </w:tabs>
        <w:adjustRightInd/>
        <w:spacing w:before="252"/>
      </w:pPr>
      <w:r w:rsidRPr="00502D7C">
        <w:rPr>
          <w:rStyle w:val="CharacterStyle3"/>
          <w:rFonts w:ascii="Times New Roman" w:hAnsi="Times New Roman" w:cs="Times New Roman"/>
          <w:sz w:val="20"/>
          <w:szCs w:val="20"/>
        </w:rPr>
        <w:t xml:space="preserve">The Guarantor, as primary obligor and not merely as surety, hereby irrevocably and unconditionally guarantees the full and prompt payment when due (whether by acceleration or otherwise) of any sums due and payable by the Seller </w:t>
      </w:r>
      <w:proofErr w:type="gramStart"/>
      <w:r w:rsidRPr="00502D7C">
        <w:rPr>
          <w:rStyle w:val="CharacterStyle3"/>
          <w:rFonts w:ascii="Times New Roman" w:hAnsi="Times New Roman" w:cs="Times New Roman"/>
          <w:sz w:val="20"/>
          <w:szCs w:val="20"/>
        </w:rPr>
        <w:t>as a result of</w:t>
      </w:r>
      <w:proofErr w:type="gramEnd"/>
      <w:r w:rsidRPr="00502D7C">
        <w:rPr>
          <w:rStyle w:val="CharacterStyle3"/>
          <w:rFonts w:ascii="Times New Roman" w:hAnsi="Times New Roman" w:cs="Times New Roman"/>
          <w:sz w:val="20"/>
          <w:szCs w:val="20"/>
        </w:rPr>
        <w:t xml:space="preserve"> an Event of Default under the Agreement (including, without limitation, indemnities, damages, fees and interest thereon, pursuant to the terms of the Agreement). Notwithstanding anything to the contrary herein, the maximum aggregate liability of the Guarantor under this Guaranty shall</w:t>
      </w:r>
      <w:r w:rsidRPr="00086242">
        <w:t xml:space="preserve"> </w:t>
      </w:r>
    </w:p>
    <w:p w14:paraId="6642E523" w14:textId="77777777" w:rsidR="00662975" w:rsidRPr="00086242" w:rsidRDefault="00662975" w:rsidP="00662975">
      <w:pPr>
        <w:pStyle w:val="Style20"/>
        <w:adjustRightInd/>
        <w:spacing w:before="252"/>
        <w:ind w:left="1440"/>
      </w:pPr>
      <w:proofErr w:type="gramStart"/>
      <w:r w:rsidRPr="00086242">
        <w:t>[  ]</w:t>
      </w:r>
      <w:proofErr w:type="gramEnd"/>
      <w:r w:rsidRPr="00086242">
        <w:t xml:space="preserve"> </w:t>
      </w:r>
      <w:r w:rsidRPr="00086242">
        <w:rPr>
          <w:i/>
          <w:iCs/>
          <w:spacing w:val="10"/>
        </w:rPr>
        <w:t>Option 1</w:t>
      </w:r>
      <w:r w:rsidRPr="00086242">
        <w:t xml:space="preserve"> [in no event exceed</w:t>
      </w:r>
      <w:r w:rsidRPr="00086242">
        <w:rPr>
          <w:spacing w:val="-2"/>
        </w:rPr>
        <w:t xml:space="preserve"> $____</w:t>
      </w:r>
      <w:r w:rsidRPr="00086242">
        <w:t xml:space="preserve">.] </w:t>
      </w:r>
    </w:p>
    <w:p w14:paraId="2F5D685A" w14:textId="77777777" w:rsidR="00662975" w:rsidRDefault="00662975" w:rsidP="00662975">
      <w:pPr>
        <w:pStyle w:val="Style20"/>
        <w:adjustRightInd/>
        <w:spacing w:before="252"/>
        <w:ind w:left="1440"/>
        <w:rPr>
          <w:spacing w:val="3"/>
        </w:rPr>
      </w:pPr>
      <w:proofErr w:type="gramStart"/>
      <w:r w:rsidRPr="00086242">
        <w:t>[  ]</w:t>
      </w:r>
      <w:proofErr w:type="gramEnd"/>
      <w:r w:rsidRPr="00086242">
        <w:rPr>
          <w:i/>
          <w:iCs/>
          <w:spacing w:val="10"/>
        </w:rPr>
        <w:t xml:space="preserve"> Option 2 </w:t>
      </w:r>
      <w:r w:rsidRPr="00086242">
        <w:rPr>
          <w:spacing w:val="-2"/>
        </w:rPr>
        <w:t>[in no event exceed</w:t>
      </w:r>
      <w:r>
        <w:rPr>
          <w:spacing w:val="-2"/>
        </w:rPr>
        <w:t xml:space="preserve"> the </w:t>
      </w:r>
      <w:r>
        <w:rPr>
          <w:spacing w:val="3"/>
        </w:rPr>
        <w:t xml:space="preserve">Collateral Requirement less the value of other liquid securities posted by the Seller under the Agreement.] </w:t>
      </w:r>
    </w:p>
    <w:p w14:paraId="2D79091B" w14:textId="77777777" w:rsidR="00662975" w:rsidRPr="00951988" w:rsidRDefault="00662975" w:rsidP="00662975">
      <w:pPr>
        <w:pStyle w:val="Style20"/>
        <w:adjustRightInd/>
        <w:spacing w:before="252"/>
        <w:ind w:left="360"/>
      </w:pPr>
      <w:r>
        <w:t xml:space="preserve">All such principal, interest, </w:t>
      </w:r>
      <w:proofErr w:type="gramStart"/>
      <w:r>
        <w:t>obligations</w:t>
      </w:r>
      <w:proofErr w:type="gramEnd"/>
      <w:r>
        <w:t xml:space="preserve"> and liabilities, collectively, are the “Guaranteed Obligations”. This Guaranty is a guarantee </w:t>
      </w:r>
      <w:r w:rsidRPr="00951988">
        <w:t>of payment and not of collection.</w:t>
      </w:r>
    </w:p>
    <w:p w14:paraId="175F246E" w14:textId="77777777" w:rsidR="00662975" w:rsidRPr="00951988" w:rsidRDefault="00662975" w:rsidP="00662975">
      <w:pPr>
        <w:pStyle w:val="Style20"/>
        <w:numPr>
          <w:ilvl w:val="0"/>
          <w:numId w:val="96"/>
        </w:numPr>
        <w:adjustRightInd/>
        <w:spacing w:before="252"/>
      </w:pPr>
      <w:r w:rsidRPr="00502D7C">
        <w:rPr>
          <w:rStyle w:val="CharacterStyle3"/>
          <w:rFonts w:ascii="Times New Roman" w:hAnsi="Times New Roman" w:cs="Times New Roman"/>
          <w:sz w:val="20"/>
          <w:szCs w:val="20"/>
        </w:rPr>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event of the insolvency or bankruptcy of the Seller, and any right to require a proceeding first against the Seller.</w:t>
      </w:r>
    </w:p>
    <w:p w14:paraId="38055EB6" w14:textId="77777777" w:rsidR="00662975" w:rsidRPr="00951988" w:rsidRDefault="00662975" w:rsidP="00662975">
      <w:pPr>
        <w:pStyle w:val="Style20"/>
        <w:numPr>
          <w:ilvl w:val="0"/>
          <w:numId w:val="96"/>
        </w:numPr>
        <w:adjustRightInd/>
        <w:spacing w:before="252"/>
        <w:rPr>
          <w:rStyle w:val="CharacterStyle3"/>
          <w:rFonts w:ascii="Times New Roman" w:hAnsi="Times New Roman" w:cs="Times New Roman"/>
          <w:sz w:val="20"/>
          <w:szCs w:val="20"/>
        </w:rPr>
      </w:pPr>
      <w:r w:rsidRPr="00502D7C">
        <w:rPr>
          <w:rStyle w:val="CharacterStyle3"/>
          <w:rFonts w:ascii="Times New Roman" w:hAnsi="Times New Roman" w:cs="Times New Roman"/>
          <w:sz w:val="20"/>
          <w:szCs w:val="20"/>
        </w:rPr>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the Agreement with respect to the Guaranteed Obligations or any person (including the Seller) that the Guaranteed Party determines in its sole discretion to be necessary or appropriate; (b) take or refrain from taking any action of any kind in respect of any security for any Guaranteed Obligation(s) or liability of the Seller to the Guaranteed Party; or (c) compromise or subordinate any Guaranteed Obligation(s) or liability of the Seller to the Guaranteed Party including any security therefor.</w:t>
      </w:r>
    </w:p>
    <w:p w14:paraId="410F4249" w14:textId="77777777" w:rsidR="00662975" w:rsidRPr="00951988" w:rsidRDefault="00662975" w:rsidP="00662975">
      <w:pPr>
        <w:pStyle w:val="Style34"/>
        <w:numPr>
          <w:ilvl w:val="0"/>
          <w:numId w:val="97"/>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z w:val="20"/>
          <w:szCs w:val="20"/>
        </w:rPr>
        <w:t>Subject to the terms and conditions hereof, the obligations of the Guarantor under this Guaranty are absolute, irrevocable and unconditional and, shall not be released, discharged or otherwise affected by: (a) any extension, renewal, settlement, compromise, waiver, consent</w:t>
      </w:r>
      <w:r>
        <w:rPr>
          <w:rStyle w:val="CharacterStyle3"/>
          <w:rFonts w:ascii="Times New Roman" w:hAnsi="Times New Roman" w:cs="Times New Roman"/>
          <w:sz w:val="20"/>
          <w:szCs w:val="20"/>
        </w:rPr>
        <w:t xml:space="preserve">, discharge or release by the Seller concerning any provision of the Agreement governing any of the Guaranteed Obligations of the Seller; (b) the rendering of any judgment against the Seller or any action to enforce the same; (c) the existence, or extent of, any release, exchange, surrender, non-perfection or invalidity of any direct or indirect security for any of the Guaranteed Obligations; (d) any modification, amendment, waiver, extension of or supplement to the Agreement or the Guaranteed Obligations agreed to from time to time by the Seller and the Guaranteed Party; (e) any change in the corporate existence (including its constitution, laws, rules, regulations or powers), structure or ownership of the Seller or the </w:t>
      </w:r>
      <w:r>
        <w:rPr>
          <w:rStyle w:val="CharacterStyle3"/>
          <w:rFonts w:ascii="Times New Roman" w:hAnsi="Times New Roman" w:cs="Times New Roman"/>
          <w:sz w:val="20"/>
          <w:szCs w:val="20"/>
        </w:rPr>
        <w:lastRenderedPageBreak/>
        <w:t xml:space="preserve">Guarantor, or any insolvency, bankruptcy, reorganization or other similar proceedings affecting the Seller, its assets or the Guarantor; (f) the existence of any claim, set-off or other rights which the Guarantor may have at any time against the Seller,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 or any Guaranteed Obligations or any </w:t>
      </w:r>
      <w:r w:rsidRPr="00951988">
        <w:rPr>
          <w:rStyle w:val="CharacterStyle3"/>
          <w:rFonts w:ascii="Times New Roman" w:hAnsi="Times New Roman" w:cs="Times New Roman"/>
          <w:sz w:val="20"/>
          <w:szCs w:val="20"/>
        </w:rPr>
        <w:t>instrument evidencing any Guaranteed Obligations or the absence of any action to enforce the same.</w:t>
      </w:r>
    </w:p>
    <w:p w14:paraId="016EC004" w14:textId="77777777" w:rsidR="00662975" w:rsidRPr="00951988" w:rsidRDefault="00662975" w:rsidP="00662975">
      <w:pPr>
        <w:pStyle w:val="Style34"/>
        <w:numPr>
          <w:ilvl w:val="0"/>
          <w:numId w:val="97"/>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z w:val="20"/>
          <w:szCs w:val="20"/>
        </w:rPr>
        <w:t>The Guarantor hereby irrevocably waives (a) any right of reimbursement or contribution, and (b) any right of salvage against the Seller or any collateral security or guaranty or right of offset held by the Guaranteed Party therefor until such time as all Guaranteed Obligations are paid in full.</w:t>
      </w:r>
    </w:p>
    <w:p w14:paraId="10C91699" w14:textId="77777777" w:rsidR="00662975" w:rsidRPr="00951988" w:rsidRDefault="00662975" w:rsidP="00662975">
      <w:pPr>
        <w:pStyle w:val="Style34"/>
        <w:numPr>
          <w:ilvl w:val="0"/>
          <w:numId w:val="97"/>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z w:val="20"/>
          <w:szCs w:val="20"/>
        </w:rPr>
        <w:t>The Guarantor will not exercise any rights, which it may acquire by way of subrogation until all Guaranteed Obligations to the Guaranteed Party pursuant to the Agreement have been paid in full.</w:t>
      </w:r>
    </w:p>
    <w:p w14:paraId="0D74A774" w14:textId="77777777" w:rsidR="00662975" w:rsidRPr="00951988" w:rsidRDefault="00662975" w:rsidP="00662975">
      <w:pPr>
        <w:pStyle w:val="Style20"/>
        <w:numPr>
          <w:ilvl w:val="0"/>
          <w:numId w:val="97"/>
        </w:numPr>
        <w:adjustRightInd/>
        <w:spacing w:before="252"/>
      </w:pPr>
      <w:r w:rsidRPr="00951988">
        <w:t>Subject to the terms and conditions hereof, this Guaranty is a continuing Guaranty an</w:t>
      </w:r>
      <w:r w:rsidRPr="00502D7C">
        <w:rPr>
          <w:rStyle w:val="CharacterStyle3"/>
          <w:rFonts w:ascii="Times New Roman" w:hAnsi="Times New Roman" w:cs="Times New Roman"/>
          <w:sz w:val="20"/>
          <w:szCs w:val="20"/>
        </w:rPr>
        <w:t xml:space="preserve">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w:t>
      </w:r>
      <w:proofErr w:type="gramStart"/>
      <w:r w:rsidRPr="00502D7C">
        <w:rPr>
          <w:rStyle w:val="CharacterStyle3"/>
          <w:rFonts w:ascii="Times New Roman" w:hAnsi="Times New Roman" w:cs="Times New Roman"/>
          <w:sz w:val="20"/>
          <w:szCs w:val="20"/>
        </w:rPr>
        <w:t>power</w:t>
      </w:r>
      <w:proofErr w:type="gramEnd"/>
      <w:r w:rsidRPr="00502D7C">
        <w:rPr>
          <w:rStyle w:val="CharacterStyle3"/>
          <w:rFonts w:ascii="Times New Roman" w:hAnsi="Times New Roman" w:cs="Times New Roman"/>
          <w:sz w:val="20"/>
          <w:szCs w:val="20"/>
        </w:rPr>
        <w:t xml:space="preserve"> or privilege hereunder, and no course of dealing between the Guarantor and the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w:t>
      </w:r>
      <w:proofErr w:type="gramStart"/>
      <w:r w:rsidRPr="00502D7C">
        <w:rPr>
          <w:rStyle w:val="CharacterStyle3"/>
          <w:rFonts w:ascii="Times New Roman" w:hAnsi="Times New Roman" w:cs="Times New Roman"/>
          <w:sz w:val="20"/>
          <w:szCs w:val="20"/>
        </w:rPr>
        <w:t>powers</w:t>
      </w:r>
      <w:proofErr w:type="gramEnd"/>
      <w:r w:rsidRPr="00502D7C">
        <w:rPr>
          <w:rStyle w:val="CharacterStyle3"/>
          <w:rFonts w:ascii="Times New Roman" w:hAnsi="Times New Roman" w:cs="Times New Roman"/>
          <w:sz w:val="20"/>
          <w:szCs w:val="20"/>
        </w:rPr>
        <w:t xml:space="preserve">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14:paraId="4F48D123" w14:textId="77777777" w:rsidR="00662975" w:rsidRDefault="00662975" w:rsidP="00662975">
      <w:pPr>
        <w:pStyle w:val="Style34"/>
        <w:numPr>
          <w:ilvl w:val="0"/>
          <w:numId w:val="98"/>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pacing w:val="6"/>
          <w:sz w:val="20"/>
          <w:szCs w:val="20"/>
        </w:rPr>
        <w:t xml:space="preserve">This Guaranty shall be binding upon the Guarantor and upon its successors and </w:t>
      </w:r>
      <w:r w:rsidRPr="00951988">
        <w:rPr>
          <w:rStyle w:val="CharacterStyle3"/>
          <w:rFonts w:ascii="Times New Roman" w:hAnsi="Times New Roman" w:cs="Times New Roman"/>
          <w:sz w:val="20"/>
          <w:szCs w:val="20"/>
        </w:rPr>
        <w:t xml:space="preserve">assigns and shall inure to the benefit of and be enforceable by the Guaranteed Party </w:t>
      </w:r>
      <w:r w:rsidRPr="00951988">
        <w:rPr>
          <w:rStyle w:val="CharacterStyle3"/>
          <w:rFonts w:ascii="Times New Roman" w:hAnsi="Times New Roman" w:cs="Times New Roman"/>
          <w:spacing w:val="7"/>
          <w:sz w:val="20"/>
          <w:szCs w:val="20"/>
        </w:rPr>
        <w:t xml:space="preserve">and its successors and assigns; provided, however, that the Guarantor may not </w:t>
      </w:r>
      <w:r w:rsidRPr="00951988">
        <w:rPr>
          <w:rStyle w:val="CharacterStyle3"/>
          <w:rFonts w:ascii="Times New Roman" w:hAnsi="Times New Roman" w:cs="Times New Roman"/>
          <w:sz w:val="20"/>
          <w:szCs w:val="20"/>
        </w:rPr>
        <w:t>assign or transfer any of its rights or obligations hereunder without the prior written consent of the Guaranteed Party, which consent shall not be unreasonably</w:t>
      </w:r>
      <w:r>
        <w:rPr>
          <w:rStyle w:val="CharacterStyle3"/>
          <w:rFonts w:ascii="Times New Roman" w:hAnsi="Times New Roman" w:cs="Times New Roman"/>
          <w:sz w:val="20"/>
          <w:szCs w:val="20"/>
        </w:rPr>
        <w:t xml:space="preserve"> withheld or delayed; and provided further that the Guarantor may, without the prior written consent of the Guaranteed Party, assign all of its rights and obligations under this Guaranty to an entity that has succeeded to the Guarantor by merger or by purchase of all or substantially all of the assets of the Guarantor and, in either case, has expressly assumed in writing all of the obligations of the Guarantor under this Guaranty. The assignment rights of the Guaranteed Party will be in accordance with any applicable terms of the Agreement.</w:t>
      </w:r>
    </w:p>
    <w:p w14:paraId="378C128E" w14:textId="77777777" w:rsidR="00662975" w:rsidRDefault="00662975" w:rsidP="00662975">
      <w:pPr>
        <w:pStyle w:val="Style34"/>
        <w:numPr>
          <w:ilvl w:val="0"/>
          <w:numId w:val="98"/>
        </w:numPr>
        <w:jc w:val="left"/>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Other than as provided in this Guaranty, neither this Guaranty nor any provision hereof may be changed, waived, </w:t>
      </w:r>
      <w:proofErr w:type="gramStart"/>
      <w:r>
        <w:rPr>
          <w:rStyle w:val="CharacterStyle3"/>
          <w:rFonts w:ascii="Times New Roman" w:hAnsi="Times New Roman" w:cs="Times New Roman"/>
          <w:sz w:val="20"/>
          <w:szCs w:val="20"/>
        </w:rPr>
        <w:t>discharged</w:t>
      </w:r>
      <w:proofErr w:type="gramEnd"/>
      <w:r>
        <w:rPr>
          <w:rStyle w:val="CharacterStyle3"/>
          <w:rFonts w:ascii="Times New Roman" w:hAnsi="Times New Roman" w:cs="Times New Roman"/>
          <w:sz w:val="20"/>
          <w:szCs w:val="20"/>
        </w:rPr>
        <w:t xml:space="preserve"> </w:t>
      </w:r>
      <w:r>
        <w:rPr>
          <w:rStyle w:val="CharacterStyle3"/>
          <w:rFonts w:ascii="Times New Roman" w:hAnsi="Times New Roman" w:cs="Times New Roman"/>
          <w:spacing w:val="9"/>
          <w:sz w:val="20"/>
          <w:szCs w:val="20"/>
        </w:rPr>
        <w:t xml:space="preserve">or terminated except upon written agreement of the Guaranteed Party and the </w:t>
      </w:r>
      <w:r>
        <w:rPr>
          <w:rStyle w:val="CharacterStyle3"/>
          <w:rFonts w:ascii="Times New Roman" w:hAnsi="Times New Roman" w:cs="Times New Roman"/>
          <w:sz w:val="20"/>
          <w:szCs w:val="20"/>
        </w:rPr>
        <w:t>Guarantor.</w:t>
      </w:r>
    </w:p>
    <w:p w14:paraId="13B0A3DC" w14:textId="77777777" w:rsidR="00662975" w:rsidRDefault="00662975" w:rsidP="00662975">
      <w:pPr>
        <w:pStyle w:val="Style34"/>
        <w:numPr>
          <w:ilvl w:val="0"/>
          <w:numId w:val="98"/>
        </w:numPr>
        <w:jc w:val="left"/>
        <w:rPr>
          <w:rStyle w:val="CharacterStyle3"/>
          <w:rFonts w:ascii="Times New Roman" w:hAnsi="Times New Roman" w:cs="Times New Roman"/>
          <w:sz w:val="20"/>
          <w:szCs w:val="20"/>
        </w:rPr>
      </w:pPr>
      <w:r>
        <w:rPr>
          <w:rStyle w:val="CharacterStyle3"/>
          <w:rFonts w:ascii="Times New Roman" w:hAnsi="Times New Roman" w:cs="Times New Roman"/>
          <w:spacing w:val="7"/>
          <w:sz w:val="20"/>
          <w:szCs w:val="20"/>
        </w:rPr>
        <w:t xml:space="preserve">The </w:t>
      </w:r>
      <w:r>
        <w:rPr>
          <w:rStyle w:val="CharacterStyle3"/>
          <w:rFonts w:ascii="Times New Roman" w:hAnsi="Times New Roman" w:cs="Times New Roman"/>
          <w:sz w:val="20"/>
          <w:szCs w:val="20"/>
        </w:rPr>
        <w:t xml:space="preserve">Guarantor’s liability as guarantor shall continue and remain in full force and effect </w:t>
      </w:r>
      <w:proofErr w:type="gramStart"/>
      <w:r>
        <w:rPr>
          <w:rStyle w:val="CharacterStyle3"/>
          <w:rFonts w:ascii="Times New Roman" w:hAnsi="Times New Roman" w:cs="Times New Roman"/>
          <w:sz w:val="20"/>
          <w:szCs w:val="20"/>
        </w:rPr>
        <w:t>in the event that</w:t>
      </w:r>
      <w:proofErr w:type="gramEnd"/>
      <w:r>
        <w:rPr>
          <w:rStyle w:val="CharacterStyle3"/>
          <w:rFonts w:ascii="Times New Roman" w:hAnsi="Times New Roman" w:cs="Times New Roman"/>
          <w:sz w:val="20"/>
          <w:szCs w:val="20"/>
        </w:rPr>
        <w:t xml:space="preserve">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Seller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7A8AF354" w14:textId="77777777" w:rsidR="00662975" w:rsidRDefault="00662975" w:rsidP="00662975">
      <w:pPr>
        <w:pStyle w:val="Style20"/>
        <w:numPr>
          <w:ilvl w:val="0"/>
          <w:numId w:val="98"/>
        </w:numPr>
        <w:adjustRightInd/>
        <w:spacing w:before="252"/>
      </w:pPr>
      <w:r>
        <w:t xml:space="preserve">Subject to Paragraph 10, this Guaranty shall remain in full force and effect until all Guaranteed Obligations have been fully and finally paid,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w:t>
      </w:r>
      <w:r>
        <w:lastRenderedPageBreak/>
        <w:t>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w:t>
      </w:r>
    </w:p>
    <w:p w14:paraId="3FA5D780" w14:textId="77777777" w:rsidR="00662975" w:rsidRDefault="00662975" w:rsidP="00662975">
      <w:pPr>
        <w:pStyle w:val="Style20"/>
        <w:numPr>
          <w:ilvl w:val="0"/>
          <w:numId w:val="99"/>
        </w:numPr>
        <w:adjustRightInd/>
        <w:spacing w:before="252"/>
      </w:pPr>
      <w:r>
        <w:t xml:space="preserve">All notices and other communications hereunder shall be made at the addresses by hand delivery, by next day delivery service effective upon receipt, or by certified mail return receipt requested (effective upon scheduled weekday delivery day) or </w:t>
      </w:r>
      <w:r>
        <w:rPr>
          <w:spacing w:val="5"/>
        </w:rPr>
        <w:t xml:space="preserve">electronic means (effective upon receipt of evidence </w:t>
      </w:r>
      <w:r>
        <w:t>that the electronic communication was received)</w:t>
      </w:r>
    </w:p>
    <w:p w14:paraId="58491840" w14:textId="77777777" w:rsidR="00662975" w:rsidRDefault="00662975" w:rsidP="00662975">
      <w:pPr>
        <w:pStyle w:val="Style20"/>
        <w:adjustRightInd/>
        <w:spacing w:before="480"/>
        <w:ind w:left="720" w:right="1580"/>
      </w:pPr>
      <w:r>
        <w:rPr>
          <w:spacing w:val="-1"/>
        </w:rPr>
        <w:t xml:space="preserve">If to the Guarantor: </w:t>
      </w:r>
      <w:r>
        <w:t>[To be completed with a U.S. address. If the Guarantor is not domiciled in the U.S., the address for its U.S.-based agent for service of process must be provided.]</w:t>
      </w:r>
    </w:p>
    <w:p w14:paraId="0734256C" w14:textId="77777777" w:rsidR="00662975" w:rsidRDefault="00662975" w:rsidP="00662975">
      <w:pPr>
        <w:pStyle w:val="Style20"/>
        <w:adjustRightInd/>
        <w:spacing w:before="840"/>
        <w:ind w:left="720" w:right="1580"/>
      </w:pPr>
      <w:r>
        <w:rPr>
          <w:spacing w:val="-1"/>
        </w:rPr>
        <w:t xml:space="preserve">If to the Guaranteed Party: </w:t>
      </w:r>
      <w:r>
        <w:t>[To be completed]</w:t>
      </w:r>
    </w:p>
    <w:p w14:paraId="768C4F5C" w14:textId="77777777" w:rsidR="00662975" w:rsidRDefault="00662975" w:rsidP="00662975">
      <w:pPr>
        <w:pStyle w:val="Style20"/>
        <w:adjustRightInd/>
        <w:spacing w:before="252"/>
      </w:pPr>
    </w:p>
    <w:p w14:paraId="7FCD8649" w14:textId="77777777" w:rsidR="00662975" w:rsidRDefault="00662975" w:rsidP="00662975">
      <w:pPr>
        <w:pStyle w:val="Style20"/>
        <w:adjustRightInd/>
        <w:spacing w:before="252"/>
        <w:ind w:left="360"/>
      </w:pPr>
    </w:p>
    <w:p w14:paraId="0AA5A71E" w14:textId="77777777" w:rsidR="00662975" w:rsidRDefault="00662975" w:rsidP="00662975">
      <w:pPr>
        <w:pStyle w:val="Style20"/>
        <w:numPr>
          <w:ilvl w:val="0"/>
          <w:numId w:val="99"/>
        </w:numPr>
        <w:adjustRightInd/>
        <w:spacing w:before="252"/>
      </w:pPr>
      <w:r>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except as such enforceability may be limited by bankruptcy, insolvency, receivership and other similar laws affecting the rights of creditors generally, or by general principles of equity; and (d) the execution, delivery and performance of this Guaranty by the Guarantor have been and remain duly authorized by all necessary corporate or comparable action and do not contravene any provision of its </w:t>
      </w:r>
      <w:r>
        <w:rPr>
          <w:rStyle w:val="CharacterStyle3"/>
          <w:u w:val="single"/>
        </w:rPr>
        <w:tab/>
      </w:r>
      <w:r>
        <w:rPr>
          <w:rStyle w:val="CharacterStyle3"/>
          <w:u w:val="single"/>
        </w:rPr>
        <w:tab/>
      </w:r>
      <w:r>
        <w:t xml:space="preserve"> [insert appropriate corporate organizational document, such as Declaration of Trust, Limited Liability Company Agreement, Articles of Incorporation and by-laws, Certificate of Incorporation or by-laws, constitutional documents] or any law, regulation or contractual restriction binding on it or its assets.</w:t>
      </w:r>
    </w:p>
    <w:p w14:paraId="1008E279" w14:textId="77777777" w:rsidR="00662975" w:rsidRDefault="00662975" w:rsidP="00662975">
      <w:pPr>
        <w:pStyle w:val="Style20"/>
        <w:numPr>
          <w:ilvl w:val="0"/>
          <w:numId w:val="99"/>
        </w:numPr>
        <w:adjustRightInd/>
        <w:spacing w:before="252"/>
      </w:pPr>
      <w:r>
        <w:t xml:space="preserve">This Guaranty and the rights and obligations of the Seller and the Guarantor hereunder shall be construed in accordance with and governed by the laws of the State of </w:t>
      </w:r>
      <w:proofErr w:type="gramStart"/>
      <w:r>
        <w:t>Illinois(</w:t>
      </w:r>
      <w:proofErr w:type="gramEnd"/>
      <w:r>
        <w:t xml:space="preserve">without regard to conflict of law principles that would require the application of the substantive law of any other jurisdiction). The Guarantor and Guaranteed Party jointly and severally agree and irrevocably submit to the exclusive jurisdiction of state and federal courts located in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w:t>
      </w:r>
      <w:proofErr w:type="gramStart"/>
      <w:r>
        <w:t>any and all</w:t>
      </w:r>
      <w:proofErr w:type="gramEnd"/>
      <w:r>
        <w:t xml:space="preserve"> rights to trial by jury with respect to any legal proceeding arising out of or relating to this Guaranty.</w:t>
      </w:r>
    </w:p>
    <w:p w14:paraId="3FE4F4C1" w14:textId="77777777" w:rsidR="00662975" w:rsidRDefault="00662975" w:rsidP="00662975">
      <w:pPr>
        <w:pStyle w:val="Style34"/>
        <w:numPr>
          <w:ilvl w:val="0"/>
          <w:numId w:val="100"/>
        </w:numPr>
        <w:jc w:val="left"/>
        <w:rPr>
          <w:rStyle w:val="CharacterStyle3"/>
          <w:rFonts w:ascii="Times New Roman" w:hAnsi="Times New Roman" w:cs="Times New Roman"/>
          <w:sz w:val="20"/>
          <w:szCs w:val="20"/>
        </w:rPr>
      </w:pPr>
      <w:r>
        <w:rPr>
          <w:rFonts w:ascii="Times New Roman" w:hAnsi="Times New Roman" w:cs="Times New Roman"/>
          <w:sz w:val="20"/>
          <w:szCs w:val="20"/>
        </w:rPr>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4D8E5DD0" w14:textId="77777777" w:rsidR="00662975" w:rsidRDefault="00662975" w:rsidP="00662975">
      <w:pPr>
        <w:pStyle w:val="Style34"/>
        <w:numPr>
          <w:ilvl w:val="0"/>
          <w:numId w:val="100"/>
        </w:numPr>
        <w:jc w:val="left"/>
        <w:rPr>
          <w:rStyle w:val="CharacterStyle3"/>
          <w:rFonts w:ascii="Times New Roman" w:hAnsi="Times New Roman" w:cs="Times New Roman"/>
          <w:sz w:val="20"/>
          <w:szCs w:val="20"/>
        </w:rPr>
      </w:pPr>
      <w:r>
        <w:rPr>
          <w:rFonts w:ascii="Times New Roman" w:hAnsi="Times New Roman" w:cs="Times New Roman"/>
          <w:sz w:val="20"/>
          <w:szCs w:val="20"/>
        </w:rPr>
        <w:t xml:space="preserve">Every provision of this Guaranty is intended to be severable. If any term or provision hereof is declared to be illegal or invalid for any reason whatsoever by a court of competent jurisdiction, such illegality or invalidity shall </w:t>
      </w:r>
      <w:r>
        <w:rPr>
          <w:rFonts w:ascii="Times New Roman" w:hAnsi="Times New Roman" w:cs="Times New Roman"/>
          <w:sz w:val="20"/>
          <w:szCs w:val="20"/>
        </w:rPr>
        <w:lastRenderedPageBreak/>
        <w:t>not affect the balance of the terms and provisions hereof, which terms and provisions shall remain binding and enforceable.</w:t>
      </w:r>
    </w:p>
    <w:p w14:paraId="69B1DC43" w14:textId="77777777" w:rsidR="00662975" w:rsidRDefault="00662975" w:rsidP="00662975">
      <w:pPr>
        <w:pStyle w:val="Style34"/>
        <w:numPr>
          <w:ilvl w:val="0"/>
          <w:numId w:val="100"/>
        </w:numPr>
        <w:jc w:val="left"/>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Notwithstanding anything to the contrary contained herein or in the Agreement, but excepting any express remedy set for in the Agreement, the Guarantor shall in no event be required to pay or be liable to the Guaranteed Party for any consequential, </w:t>
      </w:r>
      <w:proofErr w:type="gramStart"/>
      <w:r>
        <w:rPr>
          <w:rStyle w:val="CharacterStyle3"/>
          <w:rFonts w:ascii="Times New Roman" w:hAnsi="Times New Roman" w:cs="Times New Roman"/>
          <w:sz w:val="20"/>
          <w:szCs w:val="20"/>
        </w:rPr>
        <w:t>indirect</w:t>
      </w:r>
      <w:proofErr w:type="gramEnd"/>
      <w:r>
        <w:rPr>
          <w:rStyle w:val="CharacterStyle3"/>
          <w:rFonts w:ascii="Times New Roman" w:hAnsi="Times New Roman" w:cs="Times New Roman"/>
          <w:sz w:val="20"/>
          <w:szCs w:val="20"/>
        </w:rPr>
        <w:t xml:space="preserve"> or punitive damages, opportunity costs or lost profits.</w:t>
      </w:r>
    </w:p>
    <w:p w14:paraId="675BDF2A" w14:textId="77777777" w:rsidR="00662975" w:rsidRDefault="00662975" w:rsidP="00662975">
      <w:pPr>
        <w:pStyle w:val="Style34"/>
        <w:numPr>
          <w:ilvl w:val="0"/>
          <w:numId w:val="100"/>
        </w:numPr>
        <w:jc w:val="left"/>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Nothing herein is intended to deny to the Guarantor, and it is expressly agreed that the Guarantor shall have and may assert, </w:t>
      </w:r>
      <w:proofErr w:type="gramStart"/>
      <w:r>
        <w:rPr>
          <w:rStyle w:val="CharacterStyle3"/>
          <w:rFonts w:ascii="Times New Roman" w:hAnsi="Times New Roman" w:cs="Times New Roman"/>
          <w:sz w:val="20"/>
          <w:szCs w:val="20"/>
        </w:rPr>
        <w:t>any and all</w:t>
      </w:r>
      <w:proofErr w:type="gramEnd"/>
      <w:r>
        <w:rPr>
          <w:rStyle w:val="CharacterStyle3"/>
          <w:rFonts w:ascii="Times New Roman" w:hAnsi="Times New Roman" w:cs="Times New Roman"/>
          <w:sz w:val="20"/>
          <w:szCs w:val="20"/>
        </w:rPr>
        <w:t xml:space="preserve"> of the defenses, set-offs, counterclaims and other rights which Seller is or may be entitled arising from or out of the Agreement or otherwise, except for defenses arising out of the bankruptcy, insolvency, dissolution or liquidation of Seller.</w:t>
      </w:r>
    </w:p>
    <w:p w14:paraId="4A8D2C84" w14:textId="77777777" w:rsidR="00662975" w:rsidRDefault="00662975" w:rsidP="00662975"/>
    <w:p w14:paraId="24F1B120" w14:textId="77777777" w:rsidR="00662975" w:rsidRDefault="00662975" w:rsidP="00662975">
      <w:r>
        <w:rPr>
          <w:rFonts w:cs="Times New Roman"/>
          <w:sz w:val="20"/>
          <w:szCs w:val="20"/>
        </w:rPr>
        <w:t>IN WITNESS WHEREOF, the Guarantor has caused this Guaranty to be executed and delivered as of the date first written above to be effective as of the earliest effective</w:t>
      </w:r>
      <w:r>
        <w:t xml:space="preserve"> date of any of the Agreement</w:t>
      </w:r>
      <w:r>
        <w:rPr>
          <w:rFonts w:cs="Times New Roman"/>
          <w:sz w:val="20"/>
          <w:szCs w:val="20"/>
        </w:rPr>
        <w:t>.</w:t>
      </w:r>
    </w:p>
    <w:p w14:paraId="6724E50D" w14:textId="77777777" w:rsidR="00662975" w:rsidRDefault="00662975" w:rsidP="00662975">
      <w:pPr>
        <w:pStyle w:val="Style20"/>
        <w:adjustRightInd/>
        <w:spacing w:before="252"/>
      </w:pPr>
      <w:r>
        <w:t>Accepted and Agreed to:</w:t>
      </w:r>
    </w:p>
    <w:p w14:paraId="0D74080E" w14:textId="77777777" w:rsidR="00662975" w:rsidRDefault="00662975" w:rsidP="00662975">
      <w:pPr>
        <w:pStyle w:val="Style20"/>
        <w:adjustRightInd/>
        <w:spacing w:before="240" w:line="295" w:lineRule="auto"/>
      </w:pPr>
      <w:r>
        <w:t>[GUARANTOR]</w:t>
      </w:r>
    </w:p>
    <w:p w14:paraId="3765BCE1" w14:textId="77777777" w:rsidR="00662975" w:rsidRDefault="00662975" w:rsidP="00662975">
      <w:pPr>
        <w:pStyle w:val="Style20"/>
        <w:tabs>
          <w:tab w:val="left" w:leader="underscore" w:pos="3843"/>
        </w:tabs>
        <w:adjustRightInd/>
        <w:spacing w:before="144"/>
        <w:ind w:right="4752"/>
        <w:rPr>
          <w:spacing w:val="2"/>
        </w:rPr>
      </w:pPr>
      <w:r>
        <w:rPr>
          <w:spacing w:val="2"/>
        </w:rPr>
        <w:t>Signature: ____________________________</w:t>
      </w:r>
    </w:p>
    <w:p w14:paraId="550BDBA1" w14:textId="77777777" w:rsidR="00662975" w:rsidRDefault="00662975" w:rsidP="00662975">
      <w:pPr>
        <w:pStyle w:val="Style20"/>
        <w:tabs>
          <w:tab w:val="left" w:leader="underscore" w:pos="3843"/>
        </w:tabs>
        <w:adjustRightInd/>
        <w:spacing w:before="144"/>
        <w:ind w:right="4752"/>
        <w:rPr>
          <w:spacing w:val="2"/>
        </w:rPr>
      </w:pPr>
      <w:r>
        <w:rPr>
          <w:spacing w:val="2"/>
        </w:rPr>
        <w:t>Name: _____________________________</w:t>
      </w:r>
    </w:p>
    <w:p w14:paraId="42F58BCD" w14:textId="77777777" w:rsidR="00662975" w:rsidRDefault="00662975" w:rsidP="00662975">
      <w:pPr>
        <w:pStyle w:val="Style20"/>
        <w:tabs>
          <w:tab w:val="left" w:leader="underscore" w:pos="3843"/>
        </w:tabs>
        <w:adjustRightInd/>
        <w:spacing w:before="144"/>
        <w:ind w:right="4752"/>
        <w:rPr>
          <w:spacing w:val="2"/>
        </w:rPr>
      </w:pPr>
      <w:r>
        <w:rPr>
          <w:spacing w:val="2"/>
        </w:rPr>
        <w:t>Title: ______________________________</w:t>
      </w:r>
    </w:p>
    <w:p w14:paraId="610108EB" w14:textId="77777777" w:rsidR="00662975" w:rsidRDefault="00662975" w:rsidP="00662975">
      <w:pPr>
        <w:pStyle w:val="Style20"/>
        <w:tabs>
          <w:tab w:val="left" w:leader="underscore" w:pos="3843"/>
        </w:tabs>
        <w:adjustRightInd/>
        <w:spacing w:before="144"/>
        <w:ind w:right="4752"/>
        <w:rPr>
          <w:spacing w:val="2"/>
        </w:rPr>
      </w:pPr>
      <w:r>
        <w:rPr>
          <w:spacing w:val="2"/>
        </w:rPr>
        <w:t>Date: _____________________________</w:t>
      </w:r>
    </w:p>
    <w:p w14:paraId="7FC00A37" w14:textId="77777777" w:rsidR="00662975" w:rsidRDefault="00662975" w:rsidP="00662975">
      <w:pPr>
        <w:pStyle w:val="Style20"/>
        <w:adjustRightInd/>
        <w:spacing w:before="600" w:line="300" w:lineRule="auto"/>
      </w:pPr>
      <w:r>
        <w:t>Acknowledged and Accepted:</w:t>
      </w:r>
    </w:p>
    <w:p w14:paraId="0554E0F0" w14:textId="77777777" w:rsidR="00662975" w:rsidRDefault="00662975" w:rsidP="00662975">
      <w:pPr>
        <w:pStyle w:val="Style20"/>
        <w:adjustRightInd/>
        <w:spacing w:before="144" w:line="300" w:lineRule="auto"/>
      </w:pPr>
      <w:r>
        <w:rPr>
          <w:spacing w:val="2"/>
        </w:rPr>
        <w:t>Commonwealth</w:t>
      </w:r>
      <w:r>
        <w:t xml:space="preserve"> Edison Company</w:t>
      </w:r>
    </w:p>
    <w:p w14:paraId="2445FB88" w14:textId="77777777" w:rsidR="00662975" w:rsidRDefault="00662975" w:rsidP="00662975">
      <w:pPr>
        <w:pStyle w:val="Style20"/>
        <w:tabs>
          <w:tab w:val="left" w:leader="underscore" w:pos="3843"/>
        </w:tabs>
        <w:adjustRightInd/>
        <w:spacing w:before="144"/>
        <w:ind w:right="4752"/>
        <w:rPr>
          <w:spacing w:val="2"/>
        </w:rPr>
      </w:pPr>
      <w:r>
        <w:rPr>
          <w:spacing w:val="2"/>
        </w:rPr>
        <w:t>Signature: ____________________________</w:t>
      </w:r>
    </w:p>
    <w:p w14:paraId="2BCF478E" w14:textId="77777777" w:rsidR="00662975" w:rsidRDefault="00662975" w:rsidP="00662975">
      <w:pPr>
        <w:pStyle w:val="Style20"/>
        <w:tabs>
          <w:tab w:val="left" w:leader="underscore" w:pos="3843"/>
        </w:tabs>
        <w:adjustRightInd/>
        <w:spacing w:before="144"/>
        <w:ind w:right="4752"/>
        <w:rPr>
          <w:spacing w:val="2"/>
        </w:rPr>
      </w:pPr>
      <w:r>
        <w:rPr>
          <w:spacing w:val="2"/>
        </w:rPr>
        <w:t>Name: _____________________________</w:t>
      </w:r>
    </w:p>
    <w:p w14:paraId="49F8E070" w14:textId="77777777" w:rsidR="00662975" w:rsidRDefault="00662975" w:rsidP="00662975">
      <w:pPr>
        <w:pStyle w:val="Style20"/>
        <w:tabs>
          <w:tab w:val="left" w:leader="underscore" w:pos="3843"/>
        </w:tabs>
        <w:adjustRightInd/>
        <w:spacing w:before="144"/>
        <w:ind w:right="4752"/>
        <w:rPr>
          <w:spacing w:val="2"/>
        </w:rPr>
      </w:pPr>
      <w:r>
        <w:rPr>
          <w:spacing w:val="2"/>
        </w:rPr>
        <w:t>Title: ______________________________</w:t>
      </w:r>
    </w:p>
    <w:p w14:paraId="6BC6F7F6" w14:textId="77777777" w:rsidR="00662975" w:rsidRDefault="00662975" w:rsidP="00662975">
      <w:pPr>
        <w:pStyle w:val="Style20"/>
        <w:tabs>
          <w:tab w:val="left" w:leader="underscore" w:pos="3843"/>
        </w:tabs>
        <w:adjustRightInd/>
        <w:spacing w:before="144"/>
        <w:ind w:right="4752"/>
        <w:rPr>
          <w:spacing w:val="2"/>
        </w:rPr>
      </w:pPr>
      <w:r>
        <w:rPr>
          <w:spacing w:val="2"/>
        </w:rPr>
        <w:t>Date: _____________________________</w:t>
      </w:r>
    </w:p>
    <w:p w14:paraId="4B2378F3" w14:textId="77777777" w:rsidR="00662975" w:rsidRDefault="00662975" w:rsidP="00662975">
      <w:pPr>
        <w:pStyle w:val="Style20"/>
        <w:tabs>
          <w:tab w:val="left" w:leader="underscore" w:pos="3474"/>
        </w:tabs>
        <w:adjustRightInd/>
        <w:spacing w:before="180"/>
        <w:ind w:right="5112"/>
        <w:rPr>
          <w:spacing w:val="2"/>
        </w:rPr>
      </w:pPr>
    </w:p>
    <w:p w14:paraId="2AE3E15D" w14:textId="77777777" w:rsidR="00662975" w:rsidRDefault="00662975" w:rsidP="00662975">
      <w:pPr>
        <w:rPr>
          <w:sz w:val="18"/>
        </w:rPr>
      </w:pPr>
      <w:r>
        <w:rPr>
          <w:sz w:val="18"/>
        </w:rPr>
        <w:br w:type="page"/>
      </w:r>
    </w:p>
    <w:p w14:paraId="33E17AC7" w14:textId="77777777" w:rsidR="00662975" w:rsidRPr="00502D7C" w:rsidRDefault="00662975" w:rsidP="00662975">
      <w:pPr>
        <w:jc w:val="center"/>
        <w:rPr>
          <w:b/>
          <w:sz w:val="28"/>
          <w:szCs w:val="28"/>
        </w:rPr>
      </w:pPr>
      <w:r w:rsidRPr="00502D7C">
        <w:rPr>
          <w:b/>
          <w:spacing w:val="-1"/>
          <w:sz w:val="28"/>
          <w:szCs w:val="28"/>
        </w:rPr>
        <w:lastRenderedPageBreak/>
        <w:t>EXHIBIT</w:t>
      </w:r>
      <w:r w:rsidRPr="00502D7C">
        <w:rPr>
          <w:b/>
          <w:sz w:val="28"/>
          <w:szCs w:val="28"/>
        </w:rPr>
        <w:t xml:space="preserve"> </w:t>
      </w:r>
      <w:r>
        <w:rPr>
          <w:b/>
          <w:sz w:val="28"/>
          <w:szCs w:val="28"/>
        </w:rPr>
        <w:t>E</w:t>
      </w:r>
      <w:r w:rsidRPr="00502D7C">
        <w:rPr>
          <w:b/>
          <w:sz w:val="28"/>
          <w:szCs w:val="28"/>
        </w:rPr>
        <w:t>-</w:t>
      </w:r>
      <w:r>
        <w:rPr>
          <w:b/>
          <w:sz w:val="28"/>
          <w:szCs w:val="28"/>
        </w:rPr>
        <w:t>4</w:t>
      </w:r>
    </w:p>
    <w:p w14:paraId="6C2FE661" w14:textId="77777777" w:rsidR="00662975" w:rsidRDefault="00662975" w:rsidP="00662975">
      <w:pPr>
        <w:jc w:val="center"/>
        <w:rPr>
          <w:b/>
          <w:sz w:val="28"/>
          <w:szCs w:val="28"/>
        </w:rPr>
      </w:pPr>
      <w:r w:rsidRPr="00502D7C">
        <w:rPr>
          <w:b/>
          <w:sz w:val="28"/>
          <w:szCs w:val="28"/>
        </w:rPr>
        <w:t xml:space="preserve">Schedule 1 – Foreign Guarantor Requirement </w:t>
      </w:r>
    </w:p>
    <w:p w14:paraId="04A61007" w14:textId="77777777" w:rsidR="00662975" w:rsidRPr="00502D7C" w:rsidRDefault="00662975" w:rsidP="00662975">
      <w:pPr>
        <w:jc w:val="center"/>
        <w:rPr>
          <w:b/>
          <w:sz w:val="28"/>
          <w:szCs w:val="28"/>
        </w:rPr>
      </w:pPr>
      <w:r w:rsidRPr="00502D7C">
        <w:rPr>
          <w:b/>
          <w:sz w:val="28"/>
          <w:szCs w:val="28"/>
        </w:rPr>
        <w:t>(Commonwealth Edison Company)</w:t>
      </w:r>
    </w:p>
    <w:p w14:paraId="71C18886" w14:textId="77777777" w:rsidR="00662975" w:rsidRDefault="00662975" w:rsidP="00662975">
      <w:pPr>
        <w:jc w:val="center"/>
        <w:rPr>
          <w:b/>
        </w:rPr>
      </w:pPr>
    </w:p>
    <w:p w14:paraId="289F6E6C" w14:textId="77777777" w:rsidR="00662975" w:rsidRDefault="00662975" w:rsidP="00662975">
      <w:pPr>
        <w:pStyle w:val="BodyIndent5"/>
        <w:ind w:left="0"/>
        <w:rPr>
          <w:sz w:val="20"/>
          <w:szCs w:val="22"/>
        </w:rPr>
      </w:pPr>
      <w:r>
        <w:rPr>
          <w:sz w:val="20"/>
          <w:szCs w:val="22"/>
        </w:rPr>
        <w:t xml:space="preserve">An entity that is proposing to serve as a Guarantor under a Guaranty, but that has not been formed or organized under the laws of a state of the United States or the District of Columbia, must meet the following additional requirements </w:t>
      </w:r>
      <w:proofErr w:type="gramStart"/>
      <w:r>
        <w:rPr>
          <w:sz w:val="20"/>
          <w:szCs w:val="22"/>
        </w:rPr>
        <w:t>in order to</w:t>
      </w:r>
      <w:proofErr w:type="gramEnd"/>
      <w:r>
        <w:rPr>
          <w:sz w:val="20"/>
          <w:szCs w:val="22"/>
        </w:rPr>
        <w:t xml:space="preserve"> be recognized as an acceptable Guarantor:</w:t>
      </w:r>
    </w:p>
    <w:p w14:paraId="075BF4E3" w14:textId="77777777" w:rsidR="00662975" w:rsidRDefault="00662975" w:rsidP="00662975">
      <w:pPr>
        <w:pStyle w:val="BodyIndent5"/>
        <w:numPr>
          <w:ilvl w:val="0"/>
          <w:numId w:val="119"/>
        </w:numPr>
        <w:rPr>
          <w:sz w:val="20"/>
          <w:szCs w:val="22"/>
        </w:rPr>
      </w:pPr>
      <w:r>
        <w:rPr>
          <w:sz w:val="20"/>
          <w:szCs w:val="22"/>
        </w:rPr>
        <w:t>Such entity must deliver a legal opinion (“</w:t>
      </w:r>
      <w:r>
        <w:rPr>
          <w:i/>
          <w:sz w:val="20"/>
          <w:szCs w:val="22"/>
        </w:rPr>
        <w:t>Opinion</w:t>
      </w:r>
      <w:r>
        <w:rPr>
          <w:sz w:val="20"/>
          <w:szCs w:val="22"/>
        </w:rPr>
        <w:t>”) of a law firm or a counsel, in either case who is not an employee of such entity or any of its affiliates or subsidiaries and who is authorized and qualified to practice law and render legal opinions in the foreign jurisdiction in which such entity is formed or organized.  The Opinion shall meet the minimum content requirements specified below.</w:t>
      </w:r>
    </w:p>
    <w:p w14:paraId="6DCE5F29" w14:textId="77777777" w:rsidR="00662975" w:rsidRDefault="00662975" w:rsidP="00662975">
      <w:pPr>
        <w:pStyle w:val="BodyIndent5"/>
        <w:numPr>
          <w:ilvl w:val="0"/>
          <w:numId w:val="119"/>
        </w:numPr>
        <w:rPr>
          <w:sz w:val="20"/>
          <w:szCs w:val="22"/>
        </w:rPr>
      </w:pPr>
      <w:r>
        <w:rPr>
          <w:sz w:val="20"/>
          <w:szCs w:val="22"/>
        </w:rPr>
        <w:t xml:space="preserve">Such entity must deliver the sworn certificate of the corporate secretary (or similar or comparable officer) of such entity that the person executing the Guaranty on behalf of such entity has the authority to execute the Guaranty on behalf of such entity and that the governing board of such entity has approved the execution and delivery of the Guaranty. </w:t>
      </w:r>
    </w:p>
    <w:p w14:paraId="212598AA" w14:textId="77777777" w:rsidR="00662975" w:rsidRDefault="00662975" w:rsidP="00662975">
      <w:pPr>
        <w:pStyle w:val="BodyIndent5"/>
        <w:numPr>
          <w:ilvl w:val="0"/>
          <w:numId w:val="119"/>
        </w:numPr>
        <w:rPr>
          <w:sz w:val="20"/>
          <w:szCs w:val="22"/>
        </w:rPr>
      </w:pPr>
      <w:r>
        <w:rPr>
          <w:sz w:val="20"/>
          <w:szCs w:val="22"/>
        </w:rPr>
        <w:t xml:space="preserve">Such entity must deliver the sworn certificate of the corporate secretary (or similar or comparable officer) of such entity that such entity has been authorized by its governing board to enter into agreements of the same type as the Guaranty. </w:t>
      </w:r>
    </w:p>
    <w:p w14:paraId="3A5E7378" w14:textId="77777777" w:rsidR="00662975" w:rsidRDefault="00662975" w:rsidP="00662975">
      <w:pPr>
        <w:pStyle w:val="BodyIndent5"/>
        <w:numPr>
          <w:ilvl w:val="0"/>
          <w:numId w:val="119"/>
        </w:numPr>
        <w:rPr>
          <w:sz w:val="20"/>
          <w:szCs w:val="22"/>
        </w:rPr>
      </w:pPr>
      <w:r>
        <w:rPr>
          <w:sz w:val="20"/>
          <w:szCs w:val="22"/>
        </w:rPr>
        <w:t>Such entity must maintain an agent for acceptance of service of process in the United States.  By executing and delivering the Guaranty, such entity agrees that service of any process in any claim or proceeding relating to the Guaranty may be made or served upon such entity by United States mail (postage prepaid).</w:t>
      </w:r>
    </w:p>
    <w:p w14:paraId="5480A7E5" w14:textId="77777777" w:rsidR="00662975" w:rsidRDefault="00662975" w:rsidP="00662975">
      <w:pPr>
        <w:pStyle w:val="BodyIndent5"/>
        <w:numPr>
          <w:ilvl w:val="0"/>
          <w:numId w:val="119"/>
        </w:numPr>
        <w:rPr>
          <w:sz w:val="20"/>
          <w:szCs w:val="22"/>
        </w:rPr>
      </w:pPr>
      <w:r>
        <w:rPr>
          <w:sz w:val="20"/>
          <w:szCs w:val="22"/>
        </w:rPr>
        <w:t xml:space="preserve">The country in which such entity is domiciled must have a long-term sovereign (or equivalent) rating of AA+/Aa1 from at least two of the following rating agencies: S&amp;P, </w:t>
      </w:r>
      <w:proofErr w:type="gramStart"/>
      <w:r>
        <w:rPr>
          <w:sz w:val="20"/>
          <w:szCs w:val="22"/>
        </w:rPr>
        <w:t>Moody’s</w:t>
      </w:r>
      <w:proofErr w:type="gramEnd"/>
      <w:r>
        <w:rPr>
          <w:sz w:val="20"/>
          <w:szCs w:val="22"/>
        </w:rPr>
        <w:t xml:space="preserve"> or Fitch.  Each rating agency’s sovereign rating for the domicile country will be considered to be the lowest </w:t>
      </w:r>
      <w:proofErr w:type="gramStart"/>
      <w:r>
        <w:rPr>
          <w:sz w:val="20"/>
          <w:szCs w:val="22"/>
        </w:rPr>
        <w:t>of:</w:t>
      </w:r>
      <w:proofErr w:type="gramEnd"/>
      <w:r>
        <w:rPr>
          <w:sz w:val="20"/>
          <w:szCs w:val="22"/>
        </w:rPr>
        <w:t xml:space="preserve">  country ceiling, senior unsecured government debt, long-term foreign currency sovereign rating, long-term local currency sovereign rating, or other equivalent measure.</w:t>
      </w:r>
    </w:p>
    <w:p w14:paraId="66B5EC35" w14:textId="77777777" w:rsidR="00662975" w:rsidRDefault="00662975" w:rsidP="00662975">
      <w:pPr>
        <w:pStyle w:val="BodyIndent5"/>
        <w:numPr>
          <w:ilvl w:val="0"/>
          <w:numId w:val="119"/>
        </w:numPr>
        <w:rPr>
          <w:sz w:val="20"/>
          <w:szCs w:val="22"/>
        </w:rPr>
      </w:pPr>
      <w:r>
        <w:rPr>
          <w:sz w:val="20"/>
          <w:szCs w:val="22"/>
        </w:rPr>
        <w:t>Such entity must pay for all expenses incurred by Party B related to reviewing and acceptance of the documents to be delivered with the Guaranty as provided in paragraphs 1 to 3 (inclusive) above; provided, however, that such payment shall not exceed $10,000.</w:t>
      </w:r>
    </w:p>
    <w:p w14:paraId="6C339C4C" w14:textId="77777777" w:rsidR="00662975" w:rsidRDefault="00662975" w:rsidP="00662975">
      <w:pPr>
        <w:pStyle w:val="BodyIndent5"/>
        <w:ind w:left="0"/>
        <w:rPr>
          <w:sz w:val="20"/>
          <w:szCs w:val="22"/>
        </w:rPr>
      </w:pPr>
      <w:r>
        <w:rPr>
          <w:sz w:val="20"/>
          <w:szCs w:val="22"/>
        </w:rPr>
        <w:t>Once the Opinion has been provided and accepted as sufficient by Party B, in lieu of repeating the above process, the proposed Guarantor may re-certify its status in a subsequent procurement event if there have been no changes that would have altered that Opinion. To re-certify, the proposed Guarantor must provide a current letter by its Corporate Secretary (or equal / higher Corporate Officer) that it certifies that there have been no changes in its status which would adversely affect the enforceability of the Guaranty, since the time that the original Opinion was rendered.</w:t>
      </w:r>
    </w:p>
    <w:p w14:paraId="12FFF0CB" w14:textId="77777777" w:rsidR="00662975" w:rsidRDefault="00662975" w:rsidP="00662975">
      <w:pPr>
        <w:pStyle w:val="BodyFirstLine5"/>
        <w:ind w:firstLine="0"/>
        <w:rPr>
          <w:sz w:val="20"/>
          <w:szCs w:val="22"/>
        </w:rPr>
      </w:pPr>
      <w:r>
        <w:rPr>
          <w:sz w:val="20"/>
          <w:szCs w:val="22"/>
        </w:rPr>
        <w:t>Party B shall have sole and absolute discretion, without liability or recourse to the proposed Guarantor or Party A, to evaluate the sufficiency of the documents submitted by such proposed Guarantor pursuant to the requirements of this Schedule 2B. The following minimum requirements are to be met by the Opinion mentioned in paragraph 1 above:</w:t>
      </w:r>
    </w:p>
    <w:p w14:paraId="7FC565D9" w14:textId="77777777" w:rsidR="00662975" w:rsidRDefault="00662975" w:rsidP="00662975">
      <w:pPr>
        <w:pStyle w:val="BodyIndent5"/>
        <w:numPr>
          <w:ilvl w:val="0"/>
          <w:numId w:val="120"/>
        </w:numPr>
        <w:rPr>
          <w:sz w:val="20"/>
          <w:szCs w:val="22"/>
        </w:rPr>
      </w:pPr>
      <w:r>
        <w:rPr>
          <w:sz w:val="20"/>
          <w:szCs w:val="22"/>
        </w:rPr>
        <w:t xml:space="preserve">The Opinion must be in English.  </w:t>
      </w:r>
    </w:p>
    <w:p w14:paraId="52E12852" w14:textId="77777777" w:rsidR="00662975" w:rsidRDefault="00662975" w:rsidP="00662975">
      <w:pPr>
        <w:pStyle w:val="BodyIndent5"/>
        <w:numPr>
          <w:ilvl w:val="0"/>
          <w:numId w:val="120"/>
        </w:numPr>
        <w:rPr>
          <w:sz w:val="20"/>
          <w:szCs w:val="22"/>
        </w:rPr>
      </w:pPr>
      <w:r>
        <w:rPr>
          <w:sz w:val="20"/>
          <w:szCs w:val="22"/>
        </w:rPr>
        <w:t>The Opinion should contain a recitation of the documents that have been reviewed by such counsel as a basis for the opinions expressed.  Such recitations should include statements that (</w:t>
      </w:r>
      <w:proofErr w:type="spellStart"/>
      <w:r>
        <w:rPr>
          <w:sz w:val="20"/>
          <w:szCs w:val="22"/>
        </w:rPr>
        <w:t>i</w:t>
      </w:r>
      <w:proofErr w:type="spellEnd"/>
      <w:r>
        <w:rPr>
          <w:sz w:val="20"/>
          <w:szCs w:val="22"/>
        </w:rPr>
        <w:t xml:space="preserve">) counsel has reviewed the organizational documents for the entity in question and has reviewed the legal requirements and agreement(s) in question (i.e., the REC Contract, the Master Renewable Energy Certificate Purchase and Sale Agreement, the Guaranty, the Rules and associated Appendices, Exhibits and Schedules), (ii) counsel has considered any necessary corporate, regulatory or governmental authorizations or approvals that may be required as a condition to the entity entering into and performing the Guaranty and (iii) counsel has reviewed evidence provided by the entity, </w:t>
      </w:r>
      <w:r>
        <w:rPr>
          <w:sz w:val="20"/>
          <w:szCs w:val="22"/>
        </w:rPr>
        <w:lastRenderedPageBreak/>
        <w:t>which evidence has been satisfactorily identified or certified to counsel, of such corporate, regulatory and governmental authorizations or approvals.</w:t>
      </w:r>
    </w:p>
    <w:p w14:paraId="22D4C09C" w14:textId="77777777" w:rsidR="00662975" w:rsidRDefault="00662975" w:rsidP="00662975">
      <w:pPr>
        <w:pStyle w:val="BodyIndent5"/>
        <w:numPr>
          <w:ilvl w:val="0"/>
          <w:numId w:val="120"/>
        </w:numPr>
        <w:rPr>
          <w:sz w:val="20"/>
          <w:szCs w:val="22"/>
        </w:rPr>
      </w:pPr>
      <w:r>
        <w:rPr>
          <w:sz w:val="20"/>
          <w:szCs w:val="22"/>
        </w:rPr>
        <w:t>Based upon the review described in the preceding paragraph (b), the Opinion should reach the legal conclusions that:  (</w:t>
      </w:r>
      <w:proofErr w:type="spellStart"/>
      <w:r>
        <w:rPr>
          <w:sz w:val="20"/>
          <w:szCs w:val="22"/>
        </w:rPr>
        <w:t>i</w:t>
      </w:r>
      <w:proofErr w:type="spellEnd"/>
      <w:r>
        <w:rPr>
          <w:sz w:val="20"/>
          <w:szCs w:val="22"/>
        </w:rPr>
        <w:t>) under the law of the jurisdiction where the entity is organized, the necessary steps have been taken to cause the Guaranty, when executed and delivered on behalf of the entity, to become a valid and enforceable obligation of that entity, (ii) the Guaranty, when executed and delivered on behalf of the entity, will be, to the extent that the law of the entity’s jurisdiction of organization is applicable to the enforcement of the entity’s obligations thereunder, a valid and enforceable obligation of that entity, enforceable against it in accordance with its terms, subject to any enumerated customary exceptions under the law of such jurisdiction, and (iii) under law of the jurisdiction where the entity is organized, the choice of [Illinois][New York] law to govern the Guaranty is valid and enforceable against such entity.</w:t>
      </w:r>
    </w:p>
    <w:p w14:paraId="56EDECF3" w14:textId="77777777" w:rsidR="00662975" w:rsidRDefault="00662975" w:rsidP="00662975">
      <w:pPr>
        <w:pStyle w:val="BodyText"/>
        <w:spacing w:after="240"/>
        <w:rPr>
          <w:sz w:val="20"/>
        </w:rPr>
      </w:pPr>
      <w:r>
        <w:rPr>
          <w:sz w:val="20"/>
        </w:rPr>
        <w:t>In rendering its opinions within the Opinion, counsel may state that it is not rendering any opinion with respect to the laws of the state of [Illinois</w:t>
      </w:r>
      <w:proofErr w:type="gramStart"/>
      <w:r>
        <w:rPr>
          <w:sz w:val="20"/>
        </w:rPr>
        <w:t>][</w:t>
      </w:r>
      <w:proofErr w:type="gramEnd"/>
      <w:r>
        <w:rPr>
          <w:sz w:val="20"/>
        </w:rPr>
        <w:t>New York], which govern the Guaranty.</w:t>
      </w:r>
    </w:p>
    <w:p w14:paraId="00A7FCAD" w14:textId="77777777" w:rsidR="00662975" w:rsidRDefault="00662975" w:rsidP="00662975">
      <w:pPr>
        <w:pStyle w:val="BodyText"/>
        <w:spacing w:after="240"/>
        <w:rPr>
          <w:sz w:val="20"/>
        </w:rPr>
      </w:pPr>
      <w:r>
        <w:rPr>
          <w:sz w:val="20"/>
        </w:rPr>
        <w:t xml:space="preserve">The following text provides an illustration of how the requirements in paragraphs (a) through (c) (inclusive) above might be presented in an opinion of counsel: </w:t>
      </w:r>
    </w:p>
    <w:p w14:paraId="47951685" w14:textId="77777777" w:rsidR="00662975" w:rsidRDefault="00662975" w:rsidP="00662975">
      <w:pPr>
        <w:pStyle w:val="BodyIndent5"/>
        <w:ind w:firstLine="720"/>
        <w:rPr>
          <w:sz w:val="20"/>
          <w:szCs w:val="22"/>
        </w:rPr>
      </w:pPr>
      <w:r>
        <w:rPr>
          <w:b/>
          <w:sz w:val="20"/>
          <w:szCs w:val="22"/>
        </w:rPr>
        <w:t xml:space="preserve"> </w:t>
      </w:r>
      <w:r>
        <w:rPr>
          <w:sz w:val="20"/>
          <w:szCs w:val="22"/>
        </w:rPr>
        <w:t>[Description of transaction background/reason for delivering opinion]</w:t>
      </w:r>
    </w:p>
    <w:p w14:paraId="3D8DC376" w14:textId="77777777" w:rsidR="00662975" w:rsidRDefault="00662975" w:rsidP="00662975">
      <w:pPr>
        <w:pStyle w:val="BodyIndent5"/>
        <w:ind w:firstLine="720"/>
        <w:rPr>
          <w:sz w:val="20"/>
          <w:szCs w:val="22"/>
        </w:rPr>
      </w:pPr>
      <w:r>
        <w:rPr>
          <w:sz w:val="20"/>
          <w:szCs w:val="22"/>
        </w:rPr>
        <w:t>We are familiar with the proceedings taken by [entity] in connection with the Guaranty and the transactions contemplated thereby.  In connection with the opinions hereinafter expressed, we have reviewed originals, or copies of originals certified to our satisfaction, of (</w:t>
      </w:r>
      <w:proofErr w:type="spellStart"/>
      <w:r>
        <w:rPr>
          <w:sz w:val="20"/>
          <w:szCs w:val="22"/>
        </w:rPr>
        <w:t>i</w:t>
      </w:r>
      <w:proofErr w:type="spellEnd"/>
      <w:r>
        <w:rPr>
          <w:sz w:val="20"/>
          <w:szCs w:val="22"/>
        </w:rPr>
        <w:t xml:space="preserve">) [describe the organizational or governing documents of the entity], (ii) a certificate of the [corporate secretary (or similar or comparable officer)] of [entity] that the person executing the Guaranty on behalf of [entity] has the authority to execute and deliver the Guaranty and that the governing board of [entity] has approved the execution and delivery of the Guaranty, (iii) a certificate of the [corporate secretary (or similar or comparable officer)] of [entity] that [entity] has been authorized by its governing board to enter into agreements of the same type as the Guaranty, (iv) the Guaranty, (v) the REC Contract, and (vi) [describe any other relevant documents].  We have considered the governmental or regulatory approvals that may be applicable to the execution, </w:t>
      </w:r>
      <w:proofErr w:type="gramStart"/>
      <w:r>
        <w:rPr>
          <w:sz w:val="20"/>
          <w:szCs w:val="22"/>
        </w:rPr>
        <w:t>delivery</w:t>
      </w:r>
      <w:proofErr w:type="gramEnd"/>
      <w:r>
        <w:rPr>
          <w:sz w:val="20"/>
          <w:szCs w:val="22"/>
        </w:rPr>
        <w:t xml:space="preserve"> and performance of the Guaranty by [entity].  We have also examined such questions of law and have satisfied ourselves as to such matters of fact as we have considered relevant and necessary as a basis for the opinions hereinafter expressed.  </w:t>
      </w:r>
    </w:p>
    <w:p w14:paraId="02904E54" w14:textId="77777777" w:rsidR="00662975" w:rsidRDefault="00662975" w:rsidP="00662975">
      <w:pPr>
        <w:pStyle w:val="BodyIndent5"/>
        <w:ind w:firstLine="720"/>
        <w:rPr>
          <w:sz w:val="20"/>
          <w:szCs w:val="22"/>
        </w:rPr>
      </w:pPr>
      <w:r>
        <w:rPr>
          <w:sz w:val="20"/>
          <w:szCs w:val="22"/>
        </w:rPr>
        <w:t xml:space="preserve">Based upon the foregoing, and subject to the assumptions, limitations and qualifications hereinafter stated, it is our opinion that: </w:t>
      </w:r>
    </w:p>
    <w:p w14:paraId="7519926D" w14:textId="77777777" w:rsidR="00662975" w:rsidRDefault="00662975" w:rsidP="00662975">
      <w:pPr>
        <w:pStyle w:val="BodyIndent5"/>
        <w:ind w:firstLine="720"/>
        <w:rPr>
          <w:sz w:val="20"/>
          <w:szCs w:val="22"/>
        </w:rPr>
      </w:pPr>
      <w:r>
        <w:rPr>
          <w:sz w:val="20"/>
          <w:szCs w:val="22"/>
        </w:rPr>
        <w:t>1.</w:t>
      </w:r>
      <w:r>
        <w:rPr>
          <w:sz w:val="20"/>
          <w:szCs w:val="22"/>
        </w:rPr>
        <w:tab/>
        <w:t>Under the law of [jurisdiction of organization or formation], [entity] has taken all necessary action to cause the Guaranty, when executed and delivered on behalf of [entity], to become a valid and binding obligation of [entity]</w:t>
      </w:r>
    </w:p>
    <w:p w14:paraId="71135C5A" w14:textId="77777777" w:rsidR="00662975" w:rsidRDefault="00662975" w:rsidP="00662975">
      <w:pPr>
        <w:pStyle w:val="BodyIndent5"/>
        <w:ind w:firstLine="720"/>
        <w:rPr>
          <w:sz w:val="20"/>
          <w:szCs w:val="22"/>
        </w:rPr>
      </w:pPr>
      <w:r>
        <w:rPr>
          <w:sz w:val="20"/>
          <w:szCs w:val="22"/>
        </w:rPr>
        <w:t>2.</w:t>
      </w:r>
      <w:r>
        <w:rPr>
          <w:sz w:val="20"/>
          <w:szCs w:val="22"/>
        </w:rPr>
        <w:tab/>
        <w:t>The Guaranty, when executed and delivered on behalf of [entity], will be, to the extent that the law of [jurisdiction of organization or formation] is applicable to the enforcement of [entity’s] obligations thereunder, the valid and binding obligation of [entity], enforceable against [entity] in accordance with its terms, except as such enforceability may be affected by [describe any exceptions].</w:t>
      </w:r>
    </w:p>
    <w:p w14:paraId="0ECAEA1A" w14:textId="77777777" w:rsidR="00662975" w:rsidRDefault="00662975" w:rsidP="00662975">
      <w:pPr>
        <w:pStyle w:val="BodyIndent5"/>
        <w:ind w:firstLine="720"/>
        <w:rPr>
          <w:sz w:val="20"/>
          <w:szCs w:val="22"/>
        </w:rPr>
      </w:pPr>
      <w:r>
        <w:rPr>
          <w:sz w:val="20"/>
          <w:szCs w:val="22"/>
        </w:rPr>
        <w:t>3.</w:t>
      </w:r>
      <w:r>
        <w:rPr>
          <w:sz w:val="20"/>
          <w:szCs w:val="22"/>
        </w:rPr>
        <w:tab/>
        <w:t>The choice of the parties to the Guaranty to have the laws of the state of [Illinois</w:t>
      </w:r>
      <w:proofErr w:type="gramStart"/>
      <w:r>
        <w:rPr>
          <w:sz w:val="20"/>
          <w:szCs w:val="22"/>
        </w:rPr>
        <w:t>][</w:t>
      </w:r>
      <w:proofErr w:type="gramEnd"/>
      <w:r>
        <w:rPr>
          <w:sz w:val="20"/>
          <w:szCs w:val="22"/>
        </w:rPr>
        <w:t>New York] govern the enforceability of the parties’ obligations under the Guaranty is valid and enforceable against [entity] under the laws of [jurisdiction of organization or formation].</w:t>
      </w:r>
    </w:p>
    <w:p w14:paraId="19838F3C" w14:textId="77777777" w:rsidR="00662975" w:rsidRDefault="00662975" w:rsidP="00662975">
      <w:pPr>
        <w:pStyle w:val="BodyIndent5"/>
        <w:ind w:firstLine="720"/>
        <w:rPr>
          <w:rStyle w:val="CharacterStyle3"/>
          <w:rFonts w:ascii="Times New Roman" w:hAnsi="Times New Roman" w:cs="Times New Roman"/>
          <w:sz w:val="20"/>
          <w:szCs w:val="20"/>
        </w:rPr>
      </w:pPr>
      <w:r>
        <w:rPr>
          <w:sz w:val="20"/>
          <w:szCs w:val="22"/>
        </w:rPr>
        <w:t>[Concluding paragraphs and signature]</w:t>
      </w:r>
    </w:p>
    <w:p w14:paraId="671AB594" w14:textId="77777777" w:rsidR="00662975" w:rsidRDefault="00662975" w:rsidP="00662975">
      <w:pPr>
        <w:widowControl/>
        <w:rPr>
          <w:rStyle w:val="CharacterStyle3"/>
          <w:rFonts w:cs="Times New Roman"/>
          <w:sz w:val="20"/>
          <w:szCs w:val="20"/>
        </w:rPr>
      </w:pPr>
    </w:p>
    <w:p w14:paraId="06B4E53B" w14:textId="77777777" w:rsidR="00662975" w:rsidRDefault="00662975" w:rsidP="00662975">
      <w:pPr>
        <w:widowControl/>
        <w:rPr>
          <w:rStyle w:val="CharacterStyle3"/>
          <w:rFonts w:cs="Times New Roman"/>
          <w:sz w:val="20"/>
          <w:szCs w:val="20"/>
        </w:rPr>
      </w:pPr>
    </w:p>
    <w:p w14:paraId="64CAC293" w14:textId="5320985D" w:rsidR="00731E72" w:rsidRDefault="00731E72">
      <w:pPr>
        <w:rPr>
          <w:b/>
        </w:rPr>
      </w:pPr>
      <w:r>
        <w:rPr>
          <w:b/>
        </w:rPr>
        <w:br w:type="page"/>
      </w:r>
    </w:p>
    <w:p w14:paraId="3C0EEC16" w14:textId="77777777" w:rsidR="00662975" w:rsidRDefault="00662975" w:rsidP="00662975">
      <w:pPr>
        <w:widowControl/>
        <w:rPr>
          <w:sz w:val="18"/>
        </w:rPr>
        <w:sectPr w:rsidR="00662975" w:rsidSect="00502D7C">
          <w:pgSz w:w="12240" w:h="15840"/>
          <w:pgMar w:top="1080" w:right="1325" w:bottom="1080" w:left="1325" w:header="432" w:footer="720" w:gutter="0"/>
          <w:cols w:space="720"/>
        </w:sectPr>
      </w:pPr>
    </w:p>
    <w:p w14:paraId="2383D133" w14:textId="77777777" w:rsidR="00662975" w:rsidRDefault="00662975" w:rsidP="00662975">
      <w:pPr>
        <w:spacing w:before="9"/>
        <w:rPr>
          <w:b/>
          <w:sz w:val="20"/>
        </w:rPr>
      </w:pPr>
    </w:p>
    <w:p w14:paraId="12FD56C4" w14:textId="77777777" w:rsidR="00662975" w:rsidRPr="004D258D" w:rsidRDefault="00662975" w:rsidP="00662975">
      <w:pPr>
        <w:pStyle w:val="Heading2"/>
        <w:numPr>
          <w:ilvl w:val="0"/>
          <w:numId w:val="0"/>
        </w:numPr>
        <w:ind w:left="101"/>
        <w:jc w:val="center"/>
      </w:pPr>
      <w:bookmarkStart w:id="426" w:name="_Toc46510786"/>
      <w:bookmarkStart w:id="427" w:name="_Toc48756928"/>
      <w:bookmarkStart w:id="428" w:name="_Toc96095303"/>
      <w:r w:rsidRPr="00502D7C">
        <w:rPr>
          <w:sz w:val="28"/>
          <w:szCs w:val="28"/>
        </w:rPr>
        <w:t xml:space="preserve">EXHIBIT </w:t>
      </w:r>
      <w:r>
        <w:rPr>
          <w:sz w:val="28"/>
          <w:szCs w:val="28"/>
        </w:rPr>
        <w:t>F</w:t>
      </w:r>
      <w:r w:rsidRPr="00502D7C">
        <w:rPr>
          <w:sz w:val="28"/>
          <w:szCs w:val="28"/>
        </w:rPr>
        <w:t xml:space="preserve">     </w:t>
      </w:r>
      <w:r w:rsidRPr="00502D7C">
        <w:rPr>
          <w:sz w:val="28"/>
          <w:szCs w:val="28"/>
        </w:rPr>
        <w:br/>
        <w:t>Examples</w:t>
      </w:r>
      <w:bookmarkEnd w:id="426"/>
      <w:bookmarkEnd w:id="427"/>
      <w:bookmarkEnd w:id="428"/>
    </w:p>
    <w:p w14:paraId="1BF64A63" w14:textId="77777777" w:rsidR="00662975" w:rsidRDefault="00662975" w:rsidP="00662975">
      <w:pPr>
        <w:pStyle w:val="Heading1"/>
        <w:numPr>
          <w:ilvl w:val="0"/>
          <w:numId w:val="0"/>
        </w:numPr>
        <w:ind w:left="101"/>
        <w:jc w:val="center"/>
        <w:rPr>
          <w:u w:val="none"/>
        </w:rPr>
      </w:pPr>
    </w:p>
    <w:p w14:paraId="52907FBF" w14:textId="77777777" w:rsidR="00662975" w:rsidRPr="00502D7C" w:rsidRDefault="00662975" w:rsidP="00662975">
      <w:pPr>
        <w:pStyle w:val="BodyText"/>
        <w:jc w:val="center"/>
      </w:pPr>
      <w:r w:rsidRPr="00502D7C">
        <w:rPr>
          <w:b/>
          <w:sz w:val="28"/>
          <w:szCs w:val="28"/>
        </w:rPr>
        <w:t xml:space="preserve">Exhibit </w:t>
      </w:r>
      <w:r>
        <w:rPr>
          <w:b/>
          <w:sz w:val="28"/>
          <w:szCs w:val="28"/>
        </w:rPr>
        <w:t>F</w:t>
      </w:r>
      <w:r w:rsidRPr="00502D7C">
        <w:rPr>
          <w:b/>
          <w:sz w:val="28"/>
          <w:szCs w:val="28"/>
        </w:rPr>
        <w:t>-1</w:t>
      </w:r>
      <w:r w:rsidRPr="00502D7C">
        <w:rPr>
          <w:b/>
          <w:sz w:val="28"/>
          <w:szCs w:val="28"/>
        </w:rPr>
        <w:br/>
      </w:r>
      <w:bookmarkStart w:id="429" w:name="_Hlk46431483"/>
      <w:r w:rsidRPr="00502D7C">
        <w:rPr>
          <w:b/>
          <w:sz w:val="28"/>
          <w:szCs w:val="28"/>
        </w:rPr>
        <w:t>Example of Delivery Year Requirement Calculation</w:t>
      </w:r>
      <w:bookmarkEnd w:id="429"/>
    </w:p>
    <w:p w14:paraId="0C819CAE" w14:textId="77777777" w:rsidR="00662975" w:rsidRPr="00502D7C" w:rsidRDefault="00662975" w:rsidP="00662975">
      <w:pPr>
        <w:pStyle w:val="BodyText"/>
      </w:pPr>
    </w:p>
    <w:p w14:paraId="63646DF7" w14:textId="336887B7" w:rsidR="00662975" w:rsidRDefault="00662975" w:rsidP="00662975">
      <w:pPr>
        <w:ind w:firstLine="720"/>
        <w:jc w:val="both"/>
        <w:rPr>
          <w:lang w:eastAsia="ko-KR"/>
        </w:rPr>
      </w:pPr>
      <w:r>
        <w:rPr>
          <w:lang w:eastAsia="ko-KR"/>
        </w:rPr>
        <w:t>As specified in Section</w:t>
      </w:r>
      <w:r w:rsidR="00C65872">
        <w:rPr>
          <w:lang w:eastAsia="ko-KR"/>
        </w:rPr>
        <w:t xml:space="preserve"> </w:t>
      </w:r>
      <w:r w:rsidR="00C65872">
        <w:rPr>
          <w:lang w:eastAsia="ko-KR"/>
        </w:rPr>
        <w:fldChar w:fldCharType="begin"/>
      </w:r>
      <w:r w:rsidR="00C65872">
        <w:rPr>
          <w:lang w:eastAsia="ko-KR"/>
        </w:rPr>
        <w:instrText xml:space="preserve"> REF _Ref94751094 \w \h </w:instrText>
      </w:r>
      <w:r w:rsidR="00C65872">
        <w:rPr>
          <w:lang w:eastAsia="ko-KR"/>
        </w:rPr>
      </w:r>
      <w:r w:rsidR="00C65872">
        <w:rPr>
          <w:lang w:eastAsia="ko-KR"/>
        </w:rPr>
        <w:fldChar w:fldCharType="separate"/>
      </w:r>
      <w:r w:rsidR="00082304">
        <w:rPr>
          <w:lang w:eastAsia="ko-KR"/>
        </w:rPr>
        <w:t>4.1(e)</w:t>
      </w:r>
      <w:r w:rsidR="00C65872">
        <w:rPr>
          <w:lang w:eastAsia="ko-KR"/>
        </w:rPr>
        <w:fldChar w:fldCharType="end"/>
      </w:r>
      <w:r>
        <w:rPr>
          <w:lang w:eastAsia="ko-KR"/>
        </w:rPr>
        <w:t xml:space="preserve">, for purposes of calculating the Delivery Year Requirement during the first 365 days of the Delivery Term, the Daily Quantity can be reduced by up to 50% based on the actual </w:t>
      </w:r>
      <w:proofErr w:type="gramStart"/>
      <w:r>
        <w:rPr>
          <w:lang w:eastAsia="ko-KR"/>
        </w:rPr>
        <w:t>amount</w:t>
      </w:r>
      <w:proofErr w:type="gramEnd"/>
      <w:r>
        <w:rPr>
          <w:lang w:eastAsia="ko-KR"/>
        </w:rPr>
        <w:t xml:space="preserve"> of RECs Delivered in such 365-day period. This exhibit provides an example to illustrate such calculation. </w:t>
      </w:r>
    </w:p>
    <w:p w14:paraId="1EDB83C2" w14:textId="77777777" w:rsidR="00662975" w:rsidRDefault="00662975" w:rsidP="00662975">
      <w:pPr>
        <w:ind w:firstLine="720"/>
        <w:jc w:val="both"/>
        <w:rPr>
          <w:lang w:eastAsia="ko-KR"/>
        </w:rPr>
      </w:pPr>
    </w:p>
    <w:p w14:paraId="665A79F3" w14:textId="77777777" w:rsidR="00662975" w:rsidRDefault="00662975" w:rsidP="00662975">
      <w:pPr>
        <w:ind w:firstLine="720"/>
        <w:jc w:val="both"/>
      </w:pPr>
      <w:r>
        <w:t xml:space="preserve">For example, if the Annual Quantity is 3,650 RECs and the Delivery starts on August 1, 2020, then the Delivery Term is August 1, 2020 through July 31, 2035 and, for each day during the 365-day period of August 1, 2020 through July 31, 2021, the Daily Quantity can be reduced from 10 RECs to 5 </w:t>
      </w:r>
      <w:proofErr w:type="spellStart"/>
      <w:r>
        <w:t>RECs.</w:t>
      </w:r>
      <w:proofErr w:type="spellEnd"/>
      <w:r>
        <w:t xml:space="preserve"> The maximum of 10 RECs is calculated by dividing the 3,650 RECs (Annual Quantity) by 365 days. The minimum of 5 RECs is calculated by dividing 3,650 RECs (Annual Quantity) by 365 days, and then multiplying by 50%.</w:t>
      </w:r>
    </w:p>
    <w:p w14:paraId="38053C44" w14:textId="77777777" w:rsidR="00662975" w:rsidRDefault="00662975" w:rsidP="00662975">
      <w:pPr>
        <w:ind w:firstLine="720"/>
        <w:jc w:val="both"/>
      </w:pPr>
    </w:p>
    <w:p w14:paraId="3BE5C024" w14:textId="77777777" w:rsidR="00662975" w:rsidRDefault="00662975" w:rsidP="00662975">
      <w:pPr>
        <w:ind w:firstLine="720"/>
        <w:jc w:val="both"/>
      </w:pPr>
      <w:r>
        <w:rPr>
          <w:lang w:eastAsia="ko-KR"/>
        </w:rPr>
        <w:t xml:space="preserve">With respect only to the first 365 days of the Delivery Term, the Daily Quantity shall be reduced by up to 50% based on the </w:t>
      </w:r>
      <w:proofErr w:type="gramStart"/>
      <w:r>
        <w:rPr>
          <w:lang w:eastAsia="ko-KR"/>
        </w:rPr>
        <w:t>amount</w:t>
      </w:r>
      <w:proofErr w:type="gramEnd"/>
      <w:r>
        <w:rPr>
          <w:lang w:eastAsia="ko-KR"/>
        </w:rPr>
        <w:t xml:space="preserve"> of RECs actually Delivered by Seller during such period. For </w:t>
      </w:r>
      <w:proofErr w:type="gramStart"/>
      <w:r>
        <w:rPr>
          <w:lang w:eastAsia="ko-KR"/>
        </w:rPr>
        <w:t>example</w:t>
      </w:r>
      <w:proofErr w:type="gramEnd"/>
      <w:r>
        <w:rPr>
          <w:lang w:eastAsia="ko-KR"/>
        </w:rPr>
        <w:t xml:space="preserve"> and based on the hypothetical above:</w:t>
      </w:r>
    </w:p>
    <w:p w14:paraId="7808EAD5" w14:textId="77777777" w:rsidR="00662975" w:rsidRDefault="00662975" w:rsidP="00662975">
      <w:pPr>
        <w:jc w:val="both"/>
      </w:pPr>
    </w:p>
    <w:p w14:paraId="0925F1B5" w14:textId="77777777" w:rsidR="00662975" w:rsidRDefault="00662975" w:rsidP="00662975">
      <w:pPr>
        <w:ind w:left="720"/>
        <w:jc w:val="both"/>
        <w:rPr>
          <w:color w:val="000000" w:themeColor="text1"/>
        </w:rPr>
      </w:pPr>
      <w:r>
        <w:rPr>
          <w:color w:val="000000" w:themeColor="text1"/>
        </w:rPr>
        <w:t xml:space="preserve">During the first Delivery Year ending on May 31, 2021, Seller must Deliver at least 1,520 RECs, but no more than 3,040 </w:t>
      </w:r>
      <w:proofErr w:type="spellStart"/>
      <w:r>
        <w:rPr>
          <w:color w:val="000000" w:themeColor="text1"/>
        </w:rPr>
        <w:t>RECs.</w:t>
      </w:r>
      <w:proofErr w:type="spellEnd"/>
      <w:r>
        <w:rPr>
          <w:color w:val="000000" w:themeColor="text1"/>
        </w:rPr>
        <w:t xml:space="preserve"> The minimum of 1,520 RECs is the result of multiplying 5 RECs by 304 days (i.e., the number of days from August 1, 2020 through May 31, 2021), and the maximum of 3,040 RECs is the result of multiplying 10 RECs by 304 days. The Delivery Year Requirement for the first Delivery Year will be an amount between the minimum 1,520 RECs and the maximum 3,040 </w:t>
      </w:r>
      <w:proofErr w:type="spellStart"/>
      <w:r>
        <w:rPr>
          <w:color w:val="000000" w:themeColor="text1"/>
        </w:rPr>
        <w:t>RECs.</w:t>
      </w:r>
      <w:proofErr w:type="spellEnd"/>
      <w:r>
        <w:rPr>
          <w:color w:val="000000" w:themeColor="text1"/>
        </w:rPr>
        <w:t xml:space="preserve">  Buyer will pay Seller for actual RECs delivered up to the maximum Delivery Year Requirement amount, or 3,040 </w:t>
      </w:r>
      <w:proofErr w:type="spellStart"/>
      <w:r>
        <w:rPr>
          <w:color w:val="000000" w:themeColor="text1"/>
        </w:rPr>
        <w:t>RECs.</w:t>
      </w:r>
      <w:proofErr w:type="spellEnd"/>
      <w:r>
        <w:rPr>
          <w:color w:val="000000" w:themeColor="text1"/>
        </w:rPr>
        <w:t>  If Seller fails to deliver the minimum Delivery Year Requirement of 1,520 RECs, the Delivery Year will be designated a Shortfall Year. </w:t>
      </w:r>
    </w:p>
    <w:p w14:paraId="0FB657D7" w14:textId="77777777" w:rsidR="00662975" w:rsidRDefault="00662975" w:rsidP="00662975">
      <w:pPr>
        <w:ind w:left="1440"/>
        <w:jc w:val="both"/>
      </w:pPr>
    </w:p>
    <w:p w14:paraId="61549797" w14:textId="77777777" w:rsidR="00662975" w:rsidRDefault="00662975" w:rsidP="00662975">
      <w:pPr>
        <w:ind w:left="720"/>
        <w:jc w:val="both"/>
        <w:rPr>
          <w:color w:val="000000" w:themeColor="text1"/>
        </w:rPr>
      </w:pPr>
      <w:r>
        <w:t xml:space="preserve">During the second Delivery Year starting on June 1, 2021 through May 31, 2022, Seller must Deliver at least 3,345 RECs, but no more than 3,650 </w:t>
      </w:r>
      <w:proofErr w:type="spellStart"/>
      <w:r>
        <w:t>RECs.</w:t>
      </w:r>
      <w:proofErr w:type="spellEnd"/>
      <w:r>
        <w:t xml:space="preserve">  The minimum of 3,345 RECs is the result of adding (</w:t>
      </w:r>
      <w:proofErr w:type="spellStart"/>
      <w:r>
        <w:t>i</w:t>
      </w:r>
      <w:proofErr w:type="spellEnd"/>
      <w:r>
        <w:t xml:space="preserve">) 305 RECs, which is 5 RECs multiplied by 61 days (i.e., the number of days from June 1, 2021 through July 31, 2021), and (ii) 3,040 </w:t>
      </w:r>
      <w:r>
        <w:rPr>
          <w:color w:val="000000" w:themeColor="text1"/>
        </w:rPr>
        <w:t xml:space="preserve">RECs, which is 10 RECs multiplied by 304 days (i.e., the number of days from August 1, 2021 through May 31, 2022).  The maximum of 3,650 RECs is the result of taking a Daily Quantity of 10 RECs and multiplying by 365 days (i.e., number of days from June 1, 2021 through May 31, 2022). The Delivery Year Requirement for the second Delivery Year will be an amount between the minimum 3,345 RECs and the maximum 3,650 </w:t>
      </w:r>
      <w:proofErr w:type="spellStart"/>
      <w:r>
        <w:rPr>
          <w:color w:val="000000" w:themeColor="text1"/>
        </w:rPr>
        <w:t>RECs.</w:t>
      </w:r>
      <w:proofErr w:type="spellEnd"/>
      <w:r>
        <w:rPr>
          <w:color w:val="000000" w:themeColor="text1"/>
        </w:rPr>
        <w:t xml:space="preserve">  Buyer will pay Seller for actual RECs delivered up to the maximum Delivery Year Requirement amount, or 3,650 </w:t>
      </w:r>
      <w:proofErr w:type="spellStart"/>
      <w:r>
        <w:rPr>
          <w:color w:val="000000" w:themeColor="text1"/>
        </w:rPr>
        <w:t>RECs.</w:t>
      </w:r>
      <w:proofErr w:type="spellEnd"/>
      <w:r>
        <w:rPr>
          <w:color w:val="000000" w:themeColor="text1"/>
        </w:rPr>
        <w:t xml:space="preserve">  If Seller fails to deliver the minimum Delivery Year Requirement of 3,345 RECs, the second Delivery Year will be designated a Shortfall Year. </w:t>
      </w:r>
    </w:p>
    <w:p w14:paraId="05485673" w14:textId="77777777" w:rsidR="00662975" w:rsidRDefault="00662975" w:rsidP="00662975">
      <w:pPr>
        <w:jc w:val="both"/>
        <w:rPr>
          <w:color w:val="000000" w:themeColor="text1"/>
        </w:rPr>
      </w:pPr>
    </w:p>
    <w:p w14:paraId="43291E0B" w14:textId="30EA95DB" w:rsidR="00662975" w:rsidRPr="003C2F93" w:rsidRDefault="00662975" w:rsidP="00662975">
      <w:pPr>
        <w:rPr>
          <w:sz w:val="3"/>
        </w:rPr>
      </w:pPr>
      <w:r>
        <w:t xml:space="preserve">For clarity, the allowance of a reduced Delivery Year Requirement as specified in </w:t>
      </w:r>
      <w:r>
        <w:rPr>
          <w:lang w:eastAsia="ko-KR"/>
        </w:rPr>
        <w:t xml:space="preserve">Section </w:t>
      </w:r>
      <w:r w:rsidR="00C65872">
        <w:rPr>
          <w:lang w:eastAsia="ko-KR"/>
        </w:rPr>
        <w:fldChar w:fldCharType="begin"/>
      </w:r>
      <w:r w:rsidR="00C65872">
        <w:rPr>
          <w:lang w:eastAsia="ko-KR"/>
        </w:rPr>
        <w:instrText xml:space="preserve"> REF _Ref94751094 \w \h </w:instrText>
      </w:r>
      <w:r w:rsidR="00C65872">
        <w:rPr>
          <w:lang w:eastAsia="ko-KR"/>
        </w:rPr>
      </w:r>
      <w:r w:rsidR="00C65872">
        <w:rPr>
          <w:lang w:eastAsia="ko-KR"/>
        </w:rPr>
        <w:fldChar w:fldCharType="separate"/>
      </w:r>
      <w:r w:rsidR="00082304">
        <w:rPr>
          <w:lang w:eastAsia="ko-KR"/>
        </w:rPr>
        <w:t>4.1(e)</w:t>
      </w:r>
      <w:r w:rsidR="00C65872">
        <w:rPr>
          <w:lang w:eastAsia="ko-KR"/>
        </w:rPr>
        <w:fldChar w:fldCharType="end"/>
      </w:r>
      <w:r>
        <w:t xml:space="preserve"> and as illustrated above shall apply only to the first 365 days of the Delivery Term and will not be extended for any reason such as the inclusion of a leap year within the first 365 days of the Delivery Term. </w:t>
      </w:r>
    </w:p>
    <w:p w14:paraId="30CD406C" w14:textId="54A2F045" w:rsidR="00760D52" w:rsidRPr="003C2F93" w:rsidRDefault="00760D52" w:rsidP="008D426D">
      <w:pPr>
        <w:pStyle w:val="Heading1"/>
        <w:numPr>
          <w:ilvl w:val="0"/>
          <w:numId w:val="0"/>
        </w:numPr>
        <w:ind w:left="101"/>
        <w:jc w:val="center"/>
        <w:rPr>
          <w:sz w:val="3"/>
        </w:rPr>
      </w:pPr>
    </w:p>
    <w:sectPr w:rsidR="00760D52" w:rsidRPr="003C2F93" w:rsidSect="008D426D">
      <w:footerReference w:type="default" r:id="rId10"/>
      <w:pgSz w:w="12240" w:h="15840"/>
      <w:pgMar w:top="1080" w:right="1325" w:bottom="1080" w:left="1325"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D5BD9" w14:textId="77777777" w:rsidR="00C063AE" w:rsidRDefault="00C063AE">
      <w:r>
        <w:separator/>
      </w:r>
    </w:p>
  </w:endnote>
  <w:endnote w:type="continuationSeparator" w:id="0">
    <w:p w14:paraId="7D83EBAA" w14:textId="77777777" w:rsidR="00C063AE" w:rsidRDefault="00C063AE">
      <w:r>
        <w:continuationSeparator/>
      </w:r>
    </w:p>
  </w:endnote>
  <w:endnote w:type="continuationNotice" w:id="1">
    <w:p w14:paraId="74428664" w14:textId="77777777" w:rsidR="00C063AE" w:rsidRDefault="00C06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9728157"/>
      <w:docPartObj>
        <w:docPartGallery w:val="Page Numbers (Bottom of Page)"/>
        <w:docPartUnique/>
      </w:docPartObj>
    </w:sdtPr>
    <w:sdtEndPr>
      <w:rPr>
        <w:noProof/>
      </w:rPr>
    </w:sdtEndPr>
    <w:sdtContent>
      <w:p w14:paraId="0BBD10CA" w14:textId="77B15790" w:rsidR="00C063AE" w:rsidRDefault="00C063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39D059" w14:textId="77777777" w:rsidR="00C063AE" w:rsidRPr="008D426D" w:rsidRDefault="00C063AE" w:rsidP="008D426D">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DDE8F" w14:textId="22654E5D" w:rsidR="00C063AE" w:rsidRDefault="00C063AE" w:rsidP="008F58FD">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65A0B" w14:textId="77777777" w:rsidR="00C063AE" w:rsidRDefault="00C063AE">
      <w:r>
        <w:separator/>
      </w:r>
    </w:p>
  </w:footnote>
  <w:footnote w:type="continuationSeparator" w:id="0">
    <w:p w14:paraId="0F0C691B" w14:textId="77777777" w:rsidR="00C063AE" w:rsidRDefault="00C063AE">
      <w:r>
        <w:continuationSeparator/>
      </w:r>
    </w:p>
  </w:footnote>
  <w:footnote w:type="continuationNotice" w:id="1">
    <w:p w14:paraId="3D0FBE99" w14:textId="77777777" w:rsidR="00C063AE" w:rsidRDefault="00C063AE"/>
  </w:footnote>
  <w:footnote w:id="2">
    <w:p w14:paraId="2C7AC930" w14:textId="77777777" w:rsidR="00C063AE" w:rsidRDefault="00C063AE" w:rsidP="00F04796">
      <w:pPr>
        <w:pStyle w:val="FootnoteText"/>
      </w:pPr>
      <w:r>
        <w:rPr>
          <w:rStyle w:val="FootnoteReference"/>
        </w:rPr>
        <w:footnoteRef/>
      </w:r>
      <w:r>
        <w:t xml:space="preserve"> For example, if the Latest Vintage Month is May 2042, then the Delivery Term shall end on August 31, 2042 so as to accommodate the Delivery of RECs associated with the last month of the Acceptable Vintage Period.</w:t>
      </w:r>
    </w:p>
  </w:footnote>
  <w:footnote w:id="3">
    <w:p w14:paraId="070F2968" w14:textId="77777777" w:rsidR="00C063AE" w:rsidRDefault="00C063AE" w:rsidP="0018487C">
      <w:pPr>
        <w:pStyle w:val="FootnoteText"/>
      </w:pPr>
      <w:r>
        <w:rPr>
          <w:rStyle w:val="FootnoteReference"/>
        </w:rPr>
        <w:footnoteRef/>
      </w:r>
      <w:r>
        <w:t xml:space="preserve"> For example, a Suspension Period of between 1 and 30 days shall extend the Acceptable Vintage Period by a calendar month, a Suspension Period of 31-60 days shall extend the Acceptable Vintage Period by two calendar months, and a Suspension Period of 61-90 days shall extend the Acceptable Vintage Period by three calendar months, and so on and so forth.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7385E" w14:textId="5F58BACC" w:rsidR="00C063AE" w:rsidRPr="005F7CCE" w:rsidRDefault="00C063AE" w:rsidP="005F7CCE">
    <w:pPr>
      <w:pStyle w:val="Heading1"/>
      <w:numPr>
        <w:ilvl w:val="0"/>
        <w:numId w:val="0"/>
      </w:numPr>
      <w:spacing w:before="37"/>
      <w:rPr>
        <w:b w:val="0"/>
        <w:sz w:val="24"/>
        <w:szCs w:val="24"/>
        <w:u w:val="none"/>
      </w:rPr>
    </w:pPr>
    <w:r>
      <w:rPr>
        <w:b w:val="0"/>
        <w:sz w:val="24"/>
        <w:szCs w:val="24"/>
        <w:u w:val="none"/>
      </w:rPr>
      <w:t>Draft: February 18, 2022</w:t>
    </w:r>
  </w:p>
  <w:p w14:paraId="6F89BBAD" w14:textId="77777777" w:rsidR="00C063AE" w:rsidRDefault="00C06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4613A6"/>
    <w:multiLevelType w:val="hybridMultilevel"/>
    <w:tmpl w:val="F1A4BF6A"/>
    <w:lvl w:ilvl="0" w:tplc="E8E65FDA">
      <w:start w:val="1"/>
      <w:numFmt w:val="decimal"/>
      <w:lvlText w:val="(%1)"/>
      <w:lvlJc w:val="left"/>
      <w:pPr>
        <w:ind w:left="720" w:hanging="360"/>
      </w:pPr>
      <w:rPr>
        <w:rFonts w:ascii="Times New Roman" w:eastAsia="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1541466"/>
    <w:multiLevelType w:val="multilevel"/>
    <w:tmpl w:val="23FE122C"/>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5"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6" w15:restartNumberingAfterBreak="0">
    <w:nsid w:val="02A810B5"/>
    <w:multiLevelType w:val="multilevel"/>
    <w:tmpl w:val="7E90B882"/>
    <w:lvl w:ilvl="0">
      <w:start w:val="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7"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8"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0"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21" w15:restartNumberingAfterBreak="0">
    <w:nsid w:val="057F7A3B"/>
    <w:multiLevelType w:val="multilevel"/>
    <w:tmpl w:val="CCEACA70"/>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lowerRoman"/>
      <w:lvlText w:val="(%5)"/>
      <w:lvlJc w:val="left"/>
      <w:pPr>
        <w:ind w:left="2232" w:hanging="792"/>
      </w:pPr>
      <w:rPr>
        <w:rFonts w:ascii="Times New Roman" w:eastAsia="Times New Roman" w:hAnsi="Times New Roman" w:cs="Times New Roman"/>
      </w:rPr>
    </w:lvl>
    <w:lvl w:ilvl="5">
      <w:start w:val="1"/>
      <w:numFmt w:val="upperLetter"/>
      <w:lvlText w:val="(%6)"/>
      <w:lvlJc w:val="left"/>
      <w:pPr>
        <w:ind w:left="2736" w:hanging="936"/>
      </w:pPr>
      <w:rPr>
        <w:rFonts w:ascii="Times New Roman" w:eastAsia="Times New Roman"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5DB4BC7"/>
    <w:multiLevelType w:val="multilevel"/>
    <w:tmpl w:val="A69A09E6"/>
    <w:lvl w:ilvl="0">
      <w:start w:val="1"/>
      <w:numFmt w:val="decimal"/>
      <w:lvlText w:val="ARTICLE %1:"/>
      <w:lvlJc w:val="left"/>
      <w:pPr>
        <w:ind w:left="101" w:hanging="101"/>
      </w:pPr>
      <w:rPr>
        <w:rFonts w:ascii="Times New Roman" w:eastAsia="Times New Roman" w:hAnsi="Times New Roman" w:cstheme="minorBidi" w:hint="default"/>
        <w:b/>
      </w:rPr>
    </w:lvl>
    <w:lvl w:ilvl="1">
      <w:start w:val="1"/>
      <w:numFmt w:val="decimal"/>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7336A26"/>
    <w:multiLevelType w:val="hybridMultilevel"/>
    <w:tmpl w:val="DE5E413E"/>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4"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079D4E47"/>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7" w15:restartNumberingAfterBreak="0">
    <w:nsid w:val="0B835A12"/>
    <w:multiLevelType w:val="multilevel"/>
    <w:tmpl w:val="0A82A1E0"/>
    <w:lvl w:ilvl="0">
      <w:start w:val="9"/>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28" w15:restartNumberingAfterBreak="0">
    <w:nsid w:val="0B863853"/>
    <w:multiLevelType w:val="hybridMultilevel"/>
    <w:tmpl w:val="EDA8D710"/>
    <w:lvl w:ilvl="0" w:tplc="1A047CF4">
      <w:start w:val="1"/>
      <w:numFmt w:val="lowerRoman"/>
      <w:lvlText w:val="(%1)"/>
      <w:lvlJc w:val="left"/>
      <w:pPr>
        <w:ind w:left="100" w:hanging="929"/>
        <w:jc w:val="right"/>
      </w:pPr>
      <w:rPr>
        <w:rFonts w:ascii="Times New Roman" w:eastAsia="Times New Roman" w:hAnsi="Times New Roman" w:hint="default"/>
        <w:sz w:val="22"/>
        <w:szCs w:val="22"/>
      </w:rPr>
    </w:lvl>
    <w:lvl w:ilvl="1" w:tplc="0E4CEB98">
      <w:start w:val="1"/>
      <w:numFmt w:val="bullet"/>
      <w:lvlText w:val="•"/>
      <w:lvlJc w:val="left"/>
      <w:pPr>
        <w:ind w:left="1048" w:hanging="929"/>
      </w:pPr>
      <w:rPr>
        <w:rFonts w:hint="default"/>
      </w:rPr>
    </w:lvl>
    <w:lvl w:ilvl="2" w:tplc="EC6A50AC">
      <w:start w:val="1"/>
      <w:numFmt w:val="bullet"/>
      <w:lvlText w:val="•"/>
      <w:lvlJc w:val="left"/>
      <w:pPr>
        <w:ind w:left="1996" w:hanging="929"/>
      </w:pPr>
      <w:rPr>
        <w:rFonts w:hint="default"/>
      </w:rPr>
    </w:lvl>
    <w:lvl w:ilvl="3" w:tplc="67DE45F4">
      <w:start w:val="1"/>
      <w:numFmt w:val="bullet"/>
      <w:lvlText w:val="•"/>
      <w:lvlJc w:val="left"/>
      <w:pPr>
        <w:ind w:left="2944" w:hanging="929"/>
      </w:pPr>
      <w:rPr>
        <w:rFonts w:hint="default"/>
      </w:rPr>
    </w:lvl>
    <w:lvl w:ilvl="4" w:tplc="1E46D2AA">
      <w:start w:val="1"/>
      <w:numFmt w:val="bullet"/>
      <w:lvlText w:val="•"/>
      <w:lvlJc w:val="left"/>
      <w:pPr>
        <w:ind w:left="3892" w:hanging="929"/>
      </w:pPr>
      <w:rPr>
        <w:rFonts w:hint="default"/>
      </w:rPr>
    </w:lvl>
    <w:lvl w:ilvl="5" w:tplc="83524BF6">
      <w:start w:val="1"/>
      <w:numFmt w:val="bullet"/>
      <w:lvlText w:val="•"/>
      <w:lvlJc w:val="left"/>
      <w:pPr>
        <w:ind w:left="4840" w:hanging="929"/>
      </w:pPr>
      <w:rPr>
        <w:rFonts w:hint="default"/>
      </w:rPr>
    </w:lvl>
    <w:lvl w:ilvl="6" w:tplc="A1968F28">
      <w:start w:val="1"/>
      <w:numFmt w:val="bullet"/>
      <w:lvlText w:val="•"/>
      <w:lvlJc w:val="left"/>
      <w:pPr>
        <w:ind w:left="5788" w:hanging="929"/>
      </w:pPr>
      <w:rPr>
        <w:rFonts w:hint="default"/>
      </w:rPr>
    </w:lvl>
    <w:lvl w:ilvl="7" w:tplc="9BBE2FB6">
      <w:start w:val="1"/>
      <w:numFmt w:val="bullet"/>
      <w:lvlText w:val="•"/>
      <w:lvlJc w:val="left"/>
      <w:pPr>
        <w:ind w:left="6736" w:hanging="929"/>
      </w:pPr>
      <w:rPr>
        <w:rFonts w:hint="default"/>
      </w:rPr>
    </w:lvl>
    <w:lvl w:ilvl="8" w:tplc="C922A372">
      <w:start w:val="1"/>
      <w:numFmt w:val="bullet"/>
      <w:lvlText w:val="•"/>
      <w:lvlJc w:val="left"/>
      <w:pPr>
        <w:ind w:left="7684" w:hanging="929"/>
      </w:pPr>
      <w:rPr>
        <w:rFonts w:hint="default"/>
      </w:rPr>
    </w:lvl>
  </w:abstractNum>
  <w:abstractNum w:abstractNumId="29" w15:restartNumberingAfterBreak="0">
    <w:nsid w:val="0B9C2068"/>
    <w:multiLevelType w:val="hybridMultilevel"/>
    <w:tmpl w:val="D39A4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2C2596A"/>
    <w:multiLevelType w:val="hybridMultilevel"/>
    <w:tmpl w:val="F2DECCA6"/>
    <w:lvl w:ilvl="0" w:tplc="95C4E594">
      <w:start w:val="1"/>
      <w:numFmt w:val="bullet"/>
      <w:lvlText w:val=""/>
      <w:lvlJc w:val="left"/>
      <w:pPr>
        <w:ind w:left="107" w:hanging="243"/>
      </w:pPr>
      <w:rPr>
        <w:rFonts w:ascii="Symbol" w:eastAsia="Symbol" w:hAnsi="Symbol" w:hint="default"/>
        <w:w w:val="240"/>
        <w:sz w:val="22"/>
        <w:szCs w:val="22"/>
      </w:rPr>
    </w:lvl>
    <w:lvl w:ilvl="1" w:tplc="E88E1AA8">
      <w:start w:val="1"/>
      <w:numFmt w:val="bullet"/>
      <w:lvlText w:val="•"/>
      <w:lvlJc w:val="left"/>
      <w:pPr>
        <w:ind w:left="1018" w:hanging="243"/>
      </w:pPr>
      <w:rPr>
        <w:rFonts w:hint="default"/>
      </w:rPr>
    </w:lvl>
    <w:lvl w:ilvl="2" w:tplc="EF342880">
      <w:start w:val="1"/>
      <w:numFmt w:val="bullet"/>
      <w:lvlText w:val="•"/>
      <w:lvlJc w:val="left"/>
      <w:pPr>
        <w:ind w:left="1929" w:hanging="243"/>
      </w:pPr>
      <w:rPr>
        <w:rFonts w:hint="default"/>
      </w:rPr>
    </w:lvl>
    <w:lvl w:ilvl="3" w:tplc="17FA3B6C">
      <w:start w:val="1"/>
      <w:numFmt w:val="bullet"/>
      <w:lvlText w:val="•"/>
      <w:lvlJc w:val="left"/>
      <w:pPr>
        <w:ind w:left="2840" w:hanging="243"/>
      </w:pPr>
      <w:rPr>
        <w:rFonts w:hint="default"/>
      </w:rPr>
    </w:lvl>
    <w:lvl w:ilvl="4" w:tplc="0C36BA92">
      <w:start w:val="1"/>
      <w:numFmt w:val="bullet"/>
      <w:lvlText w:val="•"/>
      <w:lvlJc w:val="left"/>
      <w:pPr>
        <w:ind w:left="3750" w:hanging="243"/>
      </w:pPr>
      <w:rPr>
        <w:rFonts w:hint="default"/>
      </w:rPr>
    </w:lvl>
    <w:lvl w:ilvl="5" w:tplc="28E2F3D4">
      <w:start w:val="1"/>
      <w:numFmt w:val="bullet"/>
      <w:lvlText w:val="•"/>
      <w:lvlJc w:val="left"/>
      <w:pPr>
        <w:ind w:left="4661" w:hanging="243"/>
      </w:pPr>
      <w:rPr>
        <w:rFonts w:hint="default"/>
      </w:rPr>
    </w:lvl>
    <w:lvl w:ilvl="6" w:tplc="ACEA3BB2">
      <w:start w:val="1"/>
      <w:numFmt w:val="bullet"/>
      <w:lvlText w:val="•"/>
      <w:lvlJc w:val="left"/>
      <w:pPr>
        <w:ind w:left="5572" w:hanging="243"/>
      </w:pPr>
      <w:rPr>
        <w:rFonts w:hint="default"/>
      </w:rPr>
    </w:lvl>
    <w:lvl w:ilvl="7" w:tplc="8EB6726C">
      <w:start w:val="1"/>
      <w:numFmt w:val="bullet"/>
      <w:lvlText w:val="•"/>
      <w:lvlJc w:val="left"/>
      <w:pPr>
        <w:ind w:left="6483" w:hanging="243"/>
      </w:pPr>
      <w:rPr>
        <w:rFonts w:hint="default"/>
      </w:rPr>
    </w:lvl>
    <w:lvl w:ilvl="8" w:tplc="35B01C64">
      <w:start w:val="1"/>
      <w:numFmt w:val="bullet"/>
      <w:lvlText w:val="•"/>
      <w:lvlJc w:val="left"/>
      <w:pPr>
        <w:ind w:left="7394" w:hanging="243"/>
      </w:pPr>
      <w:rPr>
        <w:rFonts w:hint="default"/>
      </w:rPr>
    </w:lvl>
  </w:abstractNum>
  <w:abstractNum w:abstractNumId="32" w15:restartNumberingAfterBreak="0">
    <w:nsid w:val="1A236629"/>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3" w15:restartNumberingAfterBreak="0">
    <w:nsid w:val="1C871B6B"/>
    <w:multiLevelType w:val="hybridMultilevel"/>
    <w:tmpl w:val="FCEEF030"/>
    <w:lvl w:ilvl="0" w:tplc="F46805DA">
      <w:start w:val="3"/>
      <w:numFmt w:val="lowerLetter"/>
      <w:lvlText w:val="(%1)"/>
      <w:lvlJc w:val="left"/>
      <w:pPr>
        <w:ind w:left="100" w:hanging="300"/>
      </w:pPr>
      <w:rPr>
        <w:rFonts w:ascii="Times New Roman" w:eastAsia="Times New Roman" w:hAnsi="Times New Roman" w:hint="default"/>
        <w:sz w:val="22"/>
        <w:szCs w:val="22"/>
      </w:rPr>
    </w:lvl>
    <w:lvl w:ilvl="1" w:tplc="F2368212">
      <w:start w:val="13"/>
      <w:numFmt w:val="lowerLetter"/>
      <w:lvlText w:val="(%2)"/>
      <w:lvlJc w:val="left"/>
      <w:pPr>
        <w:ind w:left="100" w:hanging="360"/>
      </w:pPr>
      <w:rPr>
        <w:rFonts w:ascii="Times New Roman" w:eastAsia="Times New Roman" w:hAnsi="Times New Roman" w:hint="default"/>
        <w:sz w:val="22"/>
        <w:szCs w:val="22"/>
      </w:rPr>
    </w:lvl>
    <w:lvl w:ilvl="2" w:tplc="74ECEBF8">
      <w:start w:val="1"/>
      <w:numFmt w:val="decimal"/>
      <w:lvlText w:val="%3."/>
      <w:lvlJc w:val="left"/>
      <w:pPr>
        <w:ind w:left="1140" w:hanging="360"/>
      </w:pPr>
      <w:rPr>
        <w:rFonts w:ascii="Times New Roman" w:eastAsia="Times New Roman" w:hAnsi="Times New Roman" w:hint="default"/>
        <w:sz w:val="22"/>
        <w:szCs w:val="22"/>
      </w:rPr>
    </w:lvl>
    <w:lvl w:ilvl="3" w:tplc="0C7A0ECA">
      <w:start w:val="1"/>
      <w:numFmt w:val="bullet"/>
      <w:lvlText w:val="•"/>
      <w:lvlJc w:val="left"/>
      <w:pPr>
        <w:ind w:left="3015" w:hanging="360"/>
      </w:pPr>
      <w:rPr>
        <w:rFonts w:hint="default"/>
      </w:rPr>
    </w:lvl>
    <w:lvl w:ilvl="4" w:tplc="AF5AC01A">
      <w:start w:val="1"/>
      <w:numFmt w:val="bullet"/>
      <w:lvlText w:val="•"/>
      <w:lvlJc w:val="left"/>
      <w:pPr>
        <w:ind w:left="3953" w:hanging="360"/>
      </w:pPr>
      <w:rPr>
        <w:rFonts w:hint="default"/>
      </w:rPr>
    </w:lvl>
    <w:lvl w:ilvl="5" w:tplc="28C2DD8E">
      <w:start w:val="1"/>
      <w:numFmt w:val="bullet"/>
      <w:lvlText w:val="•"/>
      <w:lvlJc w:val="left"/>
      <w:pPr>
        <w:ind w:left="4891" w:hanging="360"/>
      </w:pPr>
      <w:rPr>
        <w:rFonts w:hint="default"/>
      </w:rPr>
    </w:lvl>
    <w:lvl w:ilvl="6" w:tplc="47E4451A">
      <w:start w:val="1"/>
      <w:numFmt w:val="bullet"/>
      <w:lvlText w:val="•"/>
      <w:lvlJc w:val="left"/>
      <w:pPr>
        <w:ind w:left="5829" w:hanging="360"/>
      </w:pPr>
      <w:rPr>
        <w:rFonts w:hint="default"/>
      </w:rPr>
    </w:lvl>
    <w:lvl w:ilvl="7" w:tplc="5F4C8188">
      <w:start w:val="1"/>
      <w:numFmt w:val="bullet"/>
      <w:lvlText w:val="•"/>
      <w:lvlJc w:val="left"/>
      <w:pPr>
        <w:ind w:left="6766" w:hanging="360"/>
      </w:pPr>
      <w:rPr>
        <w:rFonts w:hint="default"/>
      </w:rPr>
    </w:lvl>
    <w:lvl w:ilvl="8" w:tplc="B9E03C5E">
      <w:start w:val="1"/>
      <w:numFmt w:val="bullet"/>
      <w:lvlText w:val="•"/>
      <w:lvlJc w:val="left"/>
      <w:pPr>
        <w:ind w:left="7704" w:hanging="360"/>
      </w:pPr>
      <w:rPr>
        <w:rFonts w:hint="default"/>
      </w:rPr>
    </w:lvl>
  </w:abstractNum>
  <w:abstractNum w:abstractNumId="34" w15:restartNumberingAfterBreak="0">
    <w:nsid w:val="1CEE1E47"/>
    <w:multiLevelType w:val="hybridMultilevel"/>
    <w:tmpl w:val="6F6C0D4E"/>
    <w:lvl w:ilvl="0" w:tplc="ED9CF70E">
      <w:start w:val="3"/>
      <w:numFmt w:val="lowerRoman"/>
      <w:lvlText w:val="(%1)"/>
      <w:lvlJc w:val="left"/>
      <w:pPr>
        <w:ind w:left="2260" w:hanging="1049"/>
        <w:jc w:val="right"/>
      </w:pPr>
      <w:rPr>
        <w:rFonts w:ascii="Times New Roman" w:eastAsia="Times New Roman" w:hAnsi="Times New Roman" w:hint="default"/>
        <w:sz w:val="22"/>
        <w:szCs w:val="22"/>
      </w:rPr>
    </w:lvl>
    <w:lvl w:ilvl="1" w:tplc="6FD83B94">
      <w:start w:val="1"/>
      <w:numFmt w:val="bullet"/>
      <w:lvlText w:val="•"/>
      <w:lvlJc w:val="left"/>
      <w:pPr>
        <w:ind w:left="2994" w:hanging="1049"/>
      </w:pPr>
      <w:rPr>
        <w:rFonts w:hint="default"/>
      </w:rPr>
    </w:lvl>
    <w:lvl w:ilvl="2" w:tplc="EB966A0C">
      <w:start w:val="1"/>
      <w:numFmt w:val="bullet"/>
      <w:lvlText w:val="•"/>
      <w:lvlJc w:val="left"/>
      <w:pPr>
        <w:ind w:left="3728" w:hanging="1049"/>
      </w:pPr>
      <w:rPr>
        <w:rFonts w:hint="default"/>
      </w:rPr>
    </w:lvl>
    <w:lvl w:ilvl="3" w:tplc="C9CC185C">
      <w:start w:val="1"/>
      <w:numFmt w:val="bullet"/>
      <w:lvlText w:val="•"/>
      <w:lvlJc w:val="left"/>
      <w:pPr>
        <w:ind w:left="4462" w:hanging="1049"/>
      </w:pPr>
      <w:rPr>
        <w:rFonts w:hint="default"/>
      </w:rPr>
    </w:lvl>
    <w:lvl w:ilvl="4" w:tplc="EE48F560">
      <w:start w:val="1"/>
      <w:numFmt w:val="bullet"/>
      <w:lvlText w:val="•"/>
      <w:lvlJc w:val="left"/>
      <w:pPr>
        <w:ind w:left="5196" w:hanging="1049"/>
      </w:pPr>
      <w:rPr>
        <w:rFonts w:hint="default"/>
      </w:rPr>
    </w:lvl>
    <w:lvl w:ilvl="5" w:tplc="E6D89C74">
      <w:start w:val="1"/>
      <w:numFmt w:val="bullet"/>
      <w:lvlText w:val="•"/>
      <w:lvlJc w:val="left"/>
      <w:pPr>
        <w:ind w:left="5930" w:hanging="1049"/>
      </w:pPr>
      <w:rPr>
        <w:rFonts w:hint="default"/>
      </w:rPr>
    </w:lvl>
    <w:lvl w:ilvl="6" w:tplc="A83A4466">
      <w:start w:val="1"/>
      <w:numFmt w:val="bullet"/>
      <w:lvlText w:val="•"/>
      <w:lvlJc w:val="left"/>
      <w:pPr>
        <w:ind w:left="6664" w:hanging="1049"/>
      </w:pPr>
      <w:rPr>
        <w:rFonts w:hint="default"/>
      </w:rPr>
    </w:lvl>
    <w:lvl w:ilvl="7" w:tplc="78C6DCE6">
      <w:start w:val="1"/>
      <w:numFmt w:val="bullet"/>
      <w:lvlText w:val="•"/>
      <w:lvlJc w:val="left"/>
      <w:pPr>
        <w:ind w:left="7398" w:hanging="1049"/>
      </w:pPr>
      <w:rPr>
        <w:rFonts w:hint="default"/>
      </w:rPr>
    </w:lvl>
    <w:lvl w:ilvl="8" w:tplc="FCF4DB8C">
      <w:start w:val="1"/>
      <w:numFmt w:val="bullet"/>
      <w:lvlText w:val="•"/>
      <w:lvlJc w:val="left"/>
      <w:pPr>
        <w:ind w:left="8132" w:hanging="1049"/>
      </w:pPr>
      <w:rPr>
        <w:rFonts w:hint="default"/>
      </w:rPr>
    </w:lvl>
  </w:abstractNum>
  <w:abstractNum w:abstractNumId="35" w15:restartNumberingAfterBreak="0">
    <w:nsid w:val="207E4108"/>
    <w:multiLevelType w:val="hybridMultilevel"/>
    <w:tmpl w:val="3EBC2AE8"/>
    <w:lvl w:ilvl="0" w:tplc="1F92A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34D7813"/>
    <w:multiLevelType w:val="hybridMultilevel"/>
    <w:tmpl w:val="914A5AA2"/>
    <w:lvl w:ilvl="0" w:tplc="7D8A9E50">
      <w:numFmt w:val="bullet"/>
      <w:lvlText w:val="☐"/>
      <w:lvlJc w:val="left"/>
      <w:pPr>
        <w:ind w:left="702" w:hanging="600"/>
      </w:pPr>
      <w:rPr>
        <w:rFonts w:ascii="MS Gothic" w:eastAsia="MS Gothic" w:hAnsi="MS Gothic" w:cs="MS Gothic" w:hint="default"/>
        <w:spacing w:val="-1"/>
        <w:w w:val="100"/>
        <w:sz w:val="24"/>
        <w:szCs w:val="24"/>
      </w:rPr>
    </w:lvl>
    <w:lvl w:ilvl="1" w:tplc="EF9E2C88">
      <w:numFmt w:val="bullet"/>
      <w:lvlText w:val="•"/>
      <w:lvlJc w:val="left"/>
      <w:pPr>
        <w:ind w:left="1588" w:hanging="600"/>
      </w:pPr>
      <w:rPr>
        <w:rFonts w:hint="default"/>
      </w:rPr>
    </w:lvl>
    <w:lvl w:ilvl="2" w:tplc="DDCC8C50">
      <w:numFmt w:val="bullet"/>
      <w:lvlText w:val="•"/>
      <w:lvlJc w:val="left"/>
      <w:pPr>
        <w:ind w:left="2476" w:hanging="600"/>
      </w:pPr>
      <w:rPr>
        <w:rFonts w:hint="default"/>
      </w:rPr>
    </w:lvl>
    <w:lvl w:ilvl="3" w:tplc="50B0E00C">
      <w:numFmt w:val="bullet"/>
      <w:lvlText w:val="•"/>
      <w:lvlJc w:val="left"/>
      <w:pPr>
        <w:ind w:left="3364" w:hanging="600"/>
      </w:pPr>
      <w:rPr>
        <w:rFonts w:hint="default"/>
      </w:rPr>
    </w:lvl>
    <w:lvl w:ilvl="4" w:tplc="CCB84B26">
      <w:numFmt w:val="bullet"/>
      <w:lvlText w:val="•"/>
      <w:lvlJc w:val="left"/>
      <w:pPr>
        <w:ind w:left="4252" w:hanging="600"/>
      </w:pPr>
      <w:rPr>
        <w:rFonts w:hint="default"/>
      </w:rPr>
    </w:lvl>
    <w:lvl w:ilvl="5" w:tplc="64686D42">
      <w:numFmt w:val="bullet"/>
      <w:lvlText w:val="•"/>
      <w:lvlJc w:val="left"/>
      <w:pPr>
        <w:ind w:left="5140" w:hanging="600"/>
      </w:pPr>
      <w:rPr>
        <w:rFonts w:hint="default"/>
      </w:rPr>
    </w:lvl>
    <w:lvl w:ilvl="6" w:tplc="E9B42AE6">
      <w:numFmt w:val="bullet"/>
      <w:lvlText w:val="•"/>
      <w:lvlJc w:val="left"/>
      <w:pPr>
        <w:ind w:left="6028" w:hanging="600"/>
      </w:pPr>
      <w:rPr>
        <w:rFonts w:hint="default"/>
      </w:rPr>
    </w:lvl>
    <w:lvl w:ilvl="7" w:tplc="46B62F00">
      <w:numFmt w:val="bullet"/>
      <w:lvlText w:val="•"/>
      <w:lvlJc w:val="left"/>
      <w:pPr>
        <w:ind w:left="6916" w:hanging="600"/>
      </w:pPr>
      <w:rPr>
        <w:rFonts w:hint="default"/>
      </w:rPr>
    </w:lvl>
    <w:lvl w:ilvl="8" w:tplc="7346BDC2">
      <w:numFmt w:val="bullet"/>
      <w:lvlText w:val="•"/>
      <w:lvlJc w:val="left"/>
      <w:pPr>
        <w:ind w:left="7804" w:hanging="600"/>
      </w:pPr>
      <w:rPr>
        <w:rFonts w:hint="default"/>
      </w:rPr>
    </w:lvl>
  </w:abstractNum>
  <w:abstractNum w:abstractNumId="37" w15:restartNumberingAfterBreak="0">
    <w:nsid w:val="244A554C"/>
    <w:multiLevelType w:val="hybridMultilevel"/>
    <w:tmpl w:val="F31CFAB2"/>
    <w:lvl w:ilvl="0" w:tplc="17FA1AF0">
      <w:start w:val="1"/>
      <w:numFmt w:val="lowerLetter"/>
      <w:lvlText w:val="(%1)"/>
      <w:lvlJc w:val="left"/>
      <w:pPr>
        <w:ind w:left="100" w:hanging="720"/>
      </w:pPr>
      <w:rPr>
        <w:rFonts w:ascii="Times New Roman" w:eastAsia="Times New Roman" w:hAnsi="Times New Roman" w:hint="default"/>
        <w:sz w:val="22"/>
        <w:szCs w:val="22"/>
      </w:rPr>
    </w:lvl>
    <w:lvl w:ilvl="1" w:tplc="B4105238">
      <w:start w:val="1"/>
      <w:numFmt w:val="bullet"/>
      <w:lvlText w:val="•"/>
      <w:lvlJc w:val="left"/>
      <w:pPr>
        <w:ind w:left="1048" w:hanging="720"/>
      </w:pPr>
      <w:rPr>
        <w:rFonts w:hint="default"/>
      </w:rPr>
    </w:lvl>
    <w:lvl w:ilvl="2" w:tplc="AE7434D6">
      <w:start w:val="1"/>
      <w:numFmt w:val="bullet"/>
      <w:lvlText w:val="•"/>
      <w:lvlJc w:val="left"/>
      <w:pPr>
        <w:ind w:left="1996" w:hanging="720"/>
      </w:pPr>
      <w:rPr>
        <w:rFonts w:hint="default"/>
      </w:rPr>
    </w:lvl>
    <w:lvl w:ilvl="3" w:tplc="44E0B740">
      <w:start w:val="1"/>
      <w:numFmt w:val="bullet"/>
      <w:lvlText w:val="•"/>
      <w:lvlJc w:val="left"/>
      <w:pPr>
        <w:ind w:left="2944" w:hanging="720"/>
      </w:pPr>
      <w:rPr>
        <w:rFonts w:hint="default"/>
      </w:rPr>
    </w:lvl>
    <w:lvl w:ilvl="4" w:tplc="AC664990">
      <w:start w:val="1"/>
      <w:numFmt w:val="bullet"/>
      <w:lvlText w:val="•"/>
      <w:lvlJc w:val="left"/>
      <w:pPr>
        <w:ind w:left="3892" w:hanging="720"/>
      </w:pPr>
      <w:rPr>
        <w:rFonts w:hint="default"/>
      </w:rPr>
    </w:lvl>
    <w:lvl w:ilvl="5" w:tplc="7F964214">
      <w:start w:val="1"/>
      <w:numFmt w:val="bullet"/>
      <w:lvlText w:val="•"/>
      <w:lvlJc w:val="left"/>
      <w:pPr>
        <w:ind w:left="4840" w:hanging="720"/>
      </w:pPr>
      <w:rPr>
        <w:rFonts w:hint="default"/>
      </w:rPr>
    </w:lvl>
    <w:lvl w:ilvl="6" w:tplc="43B86364">
      <w:start w:val="1"/>
      <w:numFmt w:val="bullet"/>
      <w:lvlText w:val="•"/>
      <w:lvlJc w:val="left"/>
      <w:pPr>
        <w:ind w:left="5788" w:hanging="720"/>
      </w:pPr>
      <w:rPr>
        <w:rFonts w:hint="default"/>
      </w:rPr>
    </w:lvl>
    <w:lvl w:ilvl="7" w:tplc="8988CA78">
      <w:start w:val="1"/>
      <w:numFmt w:val="bullet"/>
      <w:lvlText w:val="•"/>
      <w:lvlJc w:val="left"/>
      <w:pPr>
        <w:ind w:left="6736" w:hanging="720"/>
      </w:pPr>
      <w:rPr>
        <w:rFonts w:hint="default"/>
      </w:rPr>
    </w:lvl>
    <w:lvl w:ilvl="8" w:tplc="D0BE93EE">
      <w:start w:val="1"/>
      <w:numFmt w:val="bullet"/>
      <w:lvlText w:val="•"/>
      <w:lvlJc w:val="left"/>
      <w:pPr>
        <w:ind w:left="7684" w:hanging="720"/>
      </w:pPr>
      <w:rPr>
        <w:rFonts w:hint="default"/>
      </w:rPr>
    </w:lvl>
  </w:abstractNum>
  <w:abstractNum w:abstractNumId="38" w15:restartNumberingAfterBreak="0">
    <w:nsid w:val="25D80A9F"/>
    <w:multiLevelType w:val="hybridMultilevel"/>
    <w:tmpl w:val="52C23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830028E"/>
    <w:multiLevelType w:val="multilevel"/>
    <w:tmpl w:val="7F08D9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1" w15:restartNumberingAfterBreak="0">
    <w:nsid w:val="296671B5"/>
    <w:multiLevelType w:val="hybridMultilevel"/>
    <w:tmpl w:val="FC9812B4"/>
    <w:lvl w:ilvl="0" w:tplc="EA6E0B1A">
      <w:start w:val="1"/>
      <w:numFmt w:val="bullet"/>
      <w:lvlText w:val=""/>
      <w:lvlJc w:val="left"/>
      <w:pPr>
        <w:ind w:left="1561" w:hanging="353"/>
      </w:pPr>
      <w:rPr>
        <w:rFonts w:ascii="Symbol" w:eastAsia="Symbol" w:hAnsi="Symbol" w:hint="default"/>
        <w:w w:val="240"/>
        <w:sz w:val="22"/>
        <w:szCs w:val="22"/>
      </w:rPr>
    </w:lvl>
    <w:lvl w:ilvl="1" w:tplc="55A27868">
      <w:start w:val="1"/>
      <w:numFmt w:val="bullet"/>
      <w:lvlText w:val="•"/>
      <w:lvlJc w:val="left"/>
      <w:pPr>
        <w:ind w:left="1889" w:hanging="353"/>
      </w:pPr>
      <w:rPr>
        <w:rFonts w:hint="default"/>
      </w:rPr>
    </w:lvl>
    <w:lvl w:ilvl="2" w:tplc="A26A47D6">
      <w:start w:val="1"/>
      <w:numFmt w:val="bullet"/>
      <w:lvlText w:val="•"/>
      <w:lvlJc w:val="left"/>
      <w:pPr>
        <w:ind w:left="2216" w:hanging="353"/>
      </w:pPr>
      <w:rPr>
        <w:rFonts w:hint="default"/>
      </w:rPr>
    </w:lvl>
    <w:lvl w:ilvl="3" w:tplc="65A01A34">
      <w:start w:val="1"/>
      <w:numFmt w:val="bullet"/>
      <w:lvlText w:val="•"/>
      <w:lvlJc w:val="left"/>
      <w:pPr>
        <w:ind w:left="2543" w:hanging="353"/>
      </w:pPr>
      <w:rPr>
        <w:rFonts w:hint="default"/>
      </w:rPr>
    </w:lvl>
    <w:lvl w:ilvl="4" w:tplc="A7841258">
      <w:start w:val="1"/>
      <w:numFmt w:val="bullet"/>
      <w:lvlText w:val="•"/>
      <w:lvlJc w:val="left"/>
      <w:pPr>
        <w:ind w:left="2870" w:hanging="353"/>
      </w:pPr>
      <w:rPr>
        <w:rFonts w:hint="default"/>
      </w:rPr>
    </w:lvl>
    <w:lvl w:ilvl="5" w:tplc="F9DE6502">
      <w:start w:val="1"/>
      <w:numFmt w:val="bullet"/>
      <w:lvlText w:val="•"/>
      <w:lvlJc w:val="left"/>
      <w:pPr>
        <w:ind w:left="3198" w:hanging="353"/>
      </w:pPr>
      <w:rPr>
        <w:rFonts w:hint="default"/>
      </w:rPr>
    </w:lvl>
    <w:lvl w:ilvl="6" w:tplc="86701972">
      <w:start w:val="1"/>
      <w:numFmt w:val="bullet"/>
      <w:lvlText w:val="•"/>
      <w:lvlJc w:val="left"/>
      <w:pPr>
        <w:ind w:left="3525" w:hanging="353"/>
      </w:pPr>
      <w:rPr>
        <w:rFonts w:hint="default"/>
      </w:rPr>
    </w:lvl>
    <w:lvl w:ilvl="7" w:tplc="866A25EC">
      <w:start w:val="1"/>
      <w:numFmt w:val="bullet"/>
      <w:lvlText w:val="•"/>
      <w:lvlJc w:val="left"/>
      <w:pPr>
        <w:ind w:left="3852" w:hanging="353"/>
      </w:pPr>
      <w:rPr>
        <w:rFonts w:hint="default"/>
      </w:rPr>
    </w:lvl>
    <w:lvl w:ilvl="8" w:tplc="24B49A08">
      <w:start w:val="1"/>
      <w:numFmt w:val="bullet"/>
      <w:lvlText w:val="•"/>
      <w:lvlJc w:val="left"/>
      <w:pPr>
        <w:ind w:left="4179" w:hanging="353"/>
      </w:pPr>
      <w:rPr>
        <w:rFonts w:hint="default"/>
      </w:rPr>
    </w:lvl>
  </w:abstractNum>
  <w:abstractNum w:abstractNumId="42" w15:restartNumberingAfterBreak="0">
    <w:nsid w:val="2AF4055D"/>
    <w:multiLevelType w:val="hybridMultilevel"/>
    <w:tmpl w:val="F9560966"/>
    <w:lvl w:ilvl="0" w:tplc="E8E65FDA">
      <w:start w:val="1"/>
      <w:numFmt w:val="decimal"/>
      <w:lvlText w:val="(%1)"/>
      <w:lvlJc w:val="left"/>
      <w:pPr>
        <w:ind w:left="100" w:hanging="293"/>
      </w:pPr>
      <w:rPr>
        <w:rFonts w:ascii="Times New Roman" w:eastAsia="Times New Roman" w:hAnsi="Times New Roman" w:hint="default"/>
        <w:sz w:val="18"/>
        <w:szCs w:val="18"/>
      </w:rPr>
    </w:lvl>
    <w:lvl w:ilvl="1" w:tplc="BA0E35E8">
      <w:start w:val="1"/>
      <w:numFmt w:val="decimal"/>
      <w:lvlText w:val="%2)"/>
      <w:lvlJc w:val="left"/>
      <w:pPr>
        <w:ind w:left="100" w:hanging="720"/>
      </w:pPr>
      <w:rPr>
        <w:rFonts w:ascii="Times New Roman" w:eastAsia="Times New Roman" w:hAnsi="Times New Roman" w:hint="default"/>
        <w:spacing w:val="1"/>
        <w:sz w:val="18"/>
        <w:szCs w:val="18"/>
      </w:rPr>
    </w:lvl>
    <w:lvl w:ilvl="2" w:tplc="5E66DF38">
      <w:start w:val="1"/>
      <w:numFmt w:val="bullet"/>
      <w:lvlText w:val="•"/>
      <w:lvlJc w:val="left"/>
      <w:pPr>
        <w:ind w:left="1924" w:hanging="720"/>
      </w:pPr>
      <w:rPr>
        <w:rFonts w:hint="default"/>
      </w:rPr>
    </w:lvl>
    <w:lvl w:ilvl="3" w:tplc="F5543A10">
      <w:start w:val="1"/>
      <w:numFmt w:val="bullet"/>
      <w:lvlText w:val="•"/>
      <w:lvlJc w:val="left"/>
      <w:pPr>
        <w:ind w:left="2836" w:hanging="720"/>
      </w:pPr>
      <w:rPr>
        <w:rFonts w:hint="default"/>
      </w:rPr>
    </w:lvl>
    <w:lvl w:ilvl="4" w:tplc="F6F6DF14">
      <w:start w:val="1"/>
      <w:numFmt w:val="bullet"/>
      <w:lvlText w:val="•"/>
      <w:lvlJc w:val="left"/>
      <w:pPr>
        <w:ind w:left="3748" w:hanging="720"/>
      </w:pPr>
      <w:rPr>
        <w:rFonts w:hint="default"/>
      </w:rPr>
    </w:lvl>
    <w:lvl w:ilvl="5" w:tplc="B268D7FA">
      <w:start w:val="1"/>
      <w:numFmt w:val="bullet"/>
      <w:lvlText w:val="•"/>
      <w:lvlJc w:val="left"/>
      <w:pPr>
        <w:ind w:left="4660" w:hanging="720"/>
      </w:pPr>
      <w:rPr>
        <w:rFonts w:hint="default"/>
      </w:rPr>
    </w:lvl>
    <w:lvl w:ilvl="6" w:tplc="453EC70E">
      <w:start w:val="1"/>
      <w:numFmt w:val="bullet"/>
      <w:lvlText w:val="•"/>
      <w:lvlJc w:val="left"/>
      <w:pPr>
        <w:ind w:left="5572" w:hanging="720"/>
      </w:pPr>
      <w:rPr>
        <w:rFonts w:hint="default"/>
      </w:rPr>
    </w:lvl>
    <w:lvl w:ilvl="7" w:tplc="DB0E3066">
      <w:start w:val="1"/>
      <w:numFmt w:val="bullet"/>
      <w:lvlText w:val="•"/>
      <w:lvlJc w:val="left"/>
      <w:pPr>
        <w:ind w:left="6484" w:hanging="720"/>
      </w:pPr>
      <w:rPr>
        <w:rFonts w:hint="default"/>
      </w:rPr>
    </w:lvl>
    <w:lvl w:ilvl="8" w:tplc="11A0A542">
      <w:start w:val="1"/>
      <w:numFmt w:val="bullet"/>
      <w:lvlText w:val="•"/>
      <w:lvlJc w:val="left"/>
      <w:pPr>
        <w:ind w:left="7396" w:hanging="720"/>
      </w:pPr>
      <w:rPr>
        <w:rFonts w:hint="default"/>
      </w:rPr>
    </w:lvl>
  </w:abstractNum>
  <w:abstractNum w:abstractNumId="43" w15:restartNumberingAfterBreak="0">
    <w:nsid w:val="2B9951F2"/>
    <w:multiLevelType w:val="hybridMultilevel"/>
    <w:tmpl w:val="FAE611D0"/>
    <w:lvl w:ilvl="0" w:tplc="B8308CEA">
      <w:start w:val="1"/>
      <w:numFmt w:val="bullet"/>
      <w:lvlText w:val=""/>
      <w:lvlJc w:val="left"/>
      <w:pPr>
        <w:ind w:left="629" w:hanging="243"/>
      </w:pPr>
      <w:rPr>
        <w:rFonts w:ascii="Symbol" w:eastAsia="Symbol" w:hAnsi="Symbol" w:hint="default"/>
        <w:w w:val="240"/>
        <w:sz w:val="22"/>
        <w:szCs w:val="22"/>
      </w:rPr>
    </w:lvl>
    <w:lvl w:ilvl="1" w:tplc="6C882640">
      <w:start w:val="1"/>
      <w:numFmt w:val="bullet"/>
      <w:lvlText w:val="•"/>
      <w:lvlJc w:val="left"/>
      <w:pPr>
        <w:ind w:left="1036" w:hanging="243"/>
      </w:pPr>
      <w:rPr>
        <w:rFonts w:hint="default"/>
      </w:rPr>
    </w:lvl>
    <w:lvl w:ilvl="2" w:tplc="B602F6E0">
      <w:start w:val="1"/>
      <w:numFmt w:val="bullet"/>
      <w:lvlText w:val="•"/>
      <w:lvlJc w:val="left"/>
      <w:pPr>
        <w:ind w:left="1442" w:hanging="243"/>
      </w:pPr>
      <w:rPr>
        <w:rFonts w:hint="default"/>
      </w:rPr>
    </w:lvl>
    <w:lvl w:ilvl="3" w:tplc="B1F22442">
      <w:start w:val="1"/>
      <w:numFmt w:val="bullet"/>
      <w:lvlText w:val="•"/>
      <w:lvlJc w:val="left"/>
      <w:pPr>
        <w:ind w:left="1849" w:hanging="243"/>
      </w:pPr>
      <w:rPr>
        <w:rFonts w:hint="default"/>
      </w:rPr>
    </w:lvl>
    <w:lvl w:ilvl="4" w:tplc="83FAB158">
      <w:start w:val="1"/>
      <w:numFmt w:val="bullet"/>
      <w:lvlText w:val="•"/>
      <w:lvlJc w:val="left"/>
      <w:pPr>
        <w:ind w:left="2255" w:hanging="243"/>
      </w:pPr>
      <w:rPr>
        <w:rFonts w:hint="default"/>
      </w:rPr>
    </w:lvl>
    <w:lvl w:ilvl="5" w:tplc="FC8A0380">
      <w:start w:val="1"/>
      <w:numFmt w:val="bullet"/>
      <w:lvlText w:val="•"/>
      <w:lvlJc w:val="left"/>
      <w:pPr>
        <w:ind w:left="2662" w:hanging="243"/>
      </w:pPr>
      <w:rPr>
        <w:rFonts w:hint="default"/>
      </w:rPr>
    </w:lvl>
    <w:lvl w:ilvl="6" w:tplc="C1CC33A4">
      <w:start w:val="1"/>
      <w:numFmt w:val="bullet"/>
      <w:lvlText w:val="•"/>
      <w:lvlJc w:val="left"/>
      <w:pPr>
        <w:ind w:left="3069" w:hanging="243"/>
      </w:pPr>
      <w:rPr>
        <w:rFonts w:hint="default"/>
      </w:rPr>
    </w:lvl>
    <w:lvl w:ilvl="7" w:tplc="66346194">
      <w:start w:val="1"/>
      <w:numFmt w:val="bullet"/>
      <w:lvlText w:val="•"/>
      <w:lvlJc w:val="left"/>
      <w:pPr>
        <w:ind w:left="3475" w:hanging="243"/>
      </w:pPr>
      <w:rPr>
        <w:rFonts w:hint="default"/>
      </w:rPr>
    </w:lvl>
    <w:lvl w:ilvl="8" w:tplc="C836542C">
      <w:start w:val="1"/>
      <w:numFmt w:val="bullet"/>
      <w:lvlText w:val="•"/>
      <w:lvlJc w:val="left"/>
      <w:pPr>
        <w:ind w:left="3882" w:hanging="243"/>
      </w:pPr>
      <w:rPr>
        <w:rFonts w:hint="default"/>
      </w:rPr>
    </w:lvl>
  </w:abstractNum>
  <w:abstractNum w:abstractNumId="44" w15:restartNumberingAfterBreak="0">
    <w:nsid w:val="2BA06068"/>
    <w:multiLevelType w:val="hybridMultilevel"/>
    <w:tmpl w:val="E1309224"/>
    <w:lvl w:ilvl="0" w:tplc="D7BA7AB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2DDC1B3E"/>
    <w:multiLevelType w:val="hybridMultilevel"/>
    <w:tmpl w:val="ADB805C0"/>
    <w:lvl w:ilvl="0" w:tplc="EDF8EE62">
      <w:start w:val="1"/>
      <w:numFmt w:val="decimal"/>
      <w:lvlText w:val="%1."/>
      <w:lvlJc w:val="left"/>
      <w:pPr>
        <w:ind w:left="460" w:hanging="360"/>
        <w:jc w:val="right"/>
      </w:pPr>
      <w:rPr>
        <w:rFonts w:ascii="Times New Roman" w:eastAsia="Times New Roman" w:hAnsi="Times New Roman" w:hint="default"/>
        <w:sz w:val="22"/>
        <w:szCs w:val="22"/>
      </w:rPr>
    </w:lvl>
    <w:lvl w:ilvl="1" w:tplc="C3D68C94">
      <w:start w:val="1"/>
      <w:numFmt w:val="bullet"/>
      <w:lvlText w:val=""/>
      <w:lvlJc w:val="left"/>
      <w:pPr>
        <w:ind w:left="1540" w:hanging="720"/>
      </w:pPr>
      <w:rPr>
        <w:rFonts w:ascii="Symbol" w:eastAsia="Symbol" w:hAnsi="Symbol" w:hint="default"/>
        <w:w w:val="240"/>
        <w:sz w:val="22"/>
        <w:szCs w:val="22"/>
      </w:rPr>
    </w:lvl>
    <w:lvl w:ilvl="2" w:tplc="6E2043D4">
      <w:start w:val="1"/>
      <w:numFmt w:val="bullet"/>
      <w:lvlText w:val="•"/>
      <w:lvlJc w:val="left"/>
      <w:pPr>
        <w:ind w:left="1660" w:hanging="720"/>
      </w:pPr>
      <w:rPr>
        <w:rFonts w:hint="default"/>
      </w:rPr>
    </w:lvl>
    <w:lvl w:ilvl="3" w:tplc="84900F8E">
      <w:start w:val="1"/>
      <w:numFmt w:val="bullet"/>
      <w:lvlText w:val="•"/>
      <w:lvlJc w:val="left"/>
      <w:pPr>
        <w:ind w:left="2672" w:hanging="720"/>
      </w:pPr>
      <w:rPr>
        <w:rFonts w:hint="default"/>
      </w:rPr>
    </w:lvl>
    <w:lvl w:ilvl="4" w:tplc="FD0423D0">
      <w:start w:val="1"/>
      <w:numFmt w:val="bullet"/>
      <w:lvlText w:val="•"/>
      <w:lvlJc w:val="left"/>
      <w:pPr>
        <w:ind w:left="3685" w:hanging="720"/>
      </w:pPr>
      <w:rPr>
        <w:rFonts w:hint="default"/>
      </w:rPr>
    </w:lvl>
    <w:lvl w:ilvl="5" w:tplc="3B86EAD0">
      <w:start w:val="1"/>
      <w:numFmt w:val="bullet"/>
      <w:lvlText w:val="•"/>
      <w:lvlJc w:val="left"/>
      <w:pPr>
        <w:ind w:left="4697" w:hanging="720"/>
      </w:pPr>
      <w:rPr>
        <w:rFonts w:hint="default"/>
      </w:rPr>
    </w:lvl>
    <w:lvl w:ilvl="6" w:tplc="DFD6C56C">
      <w:start w:val="1"/>
      <w:numFmt w:val="bullet"/>
      <w:lvlText w:val="•"/>
      <w:lvlJc w:val="left"/>
      <w:pPr>
        <w:ind w:left="5710" w:hanging="720"/>
      </w:pPr>
      <w:rPr>
        <w:rFonts w:hint="default"/>
      </w:rPr>
    </w:lvl>
    <w:lvl w:ilvl="7" w:tplc="4D7E39FE">
      <w:start w:val="1"/>
      <w:numFmt w:val="bullet"/>
      <w:lvlText w:val="•"/>
      <w:lvlJc w:val="left"/>
      <w:pPr>
        <w:ind w:left="6722" w:hanging="720"/>
      </w:pPr>
      <w:rPr>
        <w:rFonts w:hint="default"/>
      </w:rPr>
    </w:lvl>
    <w:lvl w:ilvl="8" w:tplc="33B2815A">
      <w:start w:val="1"/>
      <w:numFmt w:val="bullet"/>
      <w:lvlText w:val="•"/>
      <w:lvlJc w:val="left"/>
      <w:pPr>
        <w:ind w:left="7735" w:hanging="720"/>
      </w:pPr>
      <w:rPr>
        <w:rFonts w:hint="default"/>
      </w:rPr>
    </w:lvl>
  </w:abstractNum>
  <w:abstractNum w:abstractNumId="46" w15:restartNumberingAfterBreak="0">
    <w:nsid w:val="2DF8469A"/>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47" w15:restartNumberingAfterBreak="0">
    <w:nsid w:val="31235050"/>
    <w:multiLevelType w:val="hybridMultilevel"/>
    <w:tmpl w:val="CA20A1D2"/>
    <w:lvl w:ilvl="0" w:tplc="C2E2D0EA">
      <w:start w:val="16"/>
      <w:numFmt w:val="lowerLetter"/>
      <w:lvlText w:val="(%1)"/>
      <w:lvlJc w:val="left"/>
      <w:pPr>
        <w:ind w:left="1571"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1B10DFB"/>
    <w:multiLevelType w:val="hybridMultilevel"/>
    <w:tmpl w:val="F6C6AB32"/>
    <w:lvl w:ilvl="0" w:tplc="26E8F898">
      <w:start w:val="1"/>
      <w:numFmt w:val="decimal"/>
      <w:lvlText w:val="%1)"/>
      <w:lvlJc w:val="left"/>
      <w:pPr>
        <w:ind w:left="100" w:hanging="331"/>
      </w:pPr>
      <w:rPr>
        <w:rFonts w:ascii="Times New Roman" w:eastAsia="Times New Roman" w:hAnsi="Times New Roman" w:hint="default"/>
        <w:sz w:val="22"/>
        <w:szCs w:val="22"/>
      </w:rPr>
    </w:lvl>
    <w:lvl w:ilvl="1" w:tplc="8A1CD67C">
      <w:start w:val="1"/>
      <w:numFmt w:val="bullet"/>
      <w:lvlText w:val="•"/>
      <w:lvlJc w:val="left"/>
      <w:pPr>
        <w:ind w:left="1180" w:hanging="331"/>
      </w:pPr>
      <w:rPr>
        <w:rFonts w:hint="default"/>
      </w:rPr>
    </w:lvl>
    <w:lvl w:ilvl="2" w:tplc="E8A21BAE">
      <w:start w:val="1"/>
      <w:numFmt w:val="bullet"/>
      <w:lvlText w:val="•"/>
      <w:lvlJc w:val="left"/>
      <w:pPr>
        <w:ind w:left="2260" w:hanging="331"/>
      </w:pPr>
      <w:rPr>
        <w:rFonts w:hint="default"/>
      </w:rPr>
    </w:lvl>
    <w:lvl w:ilvl="3" w:tplc="5F0CE530">
      <w:start w:val="1"/>
      <w:numFmt w:val="bullet"/>
      <w:lvlText w:val="•"/>
      <w:lvlJc w:val="left"/>
      <w:pPr>
        <w:ind w:left="3340" w:hanging="331"/>
      </w:pPr>
      <w:rPr>
        <w:rFonts w:hint="default"/>
      </w:rPr>
    </w:lvl>
    <w:lvl w:ilvl="4" w:tplc="FC18C480">
      <w:start w:val="1"/>
      <w:numFmt w:val="bullet"/>
      <w:lvlText w:val="•"/>
      <w:lvlJc w:val="left"/>
      <w:pPr>
        <w:ind w:left="4420" w:hanging="331"/>
      </w:pPr>
      <w:rPr>
        <w:rFonts w:hint="default"/>
      </w:rPr>
    </w:lvl>
    <w:lvl w:ilvl="5" w:tplc="157460D0">
      <w:start w:val="1"/>
      <w:numFmt w:val="bullet"/>
      <w:lvlText w:val="•"/>
      <w:lvlJc w:val="left"/>
      <w:pPr>
        <w:ind w:left="5500" w:hanging="331"/>
      </w:pPr>
      <w:rPr>
        <w:rFonts w:hint="default"/>
      </w:rPr>
    </w:lvl>
    <w:lvl w:ilvl="6" w:tplc="A89292B8">
      <w:start w:val="1"/>
      <w:numFmt w:val="bullet"/>
      <w:lvlText w:val="•"/>
      <w:lvlJc w:val="left"/>
      <w:pPr>
        <w:ind w:left="6580" w:hanging="331"/>
      </w:pPr>
      <w:rPr>
        <w:rFonts w:hint="default"/>
      </w:rPr>
    </w:lvl>
    <w:lvl w:ilvl="7" w:tplc="08D88820">
      <w:start w:val="1"/>
      <w:numFmt w:val="bullet"/>
      <w:lvlText w:val="•"/>
      <w:lvlJc w:val="left"/>
      <w:pPr>
        <w:ind w:left="7660" w:hanging="331"/>
      </w:pPr>
      <w:rPr>
        <w:rFonts w:hint="default"/>
      </w:rPr>
    </w:lvl>
    <w:lvl w:ilvl="8" w:tplc="B3763EFA">
      <w:start w:val="1"/>
      <w:numFmt w:val="bullet"/>
      <w:lvlText w:val="•"/>
      <w:lvlJc w:val="left"/>
      <w:pPr>
        <w:ind w:left="8740" w:hanging="331"/>
      </w:pPr>
      <w:rPr>
        <w:rFonts w:hint="default"/>
      </w:rPr>
    </w:lvl>
  </w:abstractNum>
  <w:abstractNum w:abstractNumId="49" w15:restartNumberingAfterBreak="0">
    <w:nsid w:val="32664166"/>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51"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2" w15:restartNumberingAfterBreak="0">
    <w:nsid w:val="3BE86810"/>
    <w:multiLevelType w:val="hybridMultilevel"/>
    <w:tmpl w:val="EF5E7590"/>
    <w:lvl w:ilvl="0" w:tplc="AC8E5080">
      <w:start w:val="1"/>
      <w:numFmt w:val="bullet"/>
      <w:lvlText w:val=""/>
      <w:lvlJc w:val="left"/>
      <w:pPr>
        <w:ind w:left="1561" w:hanging="360"/>
      </w:pPr>
      <w:rPr>
        <w:rFonts w:ascii="Symbol" w:eastAsia="Symbol" w:hAnsi="Symbol" w:hint="default"/>
        <w:w w:val="240"/>
        <w:sz w:val="22"/>
        <w:szCs w:val="22"/>
      </w:rPr>
    </w:lvl>
    <w:lvl w:ilvl="1" w:tplc="A5400222">
      <w:start w:val="1"/>
      <w:numFmt w:val="bullet"/>
      <w:lvlText w:val="•"/>
      <w:lvlJc w:val="left"/>
      <w:pPr>
        <w:ind w:left="1889" w:hanging="360"/>
      </w:pPr>
      <w:rPr>
        <w:rFonts w:hint="default"/>
      </w:rPr>
    </w:lvl>
    <w:lvl w:ilvl="2" w:tplc="0D76A8B0">
      <w:start w:val="1"/>
      <w:numFmt w:val="bullet"/>
      <w:lvlText w:val="•"/>
      <w:lvlJc w:val="left"/>
      <w:pPr>
        <w:ind w:left="2216" w:hanging="360"/>
      </w:pPr>
      <w:rPr>
        <w:rFonts w:hint="default"/>
      </w:rPr>
    </w:lvl>
    <w:lvl w:ilvl="3" w:tplc="11C86476">
      <w:start w:val="1"/>
      <w:numFmt w:val="bullet"/>
      <w:lvlText w:val="•"/>
      <w:lvlJc w:val="left"/>
      <w:pPr>
        <w:ind w:left="2543" w:hanging="360"/>
      </w:pPr>
      <w:rPr>
        <w:rFonts w:hint="default"/>
      </w:rPr>
    </w:lvl>
    <w:lvl w:ilvl="4" w:tplc="A13AA7F6">
      <w:start w:val="1"/>
      <w:numFmt w:val="bullet"/>
      <w:lvlText w:val="•"/>
      <w:lvlJc w:val="left"/>
      <w:pPr>
        <w:ind w:left="2870" w:hanging="360"/>
      </w:pPr>
      <w:rPr>
        <w:rFonts w:hint="default"/>
      </w:rPr>
    </w:lvl>
    <w:lvl w:ilvl="5" w:tplc="190643A6">
      <w:start w:val="1"/>
      <w:numFmt w:val="bullet"/>
      <w:lvlText w:val="•"/>
      <w:lvlJc w:val="left"/>
      <w:pPr>
        <w:ind w:left="3198" w:hanging="360"/>
      </w:pPr>
      <w:rPr>
        <w:rFonts w:hint="default"/>
      </w:rPr>
    </w:lvl>
    <w:lvl w:ilvl="6" w:tplc="8F006F74">
      <w:start w:val="1"/>
      <w:numFmt w:val="bullet"/>
      <w:lvlText w:val="•"/>
      <w:lvlJc w:val="left"/>
      <w:pPr>
        <w:ind w:left="3525" w:hanging="360"/>
      </w:pPr>
      <w:rPr>
        <w:rFonts w:hint="default"/>
      </w:rPr>
    </w:lvl>
    <w:lvl w:ilvl="7" w:tplc="4B2AE61C">
      <w:start w:val="1"/>
      <w:numFmt w:val="bullet"/>
      <w:lvlText w:val="•"/>
      <w:lvlJc w:val="left"/>
      <w:pPr>
        <w:ind w:left="3852" w:hanging="360"/>
      </w:pPr>
      <w:rPr>
        <w:rFonts w:hint="default"/>
      </w:rPr>
    </w:lvl>
    <w:lvl w:ilvl="8" w:tplc="7BFE3FD2">
      <w:start w:val="1"/>
      <w:numFmt w:val="bullet"/>
      <w:lvlText w:val="•"/>
      <w:lvlJc w:val="left"/>
      <w:pPr>
        <w:ind w:left="4179" w:hanging="360"/>
      </w:pPr>
      <w:rPr>
        <w:rFonts w:hint="default"/>
      </w:rPr>
    </w:lvl>
  </w:abstractNum>
  <w:abstractNum w:abstractNumId="53" w15:restartNumberingAfterBreak="0">
    <w:nsid w:val="3CD157F1"/>
    <w:multiLevelType w:val="multilevel"/>
    <w:tmpl w:val="D226B3F8"/>
    <w:lvl w:ilvl="0">
      <w:start w:val="2"/>
      <w:numFmt w:val="decimal"/>
      <w:lvlText w:val="ARTICLE %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4"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D0A73DF"/>
    <w:multiLevelType w:val="hybridMultilevel"/>
    <w:tmpl w:val="EFE4C800"/>
    <w:lvl w:ilvl="0" w:tplc="55702404">
      <w:start w:val="1"/>
      <w:numFmt w:val="lowerLetter"/>
      <w:lvlText w:val="(%1)"/>
      <w:lvlJc w:val="left"/>
      <w:pPr>
        <w:ind w:left="100" w:hanging="720"/>
      </w:pPr>
      <w:rPr>
        <w:rFonts w:ascii="Times New Roman" w:eastAsia="Times New Roman" w:hAnsi="Times New Roman" w:hint="default"/>
        <w:sz w:val="22"/>
        <w:szCs w:val="22"/>
      </w:rPr>
    </w:lvl>
    <w:lvl w:ilvl="1" w:tplc="1D0E2AD4">
      <w:start w:val="1"/>
      <w:numFmt w:val="lowerRoman"/>
      <w:lvlText w:val="(%2)"/>
      <w:lvlJc w:val="left"/>
      <w:pPr>
        <w:ind w:left="100" w:hanging="720"/>
      </w:pPr>
      <w:rPr>
        <w:rFonts w:ascii="Times New Roman" w:eastAsia="Times New Roman" w:hAnsi="Times New Roman" w:hint="default"/>
        <w:sz w:val="22"/>
        <w:szCs w:val="22"/>
      </w:rPr>
    </w:lvl>
    <w:lvl w:ilvl="2" w:tplc="5DF86FCC">
      <w:start w:val="1"/>
      <w:numFmt w:val="bullet"/>
      <w:lvlText w:val="•"/>
      <w:lvlJc w:val="left"/>
      <w:pPr>
        <w:ind w:left="1996" w:hanging="720"/>
      </w:pPr>
      <w:rPr>
        <w:rFonts w:hint="default"/>
      </w:rPr>
    </w:lvl>
    <w:lvl w:ilvl="3" w:tplc="65303F34">
      <w:start w:val="1"/>
      <w:numFmt w:val="bullet"/>
      <w:lvlText w:val="•"/>
      <w:lvlJc w:val="left"/>
      <w:pPr>
        <w:ind w:left="2944" w:hanging="720"/>
      </w:pPr>
      <w:rPr>
        <w:rFonts w:hint="default"/>
      </w:rPr>
    </w:lvl>
    <w:lvl w:ilvl="4" w:tplc="20DCEE10">
      <w:start w:val="1"/>
      <w:numFmt w:val="bullet"/>
      <w:lvlText w:val="•"/>
      <w:lvlJc w:val="left"/>
      <w:pPr>
        <w:ind w:left="3892" w:hanging="720"/>
      </w:pPr>
      <w:rPr>
        <w:rFonts w:hint="default"/>
      </w:rPr>
    </w:lvl>
    <w:lvl w:ilvl="5" w:tplc="A4A25480">
      <w:start w:val="1"/>
      <w:numFmt w:val="bullet"/>
      <w:lvlText w:val="•"/>
      <w:lvlJc w:val="left"/>
      <w:pPr>
        <w:ind w:left="4840" w:hanging="720"/>
      </w:pPr>
      <w:rPr>
        <w:rFonts w:hint="default"/>
      </w:rPr>
    </w:lvl>
    <w:lvl w:ilvl="6" w:tplc="2DC41C72">
      <w:start w:val="1"/>
      <w:numFmt w:val="bullet"/>
      <w:lvlText w:val="•"/>
      <w:lvlJc w:val="left"/>
      <w:pPr>
        <w:ind w:left="5788" w:hanging="720"/>
      </w:pPr>
      <w:rPr>
        <w:rFonts w:hint="default"/>
      </w:rPr>
    </w:lvl>
    <w:lvl w:ilvl="7" w:tplc="9B0E049A">
      <w:start w:val="1"/>
      <w:numFmt w:val="bullet"/>
      <w:lvlText w:val="•"/>
      <w:lvlJc w:val="left"/>
      <w:pPr>
        <w:ind w:left="6736" w:hanging="720"/>
      </w:pPr>
      <w:rPr>
        <w:rFonts w:hint="default"/>
      </w:rPr>
    </w:lvl>
    <w:lvl w:ilvl="8" w:tplc="EE781700">
      <w:start w:val="1"/>
      <w:numFmt w:val="bullet"/>
      <w:lvlText w:val="•"/>
      <w:lvlJc w:val="left"/>
      <w:pPr>
        <w:ind w:left="7684" w:hanging="720"/>
      </w:pPr>
      <w:rPr>
        <w:rFonts w:hint="default"/>
      </w:rPr>
    </w:lvl>
  </w:abstractNum>
  <w:abstractNum w:abstractNumId="56" w15:restartNumberingAfterBreak="0">
    <w:nsid w:val="3DC31210"/>
    <w:multiLevelType w:val="hybridMultilevel"/>
    <w:tmpl w:val="5664B806"/>
    <w:lvl w:ilvl="0" w:tplc="6C44D41A">
      <w:numFmt w:val="bullet"/>
      <w:lvlText w:val="☐"/>
      <w:lvlJc w:val="left"/>
      <w:pPr>
        <w:ind w:left="702" w:hanging="600"/>
      </w:pPr>
      <w:rPr>
        <w:rFonts w:ascii="MS Gothic" w:eastAsia="MS Gothic" w:hAnsi="MS Gothic" w:cs="MS Gothic" w:hint="default"/>
        <w:spacing w:val="-1"/>
        <w:w w:val="100"/>
        <w:sz w:val="24"/>
        <w:szCs w:val="24"/>
      </w:rPr>
    </w:lvl>
    <w:lvl w:ilvl="1" w:tplc="6F8A99A6">
      <w:numFmt w:val="bullet"/>
      <w:lvlText w:val="•"/>
      <w:lvlJc w:val="left"/>
      <w:pPr>
        <w:ind w:left="1588" w:hanging="600"/>
      </w:pPr>
      <w:rPr>
        <w:rFonts w:hint="default"/>
      </w:rPr>
    </w:lvl>
    <w:lvl w:ilvl="2" w:tplc="FC8E8A22">
      <w:numFmt w:val="bullet"/>
      <w:lvlText w:val="•"/>
      <w:lvlJc w:val="left"/>
      <w:pPr>
        <w:ind w:left="2476" w:hanging="600"/>
      </w:pPr>
      <w:rPr>
        <w:rFonts w:hint="default"/>
      </w:rPr>
    </w:lvl>
    <w:lvl w:ilvl="3" w:tplc="A5008E0E">
      <w:numFmt w:val="bullet"/>
      <w:lvlText w:val="•"/>
      <w:lvlJc w:val="left"/>
      <w:pPr>
        <w:ind w:left="3364" w:hanging="600"/>
      </w:pPr>
      <w:rPr>
        <w:rFonts w:hint="default"/>
      </w:rPr>
    </w:lvl>
    <w:lvl w:ilvl="4" w:tplc="1EE8F554">
      <w:numFmt w:val="bullet"/>
      <w:lvlText w:val="•"/>
      <w:lvlJc w:val="left"/>
      <w:pPr>
        <w:ind w:left="4252" w:hanging="600"/>
      </w:pPr>
      <w:rPr>
        <w:rFonts w:hint="default"/>
      </w:rPr>
    </w:lvl>
    <w:lvl w:ilvl="5" w:tplc="52F63174">
      <w:numFmt w:val="bullet"/>
      <w:lvlText w:val="•"/>
      <w:lvlJc w:val="left"/>
      <w:pPr>
        <w:ind w:left="5140" w:hanging="600"/>
      </w:pPr>
      <w:rPr>
        <w:rFonts w:hint="default"/>
      </w:rPr>
    </w:lvl>
    <w:lvl w:ilvl="6" w:tplc="86ACF07A">
      <w:numFmt w:val="bullet"/>
      <w:lvlText w:val="•"/>
      <w:lvlJc w:val="left"/>
      <w:pPr>
        <w:ind w:left="6028" w:hanging="600"/>
      </w:pPr>
      <w:rPr>
        <w:rFonts w:hint="default"/>
      </w:rPr>
    </w:lvl>
    <w:lvl w:ilvl="7" w:tplc="2B98B2CA">
      <w:numFmt w:val="bullet"/>
      <w:lvlText w:val="•"/>
      <w:lvlJc w:val="left"/>
      <w:pPr>
        <w:ind w:left="6916" w:hanging="600"/>
      </w:pPr>
      <w:rPr>
        <w:rFonts w:hint="default"/>
      </w:rPr>
    </w:lvl>
    <w:lvl w:ilvl="8" w:tplc="78C0CF78">
      <w:numFmt w:val="bullet"/>
      <w:lvlText w:val="•"/>
      <w:lvlJc w:val="left"/>
      <w:pPr>
        <w:ind w:left="7804" w:hanging="600"/>
      </w:pPr>
      <w:rPr>
        <w:rFonts w:hint="default"/>
      </w:rPr>
    </w:lvl>
  </w:abstractNum>
  <w:abstractNum w:abstractNumId="57" w15:restartNumberingAfterBreak="0">
    <w:nsid w:val="40792776"/>
    <w:multiLevelType w:val="hybridMultilevel"/>
    <w:tmpl w:val="0BF8A130"/>
    <w:lvl w:ilvl="0" w:tplc="F3C8FE0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407B6A33"/>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59"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0"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1" w15:restartNumberingAfterBreak="0">
    <w:nsid w:val="444B24A2"/>
    <w:multiLevelType w:val="hybridMultilevel"/>
    <w:tmpl w:val="261C6454"/>
    <w:lvl w:ilvl="0" w:tplc="881613BE">
      <w:start w:val="1"/>
      <w:numFmt w:val="bullet"/>
      <w:lvlText w:val=""/>
      <w:lvlJc w:val="left"/>
      <w:pPr>
        <w:ind w:left="840" w:hanging="360"/>
      </w:pPr>
      <w:rPr>
        <w:rFonts w:ascii="Symbol" w:eastAsia="Symbol" w:hAnsi="Symbol" w:hint="default"/>
        <w:sz w:val="22"/>
        <w:szCs w:val="22"/>
      </w:rPr>
    </w:lvl>
    <w:lvl w:ilvl="1" w:tplc="A6EC17D6">
      <w:start w:val="1"/>
      <w:numFmt w:val="bullet"/>
      <w:lvlText w:val="•"/>
      <w:lvlJc w:val="left"/>
      <w:pPr>
        <w:ind w:left="1680" w:hanging="360"/>
      </w:pPr>
      <w:rPr>
        <w:rFonts w:hint="default"/>
      </w:rPr>
    </w:lvl>
    <w:lvl w:ilvl="2" w:tplc="E696B260">
      <w:start w:val="1"/>
      <w:numFmt w:val="bullet"/>
      <w:lvlText w:val="•"/>
      <w:lvlJc w:val="left"/>
      <w:pPr>
        <w:ind w:left="2520" w:hanging="360"/>
      </w:pPr>
      <w:rPr>
        <w:rFonts w:hint="default"/>
      </w:rPr>
    </w:lvl>
    <w:lvl w:ilvl="3" w:tplc="91D4E874">
      <w:start w:val="1"/>
      <w:numFmt w:val="bullet"/>
      <w:lvlText w:val="•"/>
      <w:lvlJc w:val="left"/>
      <w:pPr>
        <w:ind w:left="3360" w:hanging="360"/>
      </w:pPr>
      <w:rPr>
        <w:rFonts w:hint="default"/>
      </w:rPr>
    </w:lvl>
    <w:lvl w:ilvl="4" w:tplc="4F142F2E">
      <w:start w:val="1"/>
      <w:numFmt w:val="bullet"/>
      <w:lvlText w:val="•"/>
      <w:lvlJc w:val="left"/>
      <w:pPr>
        <w:ind w:left="4200" w:hanging="360"/>
      </w:pPr>
      <w:rPr>
        <w:rFonts w:hint="default"/>
      </w:rPr>
    </w:lvl>
    <w:lvl w:ilvl="5" w:tplc="6D12BC92">
      <w:start w:val="1"/>
      <w:numFmt w:val="bullet"/>
      <w:lvlText w:val="•"/>
      <w:lvlJc w:val="left"/>
      <w:pPr>
        <w:ind w:left="5040" w:hanging="360"/>
      </w:pPr>
      <w:rPr>
        <w:rFonts w:hint="default"/>
      </w:rPr>
    </w:lvl>
    <w:lvl w:ilvl="6" w:tplc="D85CEDE8">
      <w:start w:val="1"/>
      <w:numFmt w:val="bullet"/>
      <w:lvlText w:val="•"/>
      <w:lvlJc w:val="left"/>
      <w:pPr>
        <w:ind w:left="5880" w:hanging="360"/>
      </w:pPr>
      <w:rPr>
        <w:rFonts w:hint="default"/>
      </w:rPr>
    </w:lvl>
    <w:lvl w:ilvl="7" w:tplc="85C40F32">
      <w:start w:val="1"/>
      <w:numFmt w:val="bullet"/>
      <w:lvlText w:val="•"/>
      <w:lvlJc w:val="left"/>
      <w:pPr>
        <w:ind w:left="6720" w:hanging="360"/>
      </w:pPr>
      <w:rPr>
        <w:rFonts w:hint="default"/>
      </w:rPr>
    </w:lvl>
    <w:lvl w:ilvl="8" w:tplc="45A2B9B2">
      <w:start w:val="1"/>
      <w:numFmt w:val="bullet"/>
      <w:lvlText w:val="•"/>
      <w:lvlJc w:val="left"/>
      <w:pPr>
        <w:ind w:left="7560" w:hanging="360"/>
      </w:pPr>
      <w:rPr>
        <w:rFonts w:hint="default"/>
      </w:rPr>
    </w:lvl>
  </w:abstractNum>
  <w:abstractNum w:abstractNumId="62" w15:restartNumberingAfterBreak="0">
    <w:nsid w:val="44844062"/>
    <w:multiLevelType w:val="hybridMultilevel"/>
    <w:tmpl w:val="67D4C8EC"/>
    <w:lvl w:ilvl="0" w:tplc="A19A3346">
      <w:start w:val="1"/>
      <w:numFmt w:val="bullet"/>
      <w:lvlText w:val=""/>
      <w:lvlJc w:val="left"/>
      <w:pPr>
        <w:ind w:left="1634" w:hanging="612"/>
      </w:pPr>
      <w:rPr>
        <w:rFonts w:ascii="Symbol" w:eastAsia="Symbol" w:hAnsi="Symbol" w:hint="default"/>
        <w:w w:val="240"/>
        <w:sz w:val="22"/>
        <w:szCs w:val="22"/>
      </w:rPr>
    </w:lvl>
    <w:lvl w:ilvl="1" w:tplc="732A785C">
      <w:start w:val="1"/>
      <w:numFmt w:val="bullet"/>
      <w:lvlText w:val="•"/>
      <w:lvlJc w:val="left"/>
      <w:pPr>
        <w:ind w:left="2149" w:hanging="612"/>
      </w:pPr>
      <w:rPr>
        <w:rFonts w:hint="default"/>
      </w:rPr>
    </w:lvl>
    <w:lvl w:ilvl="2" w:tplc="DDF0FD94">
      <w:start w:val="1"/>
      <w:numFmt w:val="bullet"/>
      <w:lvlText w:val="•"/>
      <w:lvlJc w:val="left"/>
      <w:pPr>
        <w:ind w:left="2664" w:hanging="612"/>
      </w:pPr>
      <w:rPr>
        <w:rFonts w:hint="default"/>
      </w:rPr>
    </w:lvl>
    <w:lvl w:ilvl="3" w:tplc="9D507520">
      <w:start w:val="1"/>
      <w:numFmt w:val="bullet"/>
      <w:lvlText w:val="•"/>
      <w:lvlJc w:val="left"/>
      <w:pPr>
        <w:ind w:left="3178" w:hanging="612"/>
      </w:pPr>
      <w:rPr>
        <w:rFonts w:hint="default"/>
      </w:rPr>
    </w:lvl>
    <w:lvl w:ilvl="4" w:tplc="E33ABB00">
      <w:start w:val="1"/>
      <w:numFmt w:val="bullet"/>
      <w:lvlText w:val="•"/>
      <w:lvlJc w:val="left"/>
      <w:pPr>
        <w:ind w:left="3693" w:hanging="612"/>
      </w:pPr>
      <w:rPr>
        <w:rFonts w:hint="default"/>
      </w:rPr>
    </w:lvl>
    <w:lvl w:ilvl="5" w:tplc="A418C12C">
      <w:start w:val="1"/>
      <w:numFmt w:val="bullet"/>
      <w:lvlText w:val="•"/>
      <w:lvlJc w:val="left"/>
      <w:pPr>
        <w:ind w:left="4208" w:hanging="612"/>
      </w:pPr>
      <w:rPr>
        <w:rFonts w:hint="default"/>
      </w:rPr>
    </w:lvl>
    <w:lvl w:ilvl="6" w:tplc="6C765920">
      <w:start w:val="1"/>
      <w:numFmt w:val="bullet"/>
      <w:lvlText w:val="•"/>
      <w:lvlJc w:val="left"/>
      <w:pPr>
        <w:ind w:left="4723" w:hanging="612"/>
      </w:pPr>
      <w:rPr>
        <w:rFonts w:hint="default"/>
      </w:rPr>
    </w:lvl>
    <w:lvl w:ilvl="7" w:tplc="993E785E">
      <w:start w:val="1"/>
      <w:numFmt w:val="bullet"/>
      <w:lvlText w:val="•"/>
      <w:lvlJc w:val="left"/>
      <w:pPr>
        <w:ind w:left="5238" w:hanging="612"/>
      </w:pPr>
      <w:rPr>
        <w:rFonts w:hint="default"/>
      </w:rPr>
    </w:lvl>
    <w:lvl w:ilvl="8" w:tplc="324E2D5E">
      <w:start w:val="1"/>
      <w:numFmt w:val="bullet"/>
      <w:lvlText w:val="•"/>
      <w:lvlJc w:val="left"/>
      <w:pPr>
        <w:ind w:left="5753" w:hanging="612"/>
      </w:pPr>
      <w:rPr>
        <w:rFonts w:hint="default"/>
      </w:rPr>
    </w:lvl>
  </w:abstractNum>
  <w:abstractNum w:abstractNumId="63"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65" w15:restartNumberingAfterBreak="0">
    <w:nsid w:val="4B623208"/>
    <w:multiLevelType w:val="hybridMultilevel"/>
    <w:tmpl w:val="44F49488"/>
    <w:lvl w:ilvl="0" w:tplc="CAA259E2">
      <w:start w:val="1"/>
      <w:numFmt w:val="bullet"/>
      <w:lvlText w:val=""/>
      <w:lvlJc w:val="left"/>
      <w:pPr>
        <w:ind w:left="1561" w:hanging="360"/>
      </w:pPr>
      <w:rPr>
        <w:rFonts w:ascii="Symbol" w:eastAsia="Symbol" w:hAnsi="Symbol" w:hint="default"/>
        <w:w w:val="240"/>
        <w:sz w:val="22"/>
        <w:szCs w:val="22"/>
      </w:rPr>
    </w:lvl>
    <w:lvl w:ilvl="1" w:tplc="AF6671DA">
      <w:start w:val="1"/>
      <w:numFmt w:val="bullet"/>
      <w:lvlText w:val="•"/>
      <w:lvlJc w:val="left"/>
      <w:pPr>
        <w:ind w:left="1889" w:hanging="360"/>
      </w:pPr>
      <w:rPr>
        <w:rFonts w:hint="default"/>
      </w:rPr>
    </w:lvl>
    <w:lvl w:ilvl="2" w:tplc="29261F2A">
      <w:start w:val="1"/>
      <w:numFmt w:val="bullet"/>
      <w:lvlText w:val="•"/>
      <w:lvlJc w:val="left"/>
      <w:pPr>
        <w:ind w:left="2216" w:hanging="360"/>
      </w:pPr>
      <w:rPr>
        <w:rFonts w:hint="default"/>
      </w:rPr>
    </w:lvl>
    <w:lvl w:ilvl="3" w:tplc="0E5E7114">
      <w:start w:val="1"/>
      <w:numFmt w:val="bullet"/>
      <w:lvlText w:val="•"/>
      <w:lvlJc w:val="left"/>
      <w:pPr>
        <w:ind w:left="2543" w:hanging="360"/>
      </w:pPr>
      <w:rPr>
        <w:rFonts w:hint="default"/>
      </w:rPr>
    </w:lvl>
    <w:lvl w:ilvl="4" w:tplc="7FC8B4E2">
      <w:start w:val="1"/>
      <w:numFmt w:val="bullet"/>
      <w:lvlText w:val="•"/>
      <w:lvlJc w:val="left"/>
      <w:pPr>
        <w:ind w:left="2870" w:hanging="360"/>
      </w:pPr>
      <w:rPr>
        <w:rFonts w:hint="default"/>
      </w:rPr>
    </w:lvl>
    <w:lvl w:ilvl="5" w:tplc="C1C07B06">
      <w:start w:val="1"/>
      <w:numFmt w:val="bullet"/>
      <w:lvlText w:val="•"/>
      <w:lvlJc w:val="left"/>
      <w:pPr>
        <w:ind w:left="3198" w:hanging="360"/>
      </w:pPr>
      <w:rPr>
        <w:rFonts w:hint="default"/>
      </w:rPr>
    </w:lvl>
    <w:lvl w:ilvl="6" w:tplc="2BE69FAC">
      <w:start w:val="1"/>
      <w:numFmt w:val="bullet"/>
      <w:lvlText w:val="•"/>
      <w:lvlJc w:val="left"/>
      <w:pPr>
        <w:ind w:left="3525" w:hanging="360"/>
      </w:pPr>
      <w:rPr>
        <w:rFonts w:hint="default"/>
      </w:rPr>
    </w:lvl>
    <w:lvl w:ilvl="7" w:tplc="319A59EC">
      <w:start w:val="1"/>
      <w:numFmt w:val="bullet"/>
      <w:lvlText w:val="•"/>
      <w:lvlJc w:val="left"/>
      <w:pPr>
        <w:ind w:left="3852" w:hanging="360"/>
      </w:pPr>
      <w:rPr>
        <w:rFonts w:hint="default"/>
      </w:rPr>
    </w:lvl>
    <w:lvl w:ilvl="8" w:tplc="26CE188E">
      <w:start w:val="1"/>
      <w:numFmt w:val="bullet"/>
      <w:lvlText w:val="•"/>
      <w:lvlJc w:val="left"/>
      <w:pPr>
        <w:ind w:left="4179" w:hanging="360"/>
      </w:pPr>
      <w:rPr>
        <w:rFonts w:hint="default"/>
      </w:rPr>
    </w:lvl>
  </w:abstractNum>
  <w:abstractNum w:abstractNumId="66"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7"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D627B66"/>
    <w:multiLevelType w:val="hybridMultilevel"/>
    <w:tmpl w:val="99D05358"/>
    <w:lvl w:ilvl="0" w:tplc="D7E85E06">
      <w:start w:val="1"/>
      <w:numFmt w:val="bullet"/>
      <w:lvlText w:val=""/>
      <w:lvlJc w:val="left"/>
      <w:pPr>
        <w:ind w:left="1524" w:hanging="360"/>
      </w:pPr>
      <w:rPr>
        <w:rFonts w:ascii="Symbol" w:eastAsia="Symbol" w:hAnsi="Symbol" w:hint="default"/>
        <w:w w:val="240"/>
        <w:sz w:val="22"/>
        <w:szCs w:val="22"/>
      </w:rPr>
    </w:lvl>
    <w:lvl w:ilvl="1" w:tplc="7F3CB1FE">
      <w:start w:val="1"/>
      <w:numFmt w:val="bullet"/>
      <w:lvlText w:val="•"/>
      <w:lvlJc w:val="left"/>
      <w:pPr>
        <w:ind w:left="1854" w:hanging="360"/>
      </w:pPr>
      <w:rPr>
        <w:rFonts w:hint="default"/>
      </w:rPr>
    </w:lvl>
    <w:lvl w:ilvl="2" w:tplc="E79E1A3E">
      <w:start w:val="1"/>
      <w:numFmt w:val="bullet"/>
      <w:lvlText w:val="•"/>
      <w:lvlJc w:val="left"/>
      <w:pPr>
        <w:ind w:left="2185" w:hanging="360"/>
      </w:pPr>
      <w:rPr>
        <w:rFonts w:hint="default"/>
      </w:rPr>
    </w:lvl>
    <w:lvl w:ilvl="3" w:tplc="3F74A07C">
      <w:start w:val="1"/>
      <w:numFmt w:val="bullet"/>
      <w:lvlText w:val="•"/>
      <w:lvlJc w:val="left"/>
      <w:pPr>
        <w:ind w:left="2516" w:hanging="360"/>
      </w:pPr>
      <w:rPr>
        <w:rFonts w:hint="default"/>
      </w:rPr>
    </w:lvl>
    <w:lvl w:ilvl="4" w:tplc="51B88B28">
      <w:start w:val="1"/>
      <w:numFmt w:val="bullet"/>
      <w:lvlText w:val="•"/>
      <w:lvlJc w:val="left"/>
      <w:pPr>
        <w:ind w:left="2847" w:hanging="360"/>
      </w:pPr>
      <w:rPr>
        <w:rFonts w:hint="default"/>
      </w:rPr>
    </w:lvl>
    <w:lvl w:ilvl="5" w:tplc="F51A6FB6">
      <w:start w:val="1"/>
      <w:numFmt w:val="bullet"/>
      <w:lvlText w:val="•"/>
      <w:lvlJc w:val="left"/>
      <w:pPr>
        <w:ind w:left="3178" w:hanging="360"/>
      </w:pPr>
      <w:rPr>
        <w:rFonts w:hint="default"/>
      </w:rPr>
    </w:lvl>
    <w:lvl w:ilvl="6" w:tplc="3AB6E29C">
      <w:start w:val="1"/>
      <w:numFmt w:val="bullet"/>
      <w:lvlText w:val="•"/>
      <w:lvlJc w:val="left"/>
      <w:pPr>
        <w:ind w:left="3508" w:hanging="360"/>
      </w:pPr>
      <w:rPr>
        <w:rFonts w:hint="default"/>
      </w:rPr>
    </w:lvl>
    <w:lvl w:ilvl="7" w:tplc="36A01CE4">
      <w:start w:val="1"/>
      <w:numFmt w:val="bullet"/>
      <w:lvlText w:val="•"/>
      <w:lvlJc w:val="left"/>
      <w:pPr>
        <w:ind w:left="3839" w:hanging="360"/>
      </w:pPr>
      <w:rPr>
        <w:rFonts w:hint="default"/>
      </w:rPr>
    </w:lvl>
    <w:lvl w:ilvl="8" w:tplc="95D0B1EE">
      <w:start w:val="1"/>
      <w:numFmt w:val="bullet"/>
      <w:lvlText w:val="•"/>
      <w:lvlJc w:val="left"/>
      <w:pPr>
        <w:ind w:left="4170" w:hanging="360"/>
      </w:pPr>
      <w:rPr>
        <w:rFonts w:hint="default"/>
      </w:rPr>
    </w:lvl>
  </w:abstractNum>
  <w:abstractNum w:abstractNumId="69" w15:restartNumberingAfterBreak="0">
    <w:nsid w:val="4F5A00C8"/>
    <w:multiLevelType w:val="hybridMultilevel"/>
    <w:tmpl w:val="4ED8269C"/>
    <w:lvl w:ilvl="0" w:tplc="E8E65FDA">
      <w:start w:val="1"/>
      <w:numFmt w:val="decimal"/>
      <w:lvlText w:val="(%1)"/>
      <w:lvlJc w:val="left"/>
      <w:pPr>
        <w:ind w:left="720" w:hanging="360"/>
      </w:pPr>
      <w:rPr>
        <w:rFonts w:ascii="Times New Roman" w:eastAsia="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F6C312C"/>
    <w:multiLevelType w:val="hybridMultilevel"/>
    <w:tmpl w:val="39909FEA"/>
    <w:lvl w:ilvl="0" w:tplc="760E9074">
      <w:start w:val="1"/>
      <w:numFmt w:val="bullet"/>
      <w:lvlText w:val=""/>
      <w:lvlJc w:val="left"/>
      <w:pPr>
        <w:ind w:left="423" w:hanging="243"/>
      </w:pPr>
      <w:rPr>
        <w:rFonts w:ascii="Symbol" w:eastAsia="Symbol" w:hAnsi="Symbol" w:hint="default"/>
        <w:w w:val="240"/>
        <w:sz w:val="22"/>
        <w:szCs w:val="22"/>
      </w:rPr>
    </w:lvl>
    <w:lvl w:ilvl="1" w:tplc="42926454">
      <w:start w:val="1"/>
      <w:numFmt w:val="bullet"/>
      <w:lvlText w:val="•"/>
      <w:lvlJc w:val="left"/>
      <w:pPr>
        <w:ind w:left="840" w:hanging="243"/>
      </w:pPr>
      <w:rPr>
        <w:rFonts w:hint="default"/>
      </w:rPr>
    </w:lvl>
    <w:lvl w:ilvl="2" w:tplc="3FF85718">
      <w:start w:val="1"/>
      <w:numFmt w:val="bullet"/>
      <w:lvlText w:val="•"/>
      <w:lvlJc w:val="left"/>
      <w:pPr>
        <w:ind w:left="1256" w:hanging="243"/>
      </w:pPr>
      <w:rPr>
        <w:rFonts w:hint="default"/>
      </w:rPr>
    </w:lvl>
    <w:lvl w:ilvl="3" w:tplc="BFD0169E">
      <w:start w:val="1"/>
      <w:numFmt w:val="bullet"/>
      <w:lvlText w:val="•"/>
      <w:lvlJc w:val="left"/>
      <w:pPr>
        <w:ind w:left="1673" w:hanging="243"/>
      </w:pPr>
      <w:rPr>
        <w:rFonts w:hint="default"/>
      </w:rPr>
    </w:lvl>
    <w:lvl w:ilvl="4" w:tplc="23C48090">
      <w:start w:val="1"/>
      <w:numFmt w:val="bullet"/>
      <w:lvlText w:val="•"/>
      <w:lvlJc w:val="left"/>
      <w:pPr>
        <w:ind w:left="2089" w:hanging="243"/>
      </w:pPr>
      <w:rPr>
        <w:rFonts w:hint="default"/>
      </w:rPr>
    </w:lvl>
    <w:lvl w:ilvl="5" w:tplc="B7582C3A">
      <w:start w:val="1"/>
      <w:numFmt w:val="bullet"/>
      <w:lvlText w:val="•"/>
      <w:lvlJc w:val="left"/>
      <w:pPr>
        <w:ind w:left="2506" w:hanging="243"/>
      </w:pPr>
      <w:rPr>
        <w:rFonts w:hint="default"/>
      </w:rPr>
    </w:lvl>
    <w:lvl w:ilvl="6" w:tplc="2F7623D4">
      <w:start w:val="1"/>
      <w:numFmt w:val="bullet"/>
      <w:lvlText w:val="•"/>
      <w:lvlJc w:val="left"/>
      <w:pPr>
        <w:ind w:left="2923" w:hanging="243"/>
      </w:pPr>
      <w:rPr>
        <w:rFonts w:hint="default"/>
      </w:rPr>
    </w:lvl>
    <w:lvl w:ilvl="7" w:tplc="E482E492">
      <w:start w:val="1"/>
      <w:numFmt w:val="bullet"/>
      <w:lvlText w:val="•"/>
      <w:lvlJc w:val="left"/>
      <w:pPr>
        <w:ind w:left="3339" w:hanging="243"/>
      </w:pPr>
      <w:rPr>
        <w:rFonts w:hint="default"/>
      </w:rPr>
    </w:lvl>
    <w:lvl w:ilvl="8" w:tplc="3224F794">
      <w:start w:val="1"/>
      <w:numFmt w:val="bullet"/>
      <w:lvlText w:val="•"/>
      <w:lvlJc w:val="left"/>
      <w:pPr>
        <w:ind w:left="3756" w:hanging="243"/>
      </w:pPr>
      <w:rPr>
        <w:rFonts w:hint="default"/>
      </w:rPr>
    </w:lvl>
  </w:abstractNum>
  <w:abstractNum w:abstractNumId="71" w15:restartNumberingAfterBreak="0">
    <w:nsid w:val="4FE0127F"/>
    <w:multiLevelType w:val="hybridMultilevel"/>
    <w:tmpl w:val="834A1FF2"/>
    <w:lvl w:ilvl="0" w:tplc="4E28C768">
      <w:start w:val="2"/>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FE54918"/>
    <w:multiLevelType w:val="multilevel"/>
    <w:tmpl w:val="6D889472"/>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73"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74"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75" w15:restartNumberingAfterBreak="0">
    <w:nsid w:val="51450845"/>
    <w:multiLevelType w:val="multilevel"/>
    <w:tmpl w:val="A69A09E6"/>
    <w:lvl w:ilvl="0">
      <w:start w:val="1"/>
      <w:numFmt w:val="decimal"/>
      <w:lvlText w:val="ARTICLE %1:"/>
      <w:lvlJc w:val="left"/>
      <w:pPr>
        <w:ind w:left="101" w:hanging="101"/>
      </w:pPr>
      <w:rPr>
        <w:rFonts w:ascii="Times New Roman" w:eastAsia="Times New Roman" w:hAnsi="Times New Roman" w:cstheme="minorBidi" w:hint="default"/>
        <w:b/>
      </w:rPr>
    </w:lvl>
    <w:lvl w:ilvl="1">
      <w:start w:val="1"/>
      <w:numFmt w:val="decimal"/>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23C213F"/>
    <w:multiLevelType w:val="multilevel"/>
    <w:tmpl w:val="593CD754"/>
    <w:lvl w:ilvl="0">
      <w:start w:val="2"/>
      <w:numFmt w:val="upperLetter"/>
      <w:lvlText w:val="%1"/>
      <w:lvlJc w:val="left"/>
      <w:pPr>
        <w:ind w:left="589" w:hanging="370"/>
      </w:pPr>
      <w:rPr>
        <w:rFonts w:hint="default"/>
      </w:rPr>
    </w:lvl>
    <w:lvl w:ilvl="1">
      <w:start w:val="3"/>
      <w:numFmt w:val="decimal"/>
      <w:lvlText w:val="%1.%2"/>
      <w:lvlJc w:val="left"/>
      <w:pPr>
        <w:ind w:left="589" w:hanging="370"/>
      </w:pPr>
      <w:rPr>
        <w:rFonts w:ascii="Times New Roman" w:eastAsia="Times New Roman" w:hAnsi="Times New Roman" w:hint="default"/>
        <w:b/>
        <w:bCs/>
        <w:spacing w:val="1"/>
        <w:sz w:val="22"/>
        <w:szCs w:val="22"/>
      </w:rPr>
    </w:lvl>
    <w:lvl w:ilvl="2">
      <w:start w:val="1"/>
      <w:numFmt w:val="decimal"/>
      <w:lvlText w:val="%3."/>
      <w:lvlJc w:val="left"/>
      <w:pPr>
        <w:ind w:left="840" w:hanging="360"/>
      </w:pPr>
      <w:rPr>
        <w:rFonts w:ascii="Times New Roman" w:eastAsia="Times New Roman" w:hAnsi="Times New Roman" w:hint="default"/>
        <w:sz w:val="22"/>
        <w:szCs w:val="22"/>
      </w:rPr>
    </w:lvl>
    <w:lvl w:ilvl="3">
      <w:start w:val="1"/>
      <w:numFmt w:val="decimal"/>
      <w:lvlText w:val="%4."/>
      <w:lvlJc w:val="left"/>
      <w:pPr>
        <w:ind w:left="960" w:hanging="300"/>
      </w:pPr>
      <w:rPr>
        <w:rFonts w:ascii="Times New Roman" w:eastAsia="Times New Roman" w:hAnsi="Times New Roman" w:hint="default"/>
        <w:sz w:val="22"/>
        <w:szCs w:val="22"/>
      </w:rPr>
    </w:lvl>
    <w:lvl w:ilvl="4">
      <w:start w:val="1"/>
      <w:numFmt w:val="bullet"/>
      <w:lvlText w:val="•"/>
      <w:lvlJc w:val="left"/>
      <w:pPr>
        <w:ind w:left="3030" w:hanging="300"/>
      </w:pPr>
      <w:rPr>
        <w:rFonts w:hint="default"/>
      </w:rPr>
    </w:lvl>
    <w:lvl w:ilvl="5">
      <w:start w:val="1"/>
      <w:numFmt w:val="bullet"/>
      <w:lvlText w:val="•"/>
      <w:lvlJc w:val="left"/>
      <w:pPr>
        <w:ind w:left="4065" w:hanging="300"/>
      </w:pPr>
      <w:rPr>
        <w:rFonts w:hint="default"/>
      </w:rPr>
    </w:lvl>
    <w:lvl w:ilvl="6">
      <w:start w:val="1"/>
      <w:numFmt w:val="bullet"/>
      <w:lvlText w:val="•"/>
      <w:lvlJc w:val="left"/>
      <w:pPr>
        <w:ind w:left="5100" w:hanging="300"/>
      </w:pPr>
      <w:rPr>
        <w:rFonts w:hint="default"/>
      </w:rPr>
    </w:lvl>
    <w:lvl w:ilvl="7">
      <w:start w:val="1"/>
      <w:numFmt w:val="bullet"/>
      <w:lvlText w:val="•"/>
      <w:lvlJc w:val="left"/>
      <w:pPr>
        <w:ind w:left="6135" w:hanging="300"/>
      </w:pPr>
      <w:rPr>
        <w:rFonts w:hint="default"/>
      </w:rPr>
    </w:lvl>
    <w:lvl w:ilvl="8">
      <w:start w:val="1"/>
      <w:numFmt w:val="bullet"/>
      <w:lvlText w:val="•"/>
      <w:lvlJc w:val="left"/>
      <w:pPr>
        <w:ind w:left="7170" w:hanging="300"/>
      </w:pPr>
      <w:rPr>
        <w:rFonts w:hint="default"/>
      </w:rPr>
    </w:lvl>
  </w:abstractNum>
  <w:abstractNum w:abstractNumId="78"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544D527F"/>
    <w:multiLevelType w:val="hybridMultilevel"/>
    <w:tmpl w:val="48D46EBE"/>
    <w:lvl w:ilvl="0" w:tplc="FE7A350C">
      <w:start w:val="1"/>
      <w:numFmt w:val="bullet"/>
      <w:lvlText w:val=""/>
      <w:lvlJc w:val="left"/>
      <w:pPr>
        <w:ind w:left="1524" w:hanging="360"/>
      </w:pPr>
      <w:rPr>
        <w:rFonts w:ascii="Symbol" w:eastAsia="Symbol" w:hAnsi="Symbol" w:hint="default"/>
        <w:w w:val="240"/>
        <w:sz w:val="22"/>
        <w:szCs w:val="22"/>
      </w:rPr>
    </w:lvl>
    <w:lvl w:ilvl="1" w:tplc="8FDA3010">
      <w:start w:val="1"/>
      <w:numFmt w:val="bullet"/>
      <w:lvlText w:val="•"/>
      <w:lvlJc w:val="left"/>
      <w:pPr>
        <w:ind w:left="1854" w:hanging="360"/>
      </w:pPr>
      <w:rPr>
        <w:rFonts w:hint="default"/>
      </w:rPr>
    </w:lvl>
    <w:lvl w:ilvl="2" w:tplc="3386FC6A">
      <w:start w:val="1"/>
      <w:numFmt w:val="bullet"/>
      <w:lvlText w:val="•"/>
      <w:lvlJc w:val="left"/>
      <w:pPr>
        <w:ind w:left="2185" w:hanging="360"/>
      </w:pPr>
      <w:rPr>
        <w:rFonts w:hint="default"/>
      </w:rPr>
    </w:lvl>
    <w:lvl w:ilvl="3" w:tplc="0CC088D8">
      <w:start w:val="1"/>
      <w:numFmt w:val="bullet"/>
      <w:lvlText w:val="•"/>
      <w:lvlJc w:val="left"/>
      <w:pPr>
        <w:ind w:left="2516" w:hanging="360"/>
      </w:pPr>
      <w:rPr>
        <w:rFonts w:hint="default"/>
      </w:rPr>
    </w:lvl>
    <w:lvl w:ilvl="4" w:tplc="5BF648DA">
      <w:start w:val="1"/>
      <w:numFmt w:val="bullet"/>
      <w:lvlText w:val="•"/>
      <w:lvlJc w:val="left"/>
      <w:pPr>
        <w:ind w:left="2847" w:hanging="360"/>
      </w:pPr>
      <w:rPr>
        <w:rFonts w:hint="default"/>
      </w:rPr>
    </w:lvl>
    <w:lvl w:ilvl="5" w:tplc="40A6A728">
      <w:start w:val="1"/>
      <w:numFmt w:val="bullet"/>
      <w:lvlText w:val="•"/>
      <w:lvlJc w:val="left"/>
      <w:pPr>
        <w:ind w:left="3178" w:hanging="360"/>
      </w:pPr>
      <w:rPr>
        <w:rFonts w:hint="default"/>
      </w:rPr>
    </w:lvl>
    <w:lvl w:ilvl="6" w:tplc="3F1A3E0A">
      <w:start w:val="1"/>
      <w:numFmt w:val="bullet"/>
      <w:lvlText w:val="•"/>
      <w:lvlJc w:val="left"/>
      <w:pPr>
        <w:ind w:left="3508" w:hanging="360"/>
      </w:pPr>
      <w:rPr>
        <w:rFonts w:hint="default"/>
      </w:rPr>
    </w:lvl>
    <w:lvl w:ilvl="7" w:tplc="5A2CBAB4">
      <w:start w:val="1"/>
      <w:numFmt w:val="bullet"/>
      <w:lvlText w:val="•"/>
      <w:lvlJc w:val="left"/>
      <w:pPr>
        <w:ind w:left="3839" w:hanging="360"/>
      </w:pPr>
      <w:rPr>
        <w:rFonts w:hint="default"/>
      </w:rPr>
    </w:lvl>
    <w:lvl w:ilvl="8" w:tplc="301290D4">
      <w:start w:val="1"/>
      <w:numFmt w:val="bullet"/>
      <w:lvlText w:val="•"/>
      <w:lvlJc w:val="left"/>
      <w:pPr>
        <w:ind w:left="4170" w:hanging="360"/>
      </w:pPr>
      <w:rPr>
        <w:rFonts w:hint="default"/>
      </w:rPr>
    </w:lvl>
  </w:abstractNum>
  <w:abstractNum w:abstractNumId="80"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5B800202"/>
    <w:multiLevelType w:val="multilevel"/>
    <w:tmpl w:val="32EE2960"/>
    <w:lvl w:ilvl="0">
      <w:start w:val="5"/>
      <w:numFmt w:val="decimal"/>
      <w:lvlText w:val="%1"/>
      <w:lvlJc w:val="left"/>
      <w:pPr>
        <w:ind w:left="154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2389" w:hanging="720"/>
      </w:pPr>
      <w:rPr>
        <w:rFonts w:hint="default"/>
      </w:rPr>
    </w:lvl>
    <w:lvl w:ilvl="3">
      <w:start w:val="1"/>
      <w:numFmt w:val="bullet"/>
      <w:lvlText w:val="•"/>
      <w:lvlJc w:val="left"/>
      <w:pPr>
        <w:ind w:left="3238" w:hanging="720"/>
      </w:pPr>
      <w:rPr>
        <w:rFonts w:hint="default"/>
      </w:rPr>
    </w:lvl>
    <w:lvl w:ilvl="4">
      <w:start w:val="1"/>
      <w:numFmt w:val="bullet"/>
      <w:lvlText w:val="•"/>
      <w:lvlJc w:val="left"/>
      <w:pPr>
        <w:ind w:left="4086" w:hanging="720"/>
      </w:pPr>
      <w:rPr>
        <w:rFonts w:hint="default"/>
      </w:rPr>
    </w:lvl>
    <w:lvl w:ilvl="5">
      <w:start w:val="1"/>
      <w:numFmt w:val="bullet"/>
      <w:lvlText w:val="•"/>
      <w:lvlJc w:val="left"/>
      <w:pPr>
        <w:ind w:left="4935" w:hanging="720"/>
      </w:pPr>
      <w:rPr>
        <w:rFonts w:hint="default"/>
      </w:rPr>
    </w:lvl>
    <w:lvl w:ilvl="6">
      <w:start w:val="1"/>
      <w:numFmt w:val="bullet"/>
      <w:lvlText w:val="•"/>
      <w:lvlJc w:val="left"/>
      <w:pPr>
        <w:ind w:left="5784" w:hanging="720"/>
      </w:pPr>
      <w:rPr>
        <w:rFonts w:hint="default"/>
      </w:rPr>
    </w:lvl>
    <w:lvl w:ilvl="7">
      <w:start w:val="1"/>
      <w:numFmt w:val="bullet"/>
      <w:lvlText w:val="•"/>
      <w:lvlJc w:val="left"/>
      <w:pPr>
        <w:ind w:left="6633" w:hanging="720"/>
      </w:pPr>
      <w:rPr>
        <w:rFonts w:hint="default"/>
      </w:rPr>
    </w:lvl>
    <w:lvl w:ilvl="8">
      <w:start w:val="1"/>
      <w:numFmt w:val="bullet"/>
      <w:lvlText w:val="•"/>
      <w:lvlJc w:val="left"/>
      <w:pPr>
        <w:ind w:left="7482" w:hanging="720"/>
      </w:pPr>
      <w:rPr>
        <w:rFonts w:hint="default"/>
      </w:rPr>
    </w:lvl>
  </w:abstractNum>
  <w:abstractNum w:abstractNumId="82"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83" w15:restartNumberingAfterBreak="0">
    <w:nsid w:val="5D0A0402"/>
    <w:multiLevelType w:val="multilevel"/>
    <w:tmpl w:val="2C6CAF86"/>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84" w15:restartNumberingAfterBreak="0">
    <w:nsid w:val="5E692B9D"/>
    <w:multiLevelType w:val="hybridMultilevel"/>
    <w:tmpl w:val="7682C7C4"/>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9148E8A8">
      <w:start w:val="1"/>
      <w:numFmt w:val="lowerRoman"/>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85" w15:restartNumberingAfterBreak="0">
    <w:nsid w:val="5F021170"/>
    <w:multiLevelType w:val="hybridMultilevel"/>
    <w:tmpl w:val="4DB0D758"/>
    <w:lvl w:ilvl="0" w:tplc="03C63928">
      <w:start w:val="1"/>
      <w:numFmt w:val="bullet"/>
      <w:lvlText w:val=""/>
      <w:lvlJc w:val="left"/>
      <w:pPr>
        <w:ind w:left="1540" w:hanging="720"/>
      </w:pPr>
      <w:rPr>
        <w:rFonts w:ascii="Symbol" w:eastAsia="Symbol" w:hAnsi="Symbol" w:hint="default"/>
        <w:w w:val="240"/>
        <w:sz w:val="22"/>
        <w:szCs w:val="22"/>
      </w:rPr>
    </w:lvl>
    <w:lvl w:ilvl="1" w:tplc="415E1CA0">
      <w:start w:val="1"/>
      <w:numFmt w:val="bullet"/>
      <w:lvlText w:val="•"/>
      <w:lvlJc w:val="left"/>
      <w:pPr>
        <w:ind w:left="2364" w:hanging="720"/>
      </w:pPr>
      <w:rPr>
        <w:rFonts w:hint="default"/>
      </w:rPr>
    </w:lvl>
    <w:lvl w:ilvl="2" w:tplc="6EFC5CA2">
      <w:start w:val="1"/>
      <w:numFmt w:val="bullet"/>
      <w:lvlText w:val="•"/>
      <w:lvlJc w:val="left"/>
      <w:pPr>
        <w:ind w:left="3188" w:hanging="720"/>
      </w:pPr>
      <w:rPr>
        <w:rFonts w:hint="default"/>
      </w:rPr>
    </w:lvl>
    <w:lvl w:ilvl="3" w:tplc="12E05DC2">
      <w:start w:val="1"/>
      <w:numFmt w:val="bullet"/>
      <w:lvlText w:val="•"/>
      <w:lvlJc w:val="left"/>
      <w:pPr>
        <w:ind w:left="4012" w:hanging="720"/>
      </w:pPr>
      <w:rPr>
        <w:rFonts w:hint="default"/>
      </w:rPr>
    </w:lvl>
    <w:lvl w:ilvl="4" w:tplc="564ABEF4">
      <w:start w:val="1"/>
      <w:numFmt w:val="bullet"/>
      <w:lvlText w:val="•"/>
      <w:lvlJc w:val="left"/>
      <w:pPr>
        <w:ind w:left="4836" w:hanging="720"/>
      </w:pPr>
      <w:rPr>
        <w:rFonts w:hint="default"/>
      </w:rPr>
    </w:lvl>
    <w:lvl w:ilvl="5" w:tplc="319EE230">
      <w:start w:val="1"/>
      <w:numFmt w:val="bullet"/>
      <w:lvlText w:val="•"/>
      <w:lvlJc w:val="left"/>
      <w:pPr>
        <w:ind w:left="5660" w:hanging="720"/>
      </w:pPr>
      <w:rPr>
        <w:rFonts w:hint="default"/>
      </w:rPr>
    </w:lvl>
    <w:lvl w:ilvl="6" w:tplc="DD189268">
      <w:start w:val="1"/>
      <w:numFmt w:val="bullet"/>
      <w:lvlText w:val="•"/>
      <w:lvlJc w:val="left"/>
      <w:pPr>
        <w:ind w:left="6484" w:hanging="720"/>
      </w:pPr>
      <w:rPr>
        <w:rFonts w:hint="default"/>
      </w:rPr>
    </w:lvl>
    <w:lvl w:ilvl="7" w:tplc="428A0A72">
      <w:start w:val="1"/>
      <w:numFmt w:val="bullet"/>
      <w:lvlText w:val="•"/>
      <w:lvlJc w:val="left"/>
      <w:pPr>
        <w:ind w:left="7308" w:hanging="720"/>
      </w:pPr>
      <w:rPr>
        <w:rFonts w:hint="default"/>
      </w:rPr>
    </w:lvl>
    <w:lvl w:ilvl="8" w:tplc="3858EFB4">
      <w:start w:val="1"/>
      <w:numFmt w:val="bullet"/>
      <w:lvlText w:val="•"/>
      <w:lvlJc w:val="left"/>
      <w:pPr>
        <w:ind w:left="8132" w:hanging="720"/>
      </w:pPr>
      <w:rPr>
        <w:rFonts w:hint="default"/>
      </w:rPr>
    </w:lvl>
  </w:abstractNum>
  <w:abstractNum w:abstractNumId="86"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87"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89" w15:restartNumberingAfterBreak="0">
    <w:nsid w:val="695406A0"/>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6B2F3C8B"/>
    <w:multiLevelType w:val="hybridMultilevel"/>
    <w:tmpl w:val="A6BACAEE"/>
    <w:lvl w:ilvl="0" w:tplc="87568136">
      <w:start w:val="1"/>
      <w:numFmt w:val="lowerLetter"/>
      <w:lvlText w:val="%1)"/>
      <w:lvlJc w:val="left"/>
      <w:pPr>
        <w:ind w:left="460" w:hanging="360"/>
      </w:pPr>
      <w:rPr>
        <w:rFonts w:ascii="Times New Roman" w:eastAsia="Times New Roman" w:hAnsi="Times New Roman" w:hint="default"/>
        <w:sz w:val="22"/>
        <w:szCs w:val="22"/>
      </w:rPr>
    </w:lvl>
    <w:lvl w:ilvl="1" w:tplc="9148E8A8">
      <w:start w:val="1"/>
      <w:numFmt w:val="lowerRoman"/>
      <w:lvlText w:val="(%2)"/>
      <w:lvlJc w:val="left"/>
      <w:pPr>
        <w:ind w:left="820" w:hanging="929"/>
        <w:jc w:val="right"/>
      </w:pPr>
      <w:rPr>
        <w:rFonts w:ascii="Times New Roman" w:eastAsia="Times New Roman" w:hAnsi="Times New Roman" w:hint="default"/>
        <w:sz w:val="22"/>
        <w:szCs w:val="22"/>
      </w:rPr>
    </w:lvl>
    <w:lvl w:ilvl="2" w:tplc="F0F21754">
      <w:start w:val="1"/>
      <w:numFmt w:val="bullet"/>
      <w:lvlText w:val="•"/>
      <w:lvlJc w:val="left"/>
      <w:pPr>
        <w:ind w:left="1793" w:hanging="929"/>
      </w:pPr>
      <w:rPr>
        <w:rFonts w:hint="default"/>
      </w:rPr>
    </w:lvl>
    <w:lvl w:ilvl="3" w:tplc="6D6C3174">
      <w:start w:val="1"/>
      <w:numFmt w:val="bullet"/>
      <w:lvlText w:val="•"/>
      <w:lvlJc w:val="left"/>
      <w:pPr>
        <w:ind w:left="2766" w:hanging="929"/>
      </w:pPr>
      <w:rPr>
        <w:rFonts w:hint="default"/>
      </w:rPr>
    </w:lvl>
    <w:lvl w:ilvl="4" w:tplc="ADB6D558">
      <w:start w:val="1"/>
      <w:numFmt w:val="bullet"/>
      <w:lvlText w:val="•"/>
      <w:lvlJc w:val="left"/>
      <w:pPr>
        <w:ind w:left="3740" w:hanging="929"/>
      </w:pPr>
      <w:rPr>
        <w:rFonts w:hint="default"/>
      </w:rPr>
    </w:lvl>
    <w:lvl w:ilvl="5" w:tplc="3252D066">
      <w:start w:val="1"/>
      <w:numFmt w:val="bullet"/>
      <w:lvlText w:val="•"/>
      <w:lvlJc w:val="left"/>
      <w:pPr>
        <w:ind w:left="4713" w:hanging="929"/>
      </w:pPr>
      <w:rPr>
        <w:rFonts w:hint="default"/>
      </w:rPr>
    </w:lvl>
    <w:lvl w:ilvl="6" w:tplc="5E6493D8">
      <w:start w:val="1"/>
      <w:numFmt w:val="bullet"/>
      <w:lvlText w:val="•"/>
      <w:lvlJc w:val="left"/>
      <w:pPr>
        <w:ind w:left="5686" w:hanging="929"/>
      </w:pPr>
      <w:rPr>
        <w:rFonts w:hint="default"/>
      </w:rPr>
    </w:lvl>
    <w:lvl w:ilvl="7" w:tplc="33B618BE">
      <w:start w:val="1"/>
      <w:numFmt w:val="bullet"/>
      <w:lvlText w:val="•"/>
      <w:lvlJc w:val="left"/>
      <w:pPr>
        <w:ind w:left="6660" w:hanging="929"/>
      </w:pPr>
      <w:rPr>
        <w:rFonts w:hint="default"/>
      </w:rPr>
    </w:lvl>
    <w:lvl w:ilvl="8" w:tplc="83FE14B6">
      <w:start w:val="1"/>
      <w:numFmt w:val="bullet"/>
      <w:lvlText w:val="•"/>
      <w:lvlJc w:val="left"/>
      <w:pPr>
        <w:ind w:left="7633" w:hanging="929"/>
      </w:pPr>
      <w:rPr>
        <w:rFonts w:hint="default"/>
      </w:rPr>
    </w:lvl>
  </w:abstractNum>
  <w:abstractNum w:abstractNumId="91"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6BCB0B8E"/>
    <w:multiLevelType w:val="hybridMultilevel"/>
    <w:tmpl w:val="5DB6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94"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6F7B1432"/>
    <w:multiLevelType w:val="multilevel"/>
    <w:tmpl w:val="3A88E436"/>
    <w:lvl w:ilvl="0">
      <w:start w:val="5"/>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96" w15:restartNumberingAfterBreak="0">
    <w:nsid w:val="71B86289"/>
    <w:multiLevelType w:val="hybridMultilevel"/>
    <w:tmpl w:val="D38E9326"/>
    <w:lvl w:ilvl="0" w:tplc="BA246502">
      <w:start w:val="1"/>
      <w:numFmt w:val="lowerLetter"/>
      <w:lvlText w:val="(%1)"/>
      <w:lvlJc w:val="left"/>
      <w:pPr>
        <w:ind w:left="100" w:hanging="720"/>
      </w:pPr>
      <w:rPr>
        <w:rFonts w:ascii="Times New Roman" w:eastAsia="Times New Roman" w:hAnsi="Times New Roman" w:hint="default"/>
        <w:sz w:val="22"/>
        <w:szCs w:val="22"/>
      </w:rPr>
    </w:lvl>
    <w:lvl w:ilvl="1" w:tplc="74AA38E0">
      <w:start w:val="1"/>
      <w:numFmt w:val="bullet"/>
      <w:lvlText w:val="•"/>
      <w:lvlJc w:val="left"/>
      <w:pPr>
        <w:ind w:left="1048" w:hanging="720"/>
      </w:pPr>
      <w:rPr>
        <w:rFonts w:hint="default"/>
      </w:rPr>
    </w:lvl>
    <w:lvl w:ilvl="2" w:tplc="4A1436D2">
      <w:start w:val="1"/>
      <w:numFmt w:val="bullet"/>
      <w:lvlText w:val="•"/>
      <w:lvlJc w:val="left"/>
      <w:pPr>
        <w:ind w:left="1996" w:hanging="720"/>
      </w:pPr>
      <w:rPr>
        <w:rFonts w:hint="default"/>
      </w:rPr>
    </w:lvl>
    <w:lvl w:ilvl="3" w:tplc="9D2668E2">
      <w:start w:val="1"/>
      <w:numFmt w:val="bullet"/>
      <w:lvlText w:val="•"/>
      <w:lvlJc w:val="left"/>
      <w:pPr>
        <w:ind w:left="2944" w:hanging="720"/>
      </w:pPr>
      <w:rPr>
        <w:rFonts w:hint="default"/>
      </w:rPr>
    </w:lvl>
    <w:lvl w:ilvl="4" w:tplc="2CC62FC0">
      <w:start w:val="1"/>
      <w:numFmt w:val="bullet"/>
      <w:lvlText w:val="•"/>
      <w:lvlJc w:val="left"/>
      <w:pPr>
        <w:ind w:left="3892" w:hanging="720"/>
      </w:pPr>
      <w:rPr>
        <w:rFonts w:hint="default"/>
      </w:rPr>
    </w:lvl>
    <w:lvl w:ilvl="5" w:tplc="6212CBE2">
      <w:start w:val="1"/>
      <w:numFmt w:val="bullet"/>
      <w:lvlText w:val="•"/>
      <w:lvlJc w:val="left"/>
      <w:pPr>
        <w:ind w:left="4840" w:hanging="720"/>
      </w:pPr>
      <w:rPr>
        <w:rFonts w:hint="default"/>
      </w:rPr>
    </w:lvl>
    <w:lvl w:ilvl="6" w:tplc="19401884">
      <w:start w:val="1"/>
      <w:numFmt w:val="bullet"/>
      <w:lvlText w:val="•"/>
      <w:lvlJc w:val="left"/>
      <w:pPr>
        <w:ind w:left="5788" w:hanging="720"/>
      </w:pPr>
      <w:rPr>
        <w:rFonts w:hint="default"/>
      </w:rPr>
    </w:lvl>
    <w:lvl w:ilvl="7" w:tplc="BF48E608">
      <w:start w:val="1"/>
      <w:numFmt w:val="bullet"/>
      <w:lvlText w:val="•"/>
      <w:lvlJc w:val="left"/>
      <w:pPr>
        <w:ind w:left="6736" w:hanging="720"/>
      </w:pPr>
      <w:rPr>
        <w:rFonts w:hint="default"/>
      </w:rPr>
    </w:lvl>
    <w:lvl w:ilvl="8" w:tplc="454CE764">
      <w:start w:val="1"/>
      <w:numFmt w:val="bullet"/>
      <w:lvlText w:val="•"/>
      <w:lvlJc w:val="left"/>
      <w:pPr>
        <w:ind w:left="7684" w:hanging="720"/>
      </w:pPr>
      <w:rPr>
        <w:rFonts w:hint="default"/>
      </w:rPr>
    </w:lvl>
  </w:abstractNum>
  <w:abstractNum w:abstractNumId="97" w15:restartNumberingAfterBreak="0">
    <w:nsid w:val="73E016D2"/>
    <w:multiLevelType w:val="multilevel"/>
    <w:tmpl w:val="7FF422DA"/>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46E5FD0"/>
    <w:multiLevelType w:val="hybridMultilevel"/>
    <w:tmpl w:val="0D4680EA"/>
    <w:lvl w:ilvl="0" w:tplc="FC8E7654">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9" w15:restartNumberingAfterBreak="0">
    <w:nsid w:val="76A32ACB"/>
    <w:multiLevelType w:val="hybridMultilevel"/>
    <w:tmpl w:val="44446846"/>
    <w:lvl w:ilvl="0" w:tplc="786411C0">
      <w:start w:val="2"/>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A9F7D53"/>
    <w:multiLevelType w:val="hybridMultilevel"/>
    <w:tmpl w:val="68D8B904"/>
    <w:lvl w:ilvl="0" w:tplc="5E5AF6BA">
      <w:start w:val="1"/>
      <w:numFmt w:val="bullet"/>
      <w:lvlText w:val=""/>
      <w:lvlJc w:val="left"/>
      <w:pPr>
        <w:ind w:left="1634" w:hanging="612"/>
      </w:pPr>
      <w:rPr>
        <w:rFonts w:ascii="Symbol" w:eastAsia="Symbol" w:hAnsi="Symbol" w:hint="default"/>
        <w:w w:val="240"/>
        <w:sz w:val="22"/>
        <w:szCs w:val="22"/>
      </w:rPr>
    </w:lvl>
    <w:lvl w:ilvl="1" w:tplc="E4C60516">
      <w:start w:val="1"/>
      <w:numFmt w:val="bullet"/>
      <w:lvlText w:val="•"/>
      <w:lvlJc w:val="left"/>
      <w:pPr>
        <w:ind w:left="2149" w:hanging="612"/>
      </w:pPr>
      <w:rPr>
        <w:rFonts w:hint="default"/>
      </w:rPr>
    </w:lvl>
    <w:lvl w:ilvl="2" w:tplc="778CDAEC">
      <w:start w:val="1"/>
      <w:numFmt w:val="bullet"/>
      <w:lvlText w:val="•"/>
      <w:lvlJc w:val="left"/>
      <w:pPr>
        <w:ind w:left="2664" w:hanging="612"/>
      </w:pPr>
      <w:rPr>
        <w:rFonts w:hint="default"/>
      </w:rPr>
    </w:lvl>
    <w:lvl w:ilvl="3" w:tplc="1BF4C228">
      <w:start w:val="1"/>
      <w:numFmt w:val="bullet"/>
      <w:lvlText w:val="•"/>
      <w:lvlJc w:val="left"/>
      <w:pPr>
        <w:ind w:left="3178" w:hanging="612"/>
      </w:pPr>
      <w:rPr>
        <w:rFonts w:hint="default"/>
      </w:rPr>
    </w:lvl>
    <w:lvl w:ilvl="4" w:tplc="EF3EE38A">
      <w:start w:val="1"/>
      <w:numFmt w:val="bullet"/>
      <w:lvlText w:val="•"/>
      <w:lvlJc w:val="left"/>
      <w:pPr>
        <w:ind w:left="3693" w:hanging="612"/>
      </w:pPr>
      <w:rPr>
        <w:rFonts w:hint="default"/>
      </w:rPr>
    </w:lvl>
    <w:lvl w:ilvl="5" w:tplc="A96ACDC0">
      <w:start w:val="1"/>
      <w:numFmt w:val="bullet"/>
      <w:lvlText w:val="•"/>
      <w:lvlJc w:val="left"/>
      <w:pPr>
        <w:ind w:left="4208" w:hanging="612"/>
      </w:pPr>
      <w:rPr>
        <w:rFonts w:hint="default"/>
      </w:rPr>
    </w:lvl>
    <w:lvl w:ilvl="6" w:tplc="C37E5532">
      <w:start w:val="1"/>
      <w:numFmt w:val="bullet"/>
      <w:lvlText w:val="•"/>
      <w:lvlJc w:val="left"/>
      <w:pPr>
        <w:ind w:left="4723" w:hanging="612"/>
      </w:pPr>
      <w:rPr>
        <w:rFonts w:hint="default"/>
      </w:rPr>
    </w:lvl>
    <w:lvl w:ilvl="7" w:tplc="D3F4D4B0">
      <w:start w:val="1"/>
      <w:numFmt w:val="bullet"/>
      <w:lvlText w:val="•"/>
      <w:lvlJc w:val="left"/>
      <w:pPr>
        <w:ind w:left="5238" w:hanging="612"/>
      </w:pPr>
      <w:rPr>
        <w:rFonts w:hint="default"/>
      </w:rPr>
    </w:lvl>
    <w:lvl w:ilvl="8" w:tplc="E97AA0E4">
      <w:start w:val="1"/>
      <w:numFmt w:val="bullet"/>
      <w:lvlText w:val="•"/>
      <w:lvlJc w:val="left"/>
      <w:pPr>
        <w:ind w:left="5753" w:hanging="612"/>
      </w:pPr>
      <w:rPr>
        <w:rFonts w:hint="default"/>
      </w:rPr>
    </w:lvl>
  </w:abstractNum>
  <w:abstractNum w:abstractNumId="101" w15:restartNumberingAfterBreak="0">
    <w:nsid w:val="7C1A4F14"/>
    <w:multiLevelType w:val="hybridMultilevel"/>
    <w:tmpl w:val="FAF42722"/>
    <w:lvl w:ilvl="0" w:tplc="0660F1F0">
      <w:start w:val="1"/>
      <w:numFmt w:val="decimal"/>
      <w:lvlText w:val="(%1)"/>
      <w:lvlJc w:val="left"/>
      <w:pPr>
        <w:ind w:left="720"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103" w15:restartNumberingAfterBreak="0">
    <w:nsid w:val="7F6104E5"/>
    <w:multiLevelType w:val="hybridMultilevel"/>
    <w:tmpl w:val="0D18B542"/>
    <w:lvl w:ilvl="0" w:tplc="264EE6D2">
      <w:start w:val="2"/>
      <w:numFmt w:val="lowerLetter"/>
      <w:lvlText w:val="(%1)"/>
      <w:lvlJc w:val="left"/>
      <w:pPr>
        <w:ind w:left="100" w:hanging="720"/>
      </w:pPr>
      <w:rPr>
        <w:rFonts w:ascii="Times New Roman" w:eastAsia="Times New Roman" w:hAnsi="Times New Roman" w:hint="default"/>
        <w:sz w:val="22"/>
        <w:szCs w:val="22"/>
      </w:rPr>
    </w:lvl>
    <w:lvl w:ilvl="1" w:tplc="925AEB9C">
      <w:start w:val="1"/>
      <w:numFmt w:val="bullet"/>
      <w:lvlText w:val="•"/>
      <w:lvlJc w:val="left"/>
      <w:pPr>
        <w:ind w:left="1048" w:hanging="720"/>
      </w:pPr>
      <w:rPr>
        <w:rFonts w:hint="default"/>
      </w:rPr>
    </w:lvl>
    <w:lvl w:ilvl="2" w:tplc="63C01748">
      <w:start w:val="1"/>
      <w:numFmt w:val="bullet"/>
      <w:lvlText w:val="•"/>
      <w:lvlJc w:val="left"/>
      <w:pPr>
        <w:ind w:left="1996" w:hanging="720"/>
      </w:pPr>
      <w:rPr>
        <w:rFonts w:hint="default"/>
      </w:rPr>
    </w:lvl>
    <w:lvl w:ilvl="3" w:tplc="AE522372">
      <w:start w:val="1"/>
      <w:numFmt w:val="bullet"/>
      <w:lvlText w:val="•"/>
      <w:lvlJc w:val="left"/>
      <w:pPr>
        <w:ind w:left="2944" w:hanging="720"/>
      </w:pPr>
      <w:rPr>
        <w:rFonts w:hint="default"/>
      </w:rPr>
    </w:lvl>
    <w:lvl w:ilvl="4" w:tplc="4E8CD538">
      <w:start w:val="1"/>
      <w:numFmt w:val="bullet"/>
      <w:lvlText w:val="•"/>
      <w:lvlJc w:val="left"/>
      <w:pPr>
        <w:ind w:left="3892" w:hanging="720"/>
      </w:pPr>
      <w:rPr>
        <w:rFonts w:hint="default"/>
      </w:rPr>
    </w:lvl>
    <w:lvl w:ilvl="5" w:tplc="3BF69E94">
      <w:start w:val="1"/>
      <w:numFmt w:val="bullet"/>
      <w:lvlText w:val="•"/>
      <w:lvlJc w:val="left"/>
      <w:pPr>
        <w:ind w:left="4840" w:hanging="720"/>
      </w:pPr>
      <w:rPr>
        <w:rFonts w:hint="default"/>
      </w:rPr>
    </w:lvl>
    <w:lvl w:ilvl="6" w:tplc="0A0487B2">
      <w:start w:val="1"/>
      <w:numFmt w:val="bullet"/>
      <w:lvlText w:val="•"/>
      <w:lvlJc w:val="left"/>
      <w:pPr>
        <w:ind w:left="5788" w:hanging="720"/>
      </w:pPr>
      <w:rPr>
        <w:rFonts w:hint="default"/>
      </w:rPr>
    </w:lvl>
    <w:lvl w:ilvl="7" w:tplc="2E6083CE">
      <w:start w:val="1"/>
      <w:numFmt w:val="bullet"/>
      <w:lvlText w:val="•"/>
      <w:lvlJc w:val="left"/>
      <w:pPr>
        <w:ind w:left="6736" w:hanging="720"/>
      </w:pPr>
      <w:rPr>
        <w:rFonts w:hint="default"/>
      </w:rPr>
    </w:lvl>
    <w:lvl w:ilvl="8" w:tplc="FDE01738">
      <w:start w:val="1"/>
      <w:numFmt w:val="bullet"/>
      <w:lvlText w:val="•"/>
      <w:lvlJc w:val="left"/>
      <w:pPr>
        <w:ind w:left="7684" w:hanging="720"/>
      </w:pPr>
      <w:rPr>
        <w:rFonts w:hint="default"/>
      </w:rPr>
    </w:lvl>
  </w:abstractNum>
  <w:abstractNum w:abstractNumId="104" w15:restartNumberingAfterBreak="0">
    <w:nsid w:val="7F7A3290"/>
    <w:multiLevelType w:val="hybridMultilevel"/>
    <w:tmpl w:val="F392C540"/>
    <w:lvl w:ilvl="0" w:tplc="AD88D202">
      <w:start w:val="1"/>
      <w:numFmt w:val="bullet"/>
      <w:lvlText w:val=""/>
      <w:lvlJc w:val="left"/>
      <w:pPr>
        <w:ind w:left="1524" w:hanging="353"/>
      </w:pPr>
      <w:rPr>
        <w:rFonts w:ascii="Symbol" w:eastAsia="Symbol" w:hAnsi="Symbol" w:hint="default"/>
        <w:w w:val="240"/>
        <w:sz w:val="22"/>
        <w:szCs w:val="22"/>
      </w:rPr>
    </w:lvl>
    <w:lvl w:ilvl="1" w:tplc="3C9A2D34">
      <w:start w:val="1"/>
      <w:numFmt w:val="bullet"/>
      <w:lvlText w:val="•"/>
      <w:lvlJc w:val="left"/>
      <w:pPr>
        <w:ind w:left="1854" w:hanging="353"/>
      </w:pPr>
      <w:rPr>
        <w:rFonts w:hint="default"/>
      </w:rPr>
    </w:lvl>
    <w:lvl w:ilvl="2" w:tplc="A8C40612">
      <w:start w:val="1"/>
      <w:numFmt w:val="bullet"/>
      <w:lvlText w:val="•"/>
      <w:lvlJc w:val="left"/>
      <w:pPr>
        <w:ind w:left="2185" w:hanging="353"/>
      </w:pPr>
      <w:rPr>
        <w:rFonts w:hint="default"/>
      </w:rPr>
    </w:lvl>
    <w:lvl w:ilvl="3" w:tplc="4078CDBA">
      <w:start w:val="1"/>
      <w:numFmt w:val="bullet"/>
      <w:lvlText w:val="•"/>
      <w:lvlJc w:val="left"/>
      <w:pPr>
        <w:ind w:left="2516" w:hanging="353"/>
      </w:pPr>
      <w:rPr>
        <w:rFonts w:hint="default"/>
      </w:rPr>
    </w:lvl>
    <w:lvl w:ilvl="4" w:tplc="CD1643E2">
      <w:start w:val="1"/>
      <w:numFmt w:val="bullet"/>
      <w:lvlText w:val="•"/>
      <w:lvlJc w:val="left"/>
      <w:pPr>
        <w:ind w:left="2847" w:hanging="353"/>
      </w:pPr>
      <w:rPr>
        <w:rFonts w:hint="default"/>
      </w:rPr>
    </w:lvl>
    <w:lvl w:ilvl="5" w:tplc="9B0EF952">
      <w:start w:val="1"/>
      <w:numFmt w:val="bullet"/>
      <w:lvlText w:val="•"/>
      <w:lvlJc w:val="left"/>
      <w:pPr>
        <w:ind w:left="3178" w:hanging="353"/>
      </w:pPr>
      <w:rPr>
        <w:rFonts w:hint="default"/>
      </w:rPr>
    </w:lvl>
    <w:lvl w:ilvl="6" w:tplc="52342D10">
      <w:start w:val="1"/>
      <w:numFmt w:val="bullet"/>
      <w:lvlText w:val="•"/>
      <w:lvlJc w:val="left"/>
      <w:pPr>
        <w:ind w:left="3508" w:hanging="353"/>
      </w:pPr>
      <w:rPr>
        <w:rFonts w:hint="default"/>
      </w:rPr>
    </w:lvl>
    <w:lvl w:ilvl="7" w:tplc="07A6DCA4">
      <w:start w:val="1"/>
      <w:numFmt w:val="bullet"/>
      <w:lvlText w:val="•"/>
      <w:lvlJc w:val="left"/>
      <w:pPr>
        <w:ind w:left="3839" w:hanging="353"/>
      </w:pPr>
      <w:rPr>
        <w:rFonts w:hint="default"/>
      </w:rPr>
    </w:lvl>
    <w:lvl w:ilvl="8" w:tplc="FFFAAB98">
      <w:start w:val="1"/>
      <w:numFmt w:val="bullet"/>
      <w:lvlText w:val="•"/>
      <w:lvlJc w:val="left"/>
      <w:pPr>
        <w:ind w:left="4170" w:hanging="353"/>
      </w:pPr>
      <w:rPr>
        <w:rFonts w:hint="default"/>
      </w:rPr>
    </w:lvl>
  </w:abstractNum>
  <w:num w:numId="1">
    <w:abstractNumId w:val="50"/>
  </w:num>
  <w:num w:numId="2">
    <w:abstractNumId w:val="7"/>
  </w:num>
  <w:num w:numId="3">
    <w:abstractNumId w:val="54"/>
  </w:num>
  <w:num w:numId="4">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24"/>
  </w:num>
  <w:num w:numId="6">
    <w:abstractNumId w:val="12"/>
  </w:num>
  <w:num w:numId="7">
    <w:abstractNumId w:val="73"/>
  </w:num>
  <w:num w:numId="8">
    <w:abstractNumId w:val="9"/>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1"/>
  </w:num>
  <w:num w:numId="18">
    <w:abstractNumId w:val="39"/>
  </w:num>
  <w:num w:numId="19">
    <w:abstractNumId w:val="87"/>
  </w:num>
  <w:num w:numId="20">
    <w:abstractNumId w:val="63"/>
  </w:num>
  <w:num w:numId="21">
    <w:abstractNumId w:val="94"/>
  </w:num>
  <w:num w:numId="22">
    <w:abstractNumId w:val="80"/>
  </w:num>
  <w:num w:numId="23">
    <w:abstractNumId w:val="67"/>
  </w:num>
  <w:num w:numId="24">
    <w:abstractNumId w:val="78"/>
  </w:num>
  <w:num w:numId="25">
    <w:abstractNumId w:val="91"/>
  </w:num>
  <w:num w:numId="26">
    <w:abstractNumId w:val="76"/>
  </w:num>
  <w:num w:numId="27">
    <w:abstractNumId w:val="30"/>
  </w:num>
  <w:num w:numId="28">
    <w:abstractNumId w:val="93"/>
  </w:num>
  <w:num w:numId="29">
    <w:abstractNumId w:val="86"/>
  </w:num>
  <w:num w:numId="30">
    <w:abstractNumId w:val="17"/>
  </w:num>
  <w:num w:numId="31">
    <w:abstractNumId w:val="59"/>
  </w:num>
  <w:num w:numId="32">
    <w:abstractNumId w:val="74"/>
  </w:num>
  <w:num w:numId="33">
    <w:abstractNumId w:val="60"/>
  </w:num>
  <w:num w:numId="34">
    <w:abstractNumId w:val="88"/>
  </w:num>
  <w:num w:numId="35">
    <w:abstractNumId w:val="51"/>
  </w:num>
  <w:num w:numId="36">
    <w:abstractNumId w:val="82"/>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97"/>
  </w:num>
  <w:num w:numId="44">
    <w:abstractNumId w:val="56"/>
  </w:num>
  <w:num w:numId="45">
    <w:abstractNumId w:val="36"/>
  </w:num>
  <w:num w:numId="46">
    <w:abstractNumId w:val="102"/>
  </w:num>
  <w:num w:numId="47">
    <w:abstractNumId w:val="92"/>
  </w:num>
  <w:num w:numId="48">
    <w:abstractNumId w:val="84"/>
  </w:num>
  <w:num w:numId="49">
    <w:abstractNumId w:val="23"/>
  </w:num>
  <w:num w:numId="50">
    <w:abstractNumId w:val="25"/>
  </w:num>
  <w:num w:numId="51">
    <w:abstractNumId w:val="46"/>
  </w:num>
  <w:num w:numId="52">
    <w:abstractNumId w:val="32"/>
  </w:num>
  <w:num w:numId="53">
    <w:abstractNumId w:val="99"/>
  </w:num>
  <w:num w:numId="54">
    <w:abstractNumId w:val="71"/>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4"/>
  </w:num>
  <w:num w:numId="57">
    <w:abstractNumId w:val="101"/>
  </w:num>
  <w:num w:numId="58">
    <w:abstractNumId w:val="69"/>
  </w:num>
  <w:num w:numId="59">
    <w:abstractNumId w:val="13"/>
  </w:num>
  <w:num w:numId="60">
    <w:abstractNumId w:val="61"/>
  </w:num>
  <w:num w:numId="61">
    <w:abstractNumId w:val="42"/>
  </w:num>
  <w:num w:numId="62">
    <w:abstractNumId w:val="48"/>
  </w:num>
  <w:num w:numId="63">
    <w:abstractNumId w:val="31"/>
  </w:num>
  <w:num w:numId="64">
    <w:abstractNumId w:val="77"/>
  </w:num>
  <w:num w:numId="65">
    <w:abstractNumId w:val="85"/>
  </w:num>
  <w:num w:numId="66">
    <w:abstractNumId w:val="45"/>
  </w:num>
  <w:num w:numId="67">
    <w:abstractNumId w:val="90"/>
  </w:num>
  <w:num w:numId="68">
    <w:abstractNumId w:val="103"/>
  </w:num>
  <w:num w:numId="69">
    <w:abstractNumId w:val="27"/>
  </w:num>
  <w:num w:numId="70">
    <w:abstractNumId w:val="55"/>
  </w:num>
  <w:num w:numId="71">
    <w:abstractNumId w:val="95"/>
  </w:num>
  <w:num w:numId="72">
    <w:abstractNumId w:val="14"/>
  </w:num>
  <w:num w:numId="73">
    <w:abstractNumId w:val="96"/>
  </w:num>
  <w:num w:numId="74">
    <w:abstractNumId w:val="37"/>
  </w:num>
  <w:num w:numId="75">
    <w:abstractNumId w:val="53"/>
  </w:num>
  <w:num w:numId="76">
    <w:abstractNumId w:val="104"/>
  </w:num>
  <w:num w:numId="77">
    <w:abstractNumId w:val="41"/>
  </w:num>
  <w:num w:numId="78">
    <w:abstractNumId w:val="68"/>
  </w:num>
  <w:num w:numId="79">
    <w:abstractNumId w:val="52"/>
  </w:num>
  <w:num w:numId="80">
    <w:abstractNumId w:val="79"/>
  </w:num>
  <w:num w:numId="81">
    <w:abstractNumId w:val="65"/>
  </w:num>
  <w:num w:numId="82">
    <w:abstractNumId w:val="43"/>
  </w:num>
  <w:num w:numId="83">
    <w:abstractNumId w:val="70"/>
  </w:num>
  <w:num w:numId="84">
    <w:abstractNumId w:val="62"/>
  </w:num>
  <w:num w:numId="85">
    <w:abstractNumId w:val="100"/>
  </w:num>
  <w:num w:numId="86">
    <w:abstractNumId w:val="83"/>
  </w:num>
  <w:num w:numId="87">
    <w:abstractNumId w:val="81"/>
  </w:num>
  <w:num w:numId="88">
    <w:abstractNumId w:val="72"/>
  </w:num>
  <w:num w:numId="89">
    <w:abstractNumId w:val="40"/>
  </w:num>
  <w:num w:numId="90">
    <w:abstractNumId w:val="16"/>
  </w:num>
  <w:num w:numId="91">
    <w:abstractNumId w:val="33"/>
  </w:num>
  <w:num w:numId="92">
    <w:abstractNumId w:val="34"/>
  </w:num>
  <w:num w:numId="93">
    <w:abstractNumId w:val="28"/>
  </w:num>
  <w:num w:numId="94">
    <w:abstractNumId w:val="47"/>
  </w:num>
  <w:num w:numId="95">
    <w:abstractNumId w:val="66"/>
  </w:num>
  <w:num w:numId="96">
    <w:abstractNumId w:val="11"/>
    <w:lvlOverride w:ilvl="0">
      <w:startOverride w:val="1"/>
    </w:lvlOverride>
  </w:num>
  <w:num w:numId="97">
    <w:abstractNumId w:val="26"/>
    <w:lvlOverride w:ilvl="0">
      <w:startOverride w:val="4"/>
    </w:lvlOverride>
  </w:num>
  <w:num w:numId="98">
    <w:abstractNumId w:val="15"/>
    <w:lvlOverride w:ilvl="0">
      <w:startOverride w:val="8"/>
    </w:lvlOverride>
  </w:num>
  <w:num w:numId="99">
    <w:abstractNumId w:val="20"/>
    <w:lvlOverride w:ilvl="0">
      <w:startOverride w:val="12"/>
    </w:lvlOverride>
  </w:num>
  <w:num w:numId="100">
    <w:abstractNumId w:val="19"/>
    <w:lvlOverride w:ilvl="0">
      <w:startOverride w:val="15"/>
    </w:lvlOverride>
  </w:num>
  <w:num w:numId="101">
    <w:abstractNumId w:val="57"/>
  </w:num>
  <w:num w:numId="102">
    <w:abstractNumId w:val="35"/>
  </w:num>
  <w:num w:numId="103">
    <w:abstractNumId w:val="38"/>
  </w:num>
  <w:num w:numId="104">
    <w:abstractNumId w:val="29"/>
  </w:num>
  <w:num w:numId="105">
    <w:abstractNumId w:val="22"/>
  </w:num>
  <w:num w:numId="1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8"/>
  </w:num>
  <w:num w:numId="108">
    <w:abstractNumId w:val="8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
    <w:lvlOverride w:ilvl="0">
      <w:startOverride w:val="1"/>
    </w:lvlOverride>
  </w:num>
  <w:num w:numId="112">
    <w:abstractNumId w:val="3"/>
    <w:lvlOverride w:ilvl="0">
      <w:startOverride w:val="1"/>
    </w:lvlOverride>
  </w:num>
  <w:num w:numId="113">
    <w:abstractNumId w:val="2"/>
    <w:lvlOverride w:ilvl="0">
      <w:startOverride w:val="1"/>
    </w:lvlOverride>
  </w:num>
  <w:num w:numId="114">
    <w:abstractNumId w:val="1"/>
    <w:lvlOverride w:ilvl="0">
      <w:startOverride w:val="1"/>
    </w:lvlOverride>
  </w:num>
  <w:num w:numId="115">
    <w:abstractNumId w:val="0"/>
    <w:lvlOverride w:ilvl="0">
      <w:startOverride w:val="1"/>
    </w:lvlOverride>
  </w:num>
  <w:num w:numId="116">
    <w:abstractNumId w:val="10"/>
    <w:lvlOverride w:ilvl="0">
      <w:lvl w:ilvl="0">
        <w:start w:val="1"/>
        <w:numFmt w:val="decimal"/>
        <w:lvlText w:val="%1"/>
        <w:lvlJc w:val="left"/>
        <w:pPr>
          <w:ind w:left="0" w:firstLine="0"/>
        </w:pPr>
        <w:rPr>
          <w:rFonts w:cs="Times New Roman"/>
        </w:rPr>
      </w:lvl>
    </w:lvlOverride>
    <w:lvlOverride w:ilvl="1">
      <w:lvl w:ilvl="1">
        <w:start w:val="1"/>
        <w:numFmt w:val="decimal"/>
        <w:pStyle w:val="article2"/>
        <w:lvlText w:val="%1.%2"/>
        <w:lvlJc w:val="left"/>
        <w:pPr>
          <w:ind w:left="0" w:firstLine="0"/>
        </w:pPr>
        <w:rPr>
          <w:rFonts w:cs="Times New Roman"/>
        </w:rPr>
      </w:lvl>
    </w:lvlOverride>
    <w:lvlOverride w:ilvl="2">
      <w:lvl w:ilvl="2">
        <w:start w:val="1"/>
        <w:numFmt w:val="decimal"/>
        <w:pStyle w:val="article3"/>
        <w:lvlText w:val="(%3)"/>
        <w:lvlJc w:val="left"/>
        <w:pPr>
          <w:ind w:left="0" w:firstLine="0"/>
        </w:pPr>
        <w:rPr>
          <w:rFonts w:cs="Times New Roman"/>
        </w:rPr>
      </w:lvl>
    </w:lvlOverride>
    <w:lvlOverride w:ilvl="3">
      <w:lvl w:ilvl="3">
        <w:start w:val="1"/>
        <w:numFmt w:val="decimal"/>
        <w:lvlText w:val="%4"/>
        <w:lvlJc w:val="left"/>
        <w:pPr>
          <w:ind w:left="0" w:firstLine="0"/>
        </w:pPr>
        <w:rPr>
          <w:rFonts w:cs="Times New Roman"/>
        </w:rPr>
      </w:lvl>
    </w:lvlOverride>
    <w:lvlOverride w:ilvl="4">
      <w:lvl w:ilvl="4">
        <w:start w:val="1"/>
        <w:numFmt w:val="decimal"/>
        <w:lvlText w:val="%5"/>
        <w:lvlJc w:val="left"/>
        <w:pPr>
          <w:ind w:left="0" w:firstLine="0"/>
        </w:pPr>
        <w:rPr>
          <w:rFonts w:cs="Times New Roman"/>
        </w:rPr>
      </w:lvl>
    </w:lvlOverride>
    <w:lvlOverride w:ilvl="5">
      <w:lvl w:ilvl="5">
        <w:start w:val="1"/>
        <w:numFmt w:val="decimal"/>
        <w:lvlText w:val="%6"/>
        <w:lvlJc w:val="left"/>
        <w:pPr>
          <w:ind w:left="0" w:firstLine="0"/>
        </w:pPr>
        <w:rPr>
          <w:rFonts w:cs="Times New Roman"/>
        </w:rPr>
      </w:lvl>
    </w:lvlOverride>
    <w:lvlOverride w:ilvl="6">
      <w:lvl w:ilvl="6">
        <w:start w:val="1"/>
        <w:numFmt w:val="decimal"/>
        <w:lvlText w:val="%7"/>
        <w:lvlJc w:val="left"/>
        <w:pPr>
          <w:ind w:left="0" w:firstLine="0"/>
        </w:pPr>
        <w:rPr>
          <w:rFonts w:cs="Times New Roman"/>
        </w:rPr>
      </w:lvl>
    </w:lvlOverride>
    <w:lvlOverride w:ilvl="7">
      <w:lvl w:ilvl="7">
        <w:start w:val="1"/>
        <w:numFmt w:val="decimal"/>
        <w:lvlText w:val="%8"/>
        <w:lvlJc w:val="left"/>
        <w:pPr>
          <w:ind w:left="0" w:firstLine="0"/>
        </w:pPr>
        <w:rPr>
          <w:rFonts w:cs="Times New Roman"/>
        </w:rPr>
      </w:lvl>
    </w:lvlOverride>
    <w:lvlOverride w:ilvl="8">
      <w:lvl w:ilvl="8">
        <w:numFmt w:val="decimal"/>
        <w:lvlText w:val=""/>
        <w:lvlJc w:val="left"/>
      </w:lvl>
    </w:lvlOverride>
  </w:num>
  <w:num w:numId="1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3"/>
    <w:lvlOverride w:ilvl="0">
      <w:startOverride w:val="1"/>
    </w:lvlOverride>
  </w:num>
  <w:num w:numId="1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1"/>
  </w:num>
  <w:num w:numId="123">
    <w:abstractNumId w:val="21"/>
  </w:num>
  <w:num w:numId="124">
    <w:abstractNumId w:val="21"/>
  </w:num>
  <w:num w:numId="125">
    <w:abstractNumId w:val="21"/>
  </w:num>
  <w:num w:numId="126">
    <w:abstractNumId w:val="21"/>
  </w:num>
  <w:num w:numId="127">
    <w:abstractNumId w:val="21"/>
  </w:num>
  <w:num w:numId="128">
    <w:abstractNumId w:val="21"/>
  </w:num>
  <w:num w:numId="129">
    <w:abstractNumId w:val="21"/>
  </w:num>
  <w:num w:numId="130">
    <w:abstractNumId w:val="21"/>
  </w:num>
  <w:num w:numId="131">
    <w:abstractNumId w:val="21"/>
  </w:num>
  <w:num w:numId="132">
    <w:abstractNumId w:val="21"/>
  </w:num>
  <w:num w:numId="133">
    <w:abstractNumId w:val="75"/>
  </w:num>
  <w:num w:numId="134">
    <w:abstractNumId w:val="21"/>
  </w:num>
  <w:num w:numId="1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1"/>
  </w:num>
  <w:num w:numId="138">
    <w:abstractNumId w:val="21"/>
  </w:num>
  <w:num w:numId="1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5"/>
    <w:rsid w:val="00000BC1"/>
    <w:rsid w:val="00000C76"/>
    <w:rsid w:val="00000E6D"/>
    <w:rsid w:val="00002E5C"/>
    <w:rsid w:val="00003565"/>
    <w:rsid w:val="00003E3A"/>
    <w:rsid w:val="000040B3"/>
    <w:rsid w:val="00004453"/>
    <w:rsid w:val="0000492C"/>
    <w:rsid w:val="00005949"/>
    <w:rsid w:val="00006DBB"/>
    <w:rsid w:val="00007838"/>
    <w:rsid w:val="0001023A"/>
    <w:rsid w:val="00010E98"/>
    <w:rsid w:val="0001107D"/>
    <w:rsid w:val="000119FA"/>
    <w:rsid w:val="000123D4"/>
    <w:rsid w:val="000123D9"/>
    <w:rsid w:val="000126A8"/>
    <w:rsid w:val="000129B5"/>
    <w:rsid w:val="00012EAE"/>
    <w:rsid w:val="00012ED4"/>
    <w:rsid w:val="000136A4"/>
    <w:rsid w:val="00013AE1"/>
    <w:rsid w:val="0001550D"/>
    <w:rsid w:val="00015B7A"/>
    <w:rsid w:val="000160DA"/>
    <w:rsid w:val="00016F2A"/>
    <w:rsid w:val="00017978"/>
    <w:rsid w:val="00017A76"/>
    <w:rsid w:val="0002038C"/>
    <w:rsid w:val="00020A15"/>
    <w:rsid w:val="000216F4"/>
    <w:rsid w:val="00021AC3"/>
    <w:rsid w:val="000223B6"/>
    <w:rsid w:val="000225E1"/>
    <w:rsid w:val="00022BBD"/>
    <w:rsid w:val="00023BFA"/>
    <w:rsid w:val="00023F75"/>
    <w:rsid w:val="000263F5"/>
    <w:rsid w:val="00026575"/>
    <w:rsid w:val="00026869"/>
    <w:rsid w:val="00026DF1"/>
    <w:rsid w:val="0002712D"/>
    <w:rsid w:val="00027761"/>
    <w:rsid w:val="00027A0A"/>
    <w:rsid w:val="00030779"/>
    <w:rsid w:val="00032357"/>
    <w:rsid w:val="000323E2"/>
    <w:rsid w:val="00032840"/>
    <w:rsid w:val="00032E10"/>
    <w:rsid w:val="00032F3C"/>
    <w:rsid w:val="00032F8F"/>
    <w:rsid w:val="00033863"/>
    <w:rsid w:val="000339E8"/>
    <w:rsid w:val="00034927"/>
    <w:rsid w:val="00034C14"/>
    <w:rsid w:val="00034CB7"/>
    <w:rsid w:val="00035B2D"/>
    <w:rsid w:val="00035B70"/>
    <w:rsid w:val="00036C8E"/>
    <w:rsid w:val="00036D94"/>
    <w:rsid w:val="00037B33"/>
    <w:rsid w:val="00040044"/>
    <w:rsid w:val="000404F9"/>
    <w:rsid w:val="0004088D"/>
    <w:rsid w:val="000409D0"/>
    <w:rsid w:val="00041A81"/>
    <w:rsid w:val="00041DF6"/>
    <w:rsid w:val="000428D5"/>
    <w:rsid w:val="00042EFB"/>
    <w:rsid w:val="00043305"/>
    <w:rsid w:val="00043989"/>
    <w:rsid w:val="0004454E"/>
    <w:rsid w:val="0004474E"/>
    <w:rsid w:val="00044D3A"/>
    <w:rsid w:val="00044E61"/>
    <w:rsid w:val="00044F4D"/>
    <w:rsid w:val="00045398"/>
    <w:rsid w:val="00046C0B"/>
    <w:rsid w:val="00047F09"/>
    <w:rsid w:val="000516F4"/>
    <w:rsid w:val="00051C8A"/>
    <w:rsid w:val="000520F8"/>
    <w:rsid w:val="0005254F"/>
    <w:rsid w:val="00052968"/>
    <w:rsid w:val="000534F1"/>
    <w:rsid w:val="00053D0A"/>
    <w:rsid w:val="00053D19"/>
    <w:rsid w:val="0005401E"/>
    <w:rsid w:val="00054478"/>
    <w:rsid w:val="00054AF2"/>
    <w:rsid w:val="0005562A"/>
    <w:rsid w:val="000563CE"/>
    <w:rsid w:val="00056478"/>
    <w:rsid w:val="00056929"/>
    <w:rsid w:val="00056BEF"/>
    <w:rsid w:val="00056DC2"/>
    <w:rsid w:val="0006013E"/>
    <w:rsid w:val="00060319"/>
    <w:rsid w:val="000605DB"/>
    <w:rsid w:val="00060B68"/>
    <w:rsid w:val="00060BC1"/>
    <w:rsid w:val="00060F9A"/>
    <w:rsid w:val="0006134C"/>
    <w:rsid w:val="0006226E"/>
    <w:rsid w:val="0006346E"/>
    <w:rsid w:val="000635C6"/>
    <w:rsid w:val="00064214"/>
    <w:rsid w:val="0006493F"/>
    <w:rsid w:val="00064A74"/>
    <w:rsid w:val="00066507"/>
    <w:rsid w:val="00066613"/>
    <w:rsid w:val="000666F3"/>
    <w:rsid w:val="0006699D"/>
    <w:rsid w:val="00066A80"/>
    <w:rsid w:val="00066BC4"/>
    <w:rsid w:val="00067CD9"/>
    <w:rsid w:val="000701FB"/>
    <w:rsid w:val="00070BF2"/>
    <w:rsid w:val="000716C3"/>
    <w:rsid w:val="000725D3"/>
    <w:rsid w:val="00072861"/>
    <w:rsid w:val="00072C8F"/>
    <w:rsid w:val="00072CD5"/>
    <w:rsid w:val="0007311F"/>
    <w:rsid w:val="00073810"/>
    <w:rsid w:val="0007436C"/>
    <w:rsid w:val="000746F9"/>
    <w:rsid w:val="0007479D"/>
    <w:rsid w:val="00074FAB"/>
    <w:rsid w:val="000756C3"/>
    <w:rsid w:val="000763FF"/>
    <w:rsid w:val="000773A3"/>
    <w:rsid w:val="00077694"/>
    <w:rsid w:val="00077C5B"/>
    <w:rsid w:val="0008019F"/>
    <w:rsid w:val="00080C6D"/>
    <w:rsid w:val="00081280"/>
    <w:rsid w:val="000818A8"/>
    <w:rsid w:val="00082304"/>
    <w:rsid w:val="0008241D"/>
    <w:rsid w:val="000827F4"/>
    <w:rsid w:val="00082BCF"/>
    <w:rsid w:val="00083276"/>
    <w:rsid w:val="00083D56"/>
    <w:rsid w:val="00083E3D"/>
    <w:rsid w:val="000849AA"/>
    <w:rsid w:val="0008547C"/>
    <w:rsid w:val="00085ECC"/>
    <w:rsid w:val="00085F4D"/>
    <w:rsid w:val="00086133"/>
    <w:rsid w:val="00086184"/>
    <w:rsid w:val="00086242"/>
    <w:rsid w:val="000874C4"/>
    <w:rsid w:val="000878A4"/>
    <w:rsid w:val="00087CA5"/>
    <w:rsid w:val="00087EFC"/>
    <w:rsid w:val="0009018F"/>
    <w:rsid w:val="00090328"/>
    <w:rsid w:val="00090443"/>
    <w:rsid w:val="00090E03"/>
    <w:rsid w:val="00091A52"/>
    <w:rsid w:val="00091D17"/>
    <w:rsid w:val="00091DEE"/>
    <w:rsid w:val="000920BF"/>
    <w:rsid w:val="00092487"/>
    <w:rsid w:val="000928BD"/>
    <w:rsid w:val="00093B7C"/>
    <w:rsid w:val="000952F9"/>
    <w:rsid w:val="00095A8A"/>
    <w:rsid w:val="00095FE9"/>
    <w:rsid w:val="0009672D"/>
    <w:rsid w:val="00097282"/>
    <w:rsid w:val="00097A82"/>
    <w:rsid w:val="00097D96"/>
    <w:rsid w:val="000A0032"/>
    <w:rsid w:val="000A112D"/>
    <w:rsid w:val="000A1D9D"/>
    <w:rsid w:val="000A1DF8"/>
    <w:rsid w:val="000A215A"/>
    <w:rsid w:val="000A25AC"/>
    <w:rsid w:val="000A2C5A"/>
    <w:rsid w:val="000A37D3"/>
    <w:rsid w:val="000A3AC0"/>
    <w:rsid w:val="000A3AEB"/>
    <w:rsid w:val="000A3D2C"/>
    <w:rsid w:val="000A4086"/>
    <w:rsid w:val="000A43AA"/>
    <w:rsid w:val="000A5C6F"/>
    <w:rsid w:val="000A60DA"/>
    <w:rsid w:val="000A6453"/>
    <w:rsid w:val="000A66FE"/>
    <w:rsid w:val="000A68BD"/>
    <w:rsid w:val="000A6AD0"/>
    <w:rsid w:val="000A7729"/>
    <w:rsid w:val="000A7970"/>
    <w:rsid w:val="000A7CF2"/>
    <w:rsid w:val="000B11A6"/>
    <w:rsid w:val="000B16F4"/>
    <w:rsid w:val="000B1D04"/>
    <w:rsid w:val="000B1FCD"/>
    <w:rsid w:val="000B2781"/>
    <w:rsid w:val="000B3E0F"/>
    <w:rsid w:val="000B42C0"/>
    <w:rsid w:val="000B4AD8"/>
    <w:rsid w:val="000B50BC"/>
    <w:rsid w:val="000B5AAF"/>
    <w:rsid w:val="000B5ED3"/>
    <w:rsid w:val="000B5F9D"/>
    <w:rsid w:val="000B6C7D"/>
    <w:rsid w:val="000B6F02"/>
    <w:rsid w:val="000C00A0"/>
    <w:rsid w:val="000C0429"/>
    <w:rsid w:val="000C0A43"/>
    <w:rsid w:val="000C0ABC"/>
    <w:rsid w:val="000C0F68"/>
    <w:rsid w:val="000C0F7D"/>
    <w:rsid w:val="000C148E"/>
    <w:rsid w:val="000C1CC2"/>
    <w:rsid w:val="000C26C9"/>
    <w:rsid w:val="000C2E3C"/>
    <w:rsid w:val="000C4DA9"/>
    <w:rsid w:val="000C4FC1"/>
    <w:rsid w:val="000C5086"/>
    <w:rsid w:val="000C514E"/>
    <w:rsid w:val="000C68B7"/>
    <w:rsid w:val="000C6B99"/>
    <w:rsid w:val="000C6D79"/>
    <w:rsid w:val="000C6F1B"/>
    <w:rsid w:val="000C76F6"/>
    <w:rsid w:val="000C77C8"/>
    <w:rsid w:val="000C7866"/>
    <w:rsid w:val="000D0179"/>
    <w:rsid w:val="000D13A8"/>
    <w:rsid w:val="000D15D8"/>
    <w:rsid w:val="000D170B"/>
    <w:rsid w:val="000D19B5"/>
    <w:rsid w:val="000D19F6"/>
    <w:rsid w:val="000D1BFC"/>
    <w:rsid w:val="000D1D06"/>
    <w:rsid w:val="000D2272"/>
    <w:rsid w:val="000D23B9"/>
    <w:rsid w:val="000D2768"/>
    <w:rsid w:val="000D2A24"/>
    <w:rsid w:val="000D3986"/>
    <w:rsid w:val="000D4B8E"/>
    <w:rsid w:val="000D6393"/>
    <w:rsid w:val="000D67D5"/>
    <w:rsid w:val="000D7958"/>
    <w:rsid w:val="000D7AC3"/>
    <w:rsid w:val="000D7B7A"/>
    <w:rsid w:val="000D7F38"/>
    <w:rsid w:val="000E034A"/>
    <w:rsid w:val="000E1241"/>
    <w:rsid w:val="000E1955"/>
    <w:rsid w:val="000E1AFC"/>
    <w:rsid w:val="000E20E6"/>
    <w:rsid w:val="000E253C"/>
    <w:rsid w:val="000E2D76"/>
    <w:rsid w:val="000E36A0"/>
    <w:rsid w:val="000E383B"/>
    <w:rsid w:val="000E3CF1"/>
    <w:rsid w:val="000E4423"/>
    <w:rsid w:val="000E4859"/>
    <w:rsid w:val="000E4F0F"/>
    <w:rsid w:val="000E656A"/>
    <w:rsid w:val="000E66A5"/>
    <w:rsid w:val="000E66C1"/>
    <w:rsid w:val="000E6900"/>
    <w:rsid w:val="000E6A19"/>
    <w:rsid w:val="000E6D95"/>
    <w:rsid w:val="000E7272"/>
    <w:rsid w:val="000F00CF"/>
    <w:rsid w:val="000F02EA"/>
    <w:rsid w:val="000F0B79"/>
    <w:rsid w:val="000F0D7A"/>
    <w:rsid w:val="000F1458"/>
    <w:rsid w:val="000F1970"/>
    <w:rsid w:val="000F22BD"/>
    <w:rsid w:val="000F3004"/>
    <w:rsid w:val="000F3313"/>
    <w:rsid w:val="000F3F4D"/>
    <w:rsid w:val="000F50A9"/>
    <w:rsid w:val="000F51C8"/>
    <w:rsid w:val="000F55C8"/>
    <w:rsid w:val="000F57E9"/>
    <w:rsid w:val="000F5C06"/>
    <w:rsid w:val="000F67B4"/>
    <w:rsid w:val="000F6AE1"/>
    <w:rsid w:val="000F6E44"/>
    <w:rsid w:val="000F75A9"/>
    <w:rsid w:val="000F78A1"/>
    <w:rsid w:val="000F7C2E"/>
    <w:rsid w:val="0010031E"/>
    <w:rsid w:val="00101F63"/>
    <w:rsid w:val="00102838"/>
    <w:rsid w:val="001033EB"/>
    <w:rsid w:val="00103AF7"/>
    <w:rsid w:val="001051CB"/>
    <w:rsid w:val="00105843"/>
    <w:rsid w:val="00105BF2"/>
    <w:rsid w:val="00106232"/>
    <w:rsid w:val="0010784D"/>
    <w:rsid w:val="00107DFE"/>
    <w:rsid w:val="00110455"/>
    <w:rsid w:val="00110998"/>
    <w:rsid w:val="001113C8"/>
    <w:rsid w:val="00112EA3"/>
    <w:rsid w:val="001144C0"/>
    <w:rsid w:val="001152AD"/>
    <w:rsid w:val="0011535F"/>
    <w:rsid w:val="001155FA"/>
    <w:rsid w:val="00115D05"/>
    <w:rsid w:val="00115FE8"/>
    <w:rsid w:val="00116037"/>
    <w:rsid w:val="001168FB"/>
    <w:rsid w:val="00116935"/>
    <w:rsid w:val="00117A12"/>
    <w:rsid w:val="00120505"/>
    <w:rsid w:val="00120D11"/>
    <w:rsid w:val="00121976"/>
    <w:rsid w:val="00121D71"/>
    <w:rsid w:val="00122393"/>
    <w:rsid w:val="00123466"/>
    <w:rsid w:val="0012357E"/>
    <w:rsid w:val="00123897"/>
    <w:rsid w:val="001238DE"/>
    <w:rsid w:val="00123EB6"/>
    <w:rsid w:val="00124BE0"/>
    <w:rsid w:val="00125014"/>
    <w:rsid w:val="00126A1C"/>
    <w:rsid w:val="001270A3"/>
    <w:rsid w:val="001271D2"/>
    <w:rsid w:val="00130738"/>
    <w:rsid w:val="00130843"/>
    <w:rsid w:val="0013096E"/>
    <w:rsid w:val="0013148C"/>
    <w:rsid w:val="001319AB"/>
    <w:rsid w:val="00131CE4"/>
    <w:rsid w:val="00134A8A"/>
    <w:rsid w:val="001352F5"/>
    <w:rsid w:val="0013595B"/>
    <w:rsid w:val="00135C9B"/>
    <w:rsid w:val="001360B2"/>
    <w:rsid w:val="0013627E"/>
    <w:rsid w:val="00136C3D"/>
    <w:rsid w:val="00136FC9"/>
    <w:rsid w:val="00140F97"/>
    <w:rsid w:val="001412D5"/>
    <w:rsid w:val="001416C4"/>
    <w:rsid w:val="00141CA4"/>
    <w:rsid w:val="001428CE"/>
    <w:rsid w:val="00143648"/>
    <w:rsid w:val="001439F7"/>
    <w:rsid w:val="00143E26"/>
    <w:rsid w:val="00144163"/>
    <w:rsid w:val="00144A0A"/>
    <w:rsid w:val="0014523E"/>
    <w:rsid w:val="00145616"/>
    <w:rsid w:val="00146192"/>
    <w:rsid w:val="0014782E"/>
    <w:rsid w:val="00150D3C"/>
    <w:rsid w:val="0015128B"/>
    <w:rsid w:val="0015134A"/>
    <w:rsid w:val="0015393D"/>
    <w:rsid w:val="00153AFC"/>
    <w:rsid w:val="00153B8A"/>
    <w:rsid w:val="00154B5B"/>
    <w:rsid w:val="00155109"/>
    <w:rsid w:val="00155576"/>
    <w:rsid w:val="00155A17"/>
    <w:rsid w:val="00156180"/>
    <w:rsid w:val="00157534"/>
    <w:rsid w:val="001578A5"/>
    <w:rsid w:val="001579B9"/>
    <w:rsid w:val="00157F4E"/>
    <w:rsid w:val="00160095"/>
    <w:rsid w:val="001602A7"/>
    <w:rsid w:val="00160AF7"/>
    <w:rsid w:val="00160B71"/>
    <w:rsid w:val="00160C4B"/>
    <w:rsid w:val="00161086"/>
    <w:rsid w:val="001616A7"/>
    <w:rsid w:val="00161721"/>
    <w:rsid w:val="001617C0"/>
    <w:rsid w:val="00161F98"/>
    <w:rsid w:val="00162087"/>
    <w:rsid w:val="001625D2"/>
    <w:rsid w:val="00162736"/>
    <w:rsid w:val="00162E56"/>
    <w:rsid w:val="00163C6D"/>
    <w:rsid w:val="00163CAD"/>
    <w:rsid w:val="00163E86"/>
    <w:rsid w:val="0016431B"/>
    <w:rsid w:val="00165105"/>
    <w:rsid w:val="001656ED"/>
    <w:rsid w:val="00165926"/>
    <w:rsid w:val="00165D56"/>
    <w:rsid w:val="00166097"/>
    <w:rsid w:val="00166103"/>
    <w:rsid w:val="00166887"/>
    <w:rsid w:val="00166B6A"/>
    <w:rsid w:val="0016705A"/>
    <w:rsid w:val="00167093"/>
    <w:rsid w:val="001716DA"/>
    <w:rsid w:val="001717D5"/>
    <w:rsid w:val="0017248D"/>
    <w:rsid w:val="0017281F"/>
    <w:rsid w:val="00172C9B"/>
    <w:rsid w:val="0017491D"/>
    <w:rsid w:val="001751A0"/>
    <w:rsid w:val="00175565"/>
    <w:rsid w:val="0017614B"/>
    <w:rsid w:val="001764BD"/>
    <w:rsid w:val="00176A7C"/>
    <w:rsid w:val="00177186"/>
    <w:rsid w:val="0017781A"/>
    <w:rsid w:val="001779D7"/>
    <w:rsid w:val="00177D7B"/>
    <w:rsid w:val="00180163"/>
    <w:rsid w:val="00180B2E"/>
    <w:rsid w:val="00181234"/>
    <w:rsid w:val="001822C0"/>
    <w:rsid w:val="00182682"/>
    <w:rsid w:val="001835DA"/>
    <w:rsid w:val="00183815"/>
    <w:rsid w:val="00184532"/>
    <w:rsid w:val="001846D7"/>
    <w:rsid w:val="0018487C"/>
    <w:rsid w:val="00184A53"/>
    <w:rsid w:val="00184E50"/>
    <w:rsid w:val="0018548B"/>
    <w:rsid w:val="00185DA0"/>
    <w:rsid w:val="00185DA3"/>
    <w:rsid w:val="00186855"/>
    <w:rsid w:val="00190927"/>
    <w:rsid w:val="00190FE2"/>
    <w:rsid w:val="001933DF"/>
    <w:rsid w:val="0019368E"/>
    <w:rsid w:val="0019372F"/>
    <w:rsid w:val="0019497A"/>
    <w:rsid w:val="001950AD"/>
    <w:rsid w:val="00195732"/>
    <w:rsid w:val="0019689A"/>
    <w:rsid w:val="00196D06"/>
    <w:rsid w:val="001970D4"/>
    <w:rsid w:val="00197104"/>
    <w:rsid w:val="00197510"/>
    <w:rsid w:val="001977AA"/>
    <w:rsid w:val="00197BF0"/>
    <w:rsid w:val="001A02EE"/>
    <w:rsid w:val="001A072F"/>
    <w:rsid w:val="001A096C"/>
    <w:rsid w:val="001A0EBD"/>
    <w:rsid w:val="001A2885"/>
    <w:rsid w:val="001A2A0F"/>
    <w:rsid w:val="001A3120"/>
    <w:rsid w:val="001A3F02"/>
    <w:rsid w:val="001A46BF"/>
    <w:rsid w:val="001A5F3D"/>
    <w:rsid w:val="001A6049"/>
    <w:rsid w:val="001A6A02"/>
    <w:rsid w:val="001A6A72"/>
    <w:rsid w:val="001A7636"/>
    <w:rsid w:val="001A7865"/>
    <w:rsid w:val="001A7AB8"/>
    <w:rsid w:val="001A7F2F"/>
    <w:rsid w:val="001B0EF3"/>
    <w:rsid w:val="001B0F13"/>
    <w:rsid w:val="001B0FE4"/>
    <w:rsid w:val="001B11E2"/>
    <w:rsid w:val="001B1845"/>
    <w:rsid w:val="001B1CCC"/>
    <w:rsid w:val="001B2660"/>
    <w:rsid w:val="001B277C"/>
    <w:rsid w:val="001B37D3"/>
    <w:rsid w:val="001B3D16"/>
    <w:rsid w:val="001B5191"/>
    <w:rsid w:val="001B54D0"/>
    <w:rsid w:val="001B5DBA"/>
    <w:rsid w:val="001B6012"/>
    <w:rsid w:val="001B7C90"/>
    <w:rsid w:val="001C00B5"/>
    <w:rsid w:val="001C1866"/>
    <w:rsid w:val="001C1A68"/>
    <w:rsid w:val="001C1BBC"/>
    <w:rsid w:val="001C25D9"/>
    <w:rsid w:val="001C2E16"/>
    <w:rsid w:val="001C46AE"/>
    <w:rsid w:val="001C49A9"/>
    <w:rsid w:val="001C4AD5"/>
    <w:rsid w:val="001C50C2"/>
    <w:rsid w:val="001C514B"/>
    <w:rsid w:val="001C5350"/>
    <w:rsid w:val="001C5E8B"/>
    <w:rsid w:val="001C6AEC"/>
    <w:rsid w:val="001C77D0"/>
    <w:rsid w:val="001C7D46"/>
    <w:rsid w:val="001D11FD"/>
    <w:rsid w:val="001D1EA4"/>
    <w:rsid w:val="001D2460"/>
    <w:rsid w:val="001D2DBB"/>
    <w:rsid w:val="001D2E90"/>
    <w:rsid w:val="001D3838"/>
    <w:rsid w:val="001D398A"/>
    <w:rsid w:val="001D4A79"/>
    <w:rsid w:val="001D7863"/>
    <w:rsid w:val="001E03DA"/>
    <w:rsid w:val="001E0807"/>
    <w:rsid w:val="001E0C95"/>
    <w:rsid w:val="001E1BC9"/>
    <w:rsid w:val="001E1C86"/>
    <w:rsid w:val="001E1FDE"/>
    <w:rsid w:val="001E2B41"/>
    <w:rsid w:val="001E31CB"/>
    <w:rsid w:val="001E3234"/>
    <w:rsid w:val="001E3F31"/>
    <w:rsid w:val="001E4B1C"/>
    <w:rsid w:val="001E5424"/>
    <w:rsid w:val="001E571C"/>
    <w:rsid w:val="001E6411"/>
    <w:rsid w:val="001E6478"/>
    <w:rsid w:val="001E746B"/>
    <w:rsid w:val="001E74C2"/>
    <w:rsid w:val="001E753D"/>
    <w:rsid w:val="001E7C9F"/>
    <w:rsid w:val="001F0A13"/>
    <w:rsid w:val="001F0E9B"/>
    <w:rsid w:val="001F1098"/>
    <w:rsid w:val="001F1205"/>
    <w:rsid w:val="001F14DE"/>
    <w:rsid w:val="001F1E71"/>
    <w:rsid w:val="001F2312"/>
    <w:rsid w:val="001F27B6"/>
    <w:rsid w:val="001F2C1F"/>
    <w:rsid w:val="001F41F6"/>
    <w:rsid w:val="001F4349"/>
    <w:rsid w:val="001F5F9F"/>
    <w:rsid w:val="001F62A0"/>
    <w:rsid w:val="001F6B29"/>
    <w:rsid w:val="001F6B4E"/>
    <w:rsid w:val="001F7321"/>
    <w:rsid w:val="001F7CE9"/>
    <w:rsid w:val="001F7ECF"/>
    <w:rsid w:val="001F7F81"/>
    <w:rsid w:val="00200AF7"/>
    <w:rsid w:val="002017FB"/>
    <w:rsid w:val="00201DF3"/>
    <w:rsid w:val="0020304B"/>
    <w:rsid w:val="00203351"/>
    <w:rsid w:val="00205593"/>
    <w:rsid w:val="0020592B"/>
    <w:rsid w:val="00205D79"/>
    <w:rsid w:val="00206204"/>
    <w:rsid w:val="0020632C"/>
    <w:rsid w:val="002064A3"/>
    <w:rsid w:val="00206BE3"/>
    <w:rsid w:val="00210588"/>
    <w:rsid w:val="00211521"/>
    <w:rsid w:val="00211526"/>
    <w:rsid w:val="00212613"/>
    <w:rsid w:val="00213458"/>
    <w:rsid w:val="00213467"/>
    <w:rsid w:val="00213532"/>
    <w:rsid w:val="00213B52"/>
    <w:rsid w:val="00213E3B"/>
    <w:rsid w:val="00213E4A"/>
    <w:rsid w:val="00214A37"/>
    <w:rsid w:val="00215004"/>
    <w:rsid w:val="0021510A"/>
    <w:rsid w:val="00215137"/>
    <w:rsid w:val="002154F5"/>
    <w:rsid w:val="002160BB"/>
    <w:rsid w:val="00216226"/>
    <w:rsid w:val="00216352"/>
    <w:rsid w:val="00216415"/>
    <w:rsid w:val="00217038"/>
    <w:rsid w:val="002200C3"/>
    <w:rsid w:val="002208FC"/>
    <w:rsid w:val="002212C3"/>
    <w:rsid w:val="0022243D"/>
    <w:rsid w:val="00222DBF"/>
    <w:rsid w:val="00222F60"/>
    <w:rsid w:val="00223046"/>
    <w:rsid w:val="002243EE"/>
    <w:rsid w:val="002245EC"/>
    <w:rsid w:val="00225AA3"/>
    <w:rsid w:val="00226BB5"/>
    <w:rsid w:val="00227FCD"/>
    <w:rsid w:val="002302CB"/>
    <w:rsid w:val="00231130"/>
    <w:rsid w:val="00232551"/>
    <w:rsid w:val="00232637"/>
    <w:rsid w:val="00232718"/>
    <w:rsid w:val="0023370E"/>
    <w:rsid w:val="00234C32"/>
    <w:rsid w:val="0023720F"/>
    <w:rsid w:val="002373A5"/>
    <w:rsid w:val="002375A2"/>
    <w:rsid w:val="00237DD3"/>
    <w:rsid w:val="0024019C"/>
    <w:rsid w:val="00240CED"/>
    <w:rsid w:val="00240FEA"/>
    <w:rsid w:val="00241226"/>
    <w:rsid w:val="00241E1F"/>
    <w:rsid w:val="00241F43"/>
    <w:rsid w:val="0024235D"/>
    <w:rsid w:val="00242E6A"/>
    <w:rsid w:val="00244D81"/>
    <w:rsid w:val="002466B8"/>
    <w:rsid w:val="00247C57"/>
    <w:rsid w:val="002501E3"/>
    <w:rsid w:val="002501F1"/>
    <w:rsid w:val="00251791"/>
    <w:rsid w:val="0025253A"/>
    <w:rsid w:val="00253267"/>
    <w:rsid w:val="0025351F"/>
    <w:rsid w:val="0025395D"/>
    <w:rsid w:val="00253A47"/>
    <w:rsid w:val="00253E38"/>
    <w:rsid w:val="00255345"/>
    <w:rsid w:val="002557F0"/>
    <w:rsid w:val="00255EDA"/>
    <w:rsid w:val="00255F16"/>
    <w:rsid w:val="0025607A"/>
    <w:rsid w:val="00256967"/>
    <w:rsid w:val="00256C22"/>
    <w:rsid w:val="00257931"/>
    <w:rsid w:val="00257C2A"/>
    <w:rsid w:val="00257C35"/>
    <w:rsid w:val="002602DD"/>
    <w:rsid w:val="0026062F"/>
    <w:rsid w:val="00260D1D"/>
    <w:rsid w:val="00260E10"/>
    <w:rsid w:val="00260E52"/>
    <w:rsid w:val="00260EAA"/>
    <w:rsid w:val="00261000"/>
    <w:rsid w:val="00263BFD"/>
    <w:rsid w:val="00264113"/>
    <w:rsid w:val="00264991"/>
    <w:rsid w:val="00264C5B"/>
    <w:rsid w:val="00265B9C"/>
    <w:rsid w:val="00266B66"/>
    <w:rsid w:val="00267368"/>
    <w:rsid w:val="0027107D"/>
    <w:rsid w:val="002710AE"/>
    <w:rsid w:val="00271517"/>
    <w:rsid w:val="0027189B"/>
    <w:rsid w:val="00272CA4"/>
    <w:rsid w:val="00273B0E"/>
    <w:rsid w:val="00274316"/>
    <w:rsid w:val="00274773"/>
    <w:rsid w:val="00276000"/>
    <w:rsid w:val="0027733A"/>
    <w:rsid w:val="00277F00"/>
    <w:rsid w:val="002806E3"/>
    <w:rsid w:val="00281450"/>
    <w:rsid w:val="002820A9"/>
    <w:rsid w:val="00283020"/>
    <w:rsid w:val="00283309"/>
    <w:rsid w:val="002836EC"/>
    <w:rsid w:val="00283827"/>
    <w:rsid w:val="00283E6A"/>
    <w:rsid w:val="00283F39"/>
    <w:rsid w:val="00285061"/>
    <w:rsid w:val="00285D64"/>
    <w:rsid w:val="00286702"/>
    <w:rsid w:val="00286850"/>
    <w:rsid w:val="00286FC7"/>
    <w:rsid w:val="002870BC"/>
    <w:rsid w:val="00287CC9"/>
    <w:rsid w:val="00287E58"/>
    <w:rsid w:val="002904DF"/>
    <w:rsid w:val="00291DEF"/>
    <w:rsid w:val="00291E04"/>
    <w:rsid w:val="00292CA7"/>
    <w:rsid w:val="00292F08"/>
    <w:rsid w:val="00293621"/>
    <w:rsid w:val="00293AEE"/>
    <w:rsid w:val="00293F8B"/>
    <w:rsid w:val="002948B3"/>
    <w:rsid w:val="00294BDB"/>
    <w:rsid w:val="00295FA0"/>
    <w:rsid w:val="002969A0"/>
    <w:rsid w:val="00296EE7"/>
    <w:rsid w:val="00297892"/>
    <w:rsid w:val="002A048E"/>
    <w:rsid w:val="002A065F"/>
    <w:rsid w:val="002A16CE"/>
    <w:rsid w:val="002A1AF5"/>
    <w:rsid w:val="002A277B"/>
    <w:rsid w:val="002A43C3"/>
    <w:rsid w:val="002A4D8F"/>
    <w:rsid w:val="002A699D"/>
    <w:rsid w:val="002A6E9C"/>
    <w:rsid w:val="002A6F91"/>
    <w:rsid w:val="002A7A61"/>
    <w:rsid w:val="002A7AE9"/>
    <w:rsid w:val="002A7BCF"/>
    <w:rsid w:val="002B048A"/>
    <w:rsid w:val="002B0B50"/>
    <w:rsid w:val="002B0DA2"/>
    <w:rsid w:val="002B11C0"/>
    <w:rsid w:val="002B1528"/>
    <w:rsid w:val="002B1EFD"/>
    <w:rsid w:val="002B22AC"/>
    <w:rsid w:val="002B3149"/>
    <w:rsid w:val="002B34E8"/>
    <w:rsid w:val="002B3563"/>
    <w:rsid w:val="002B38E2"/>
    <w:rsid w:val="002B3C3B"/>
    <w:rsid w:val="002B4797"/>
    <w:rsid w:val="002B4F85"/>
    <w:rsid w:val="002B572A"/>
    <w:rsid w:val="002B6413"/>
    <w:rsid w:val="002B68D4"/>
    <w:rsid w:val="002B7FC4"/>
    <w:rsid w:val="002C05AA"/>
    <w:rsid w:val="002C1643"/>
    <w:rsid w:val="002C2ABF"/>
    <w:rsid w:val="002C37D9"/>
    <w:rsid w:val="002C3D6E"/>
    <w:rsid w:val="002C4883"/>
    <w:rsid w:val="002C4943"/>
    <w:rsid w:val="002C4C81"/>
    <w:rsid w:val="002C4FD8"/>
    <w:rsid w:val="002C559A"/>
    <w:rsid w:val="002C576B"/>
    <w:rsid w:val="002C61F3"/>
    <w:rsid w:val="002C682A"/>
    <w:rsid w:val="002C7E59"/>
    <w:rsid w:val="002D06F7"/>
    <w:rsid w:val="002D0ADB"/>
    <w:rsid w:val="002D12D7"/>
    <w:rsid w:val="002D1890"/>
    <w:rsid w:val="002D31CD"/>
    <w:rsid w:val="002D3524"/>
    <w:rsid w:val="002D3888"/>
    <w:rsid w:val="002D5F16"/>
    <w:rsid w:val="002D624A"/>
    <w:rsid w:val="002D624F"/>
    <w:rsid w:val="002D6555"/>
    <w:rsid w:val="002D72D9"/>
    <w:rsid w:val="002D760C"/>
    <w:rsid w:val="002D7B1E"/>
    <w:rsid w:val="002D7D0A"/>
    <w:rsid w:val="002D7D11"/>
    <w:rsid w:val="002D7D68"/>
    <w:rsid w:val="002E0CC0"/>
    <w:rsid w:val="002E15BB"/>
    <w:rsid w:val="002E27D0"/>
    <w:rsid w:val="002E295A"/>
    <w:rsid w:val="002E30D6"/>
    <w:rsid w:val="002E30D7"/>
    <w:rsid w:val="002E3F8A"/>
    <w:rsid w:val="002E450D"/>
    <w:rsid w:val="002E4631"/>
    <w:rsid w:val="002E5220"/>
    <w:rsid w:val="002E5398"/>
    <w:rsid w:val="002E57D9"/>
    <w:rsid w:val="002E5EDF"/>
    <w:rsid w:val="002E62B9"/>
    <w:rsid w:val="002E65AE"/>
    <w:rsid w:val="002E6751"/>
    <w:rsid w:val="002E6BE2"/>
    <w:rsid w:val="002E7236"/>
    <w:rsid w:val="002E7EC4"/>
    <w:rsid w:val="002F037D"/>
    <w:rsid w:val="002F23BB"/>
    <w:rsid w:val="002F2702"/>
    <w:rsid w:val="002F2DBE"/>
    <w:rsid w:val="002F30A8"/>
    <w:rsid w:val="002F342B"/>
    <w:rsid w:val="002F3DFA"/>
    <w:rsid w:val="002F40A0"/>
    <w:rsid w:val="002F40B9"/>
    <w:rsid w:val="002F44EB"/>
    <w:rsid w:val="002F4890"/>
    <w:rsid w:val="002F4E29"/>
    <w:rsid w:val="002F4EE5"/>
    <w:rsid w:val="002F51CC"/>
    <w:rsid w:val="002F5541"/>
    <w:rsid w:val="002F5566"/>
    <w:rsid w:val="002F56DE"/>
    <w:rsid w:val="002F5865"/>
    <w:rsid w:val="002F5C73"/>
    <w:rsid w:val="002F5C92"/>
    <w:rsid w:val="002F71C2"/>
    <w:rsid w:val="002F771F"/>
    <w:rsid w:val="00300789"/>
    <w:rsid w:val="003009B5"/>
    <w:rsid w:val="00300F8A"/>
    <w:rsid w:val="00302C10"/>
    <w:rsid w:val="00303769"/>
    <w:rsid w:val="00303B85"/>
    <w:rsid w:val="00303E5F"/>
    <w:rsid w:val="003046E9"/>
    <w:rsid w:val="00304818"/>
    <w:rsid w:val="0030511E"/>
    <w:rsid w:val="00305595"/>
    <w:rsid w:val="003066E1"/>
    <w:rsid w:val="00306D63"/>
    <w:rsid w:val="00307712"/>
    <w:rsid w:val="00307BD7"/>
    <w:rsid w:val="00307D76"/>
    <w:rsid w:val="00310FA4"/>
    <w:rsid w:val="00311923"/>
    <w:rsid w:val="003126F2"/>
    <w:rsid w:val="00312C40"/>
    <w:rsid w:val="00313AAA"/>
    <w:rsid w:val="00314103"/>
    <w:rsid w:val="003147EF"/>
    <w:rsid w:val="00314970"/>
    <w:rsid w:val="00314AED"/>
    <w:rsid w:val="00314B98"/>
    <w:rsid w:val="0031684D"/>
    <w:rsid w:val="00316D79"/>
    <w:rsid w:val="0031780E"/>
    <w:rsid w:val="003209FA"/>
    <w:rsid w:val="003215C2"/>
    <w:rsid w:val="003218DE"/>
    <w:rsid w:val="00321CBF"/>
    <w:rsid w:val="0032291A"/>
    <w:rsid w:val="00322BE8"/>
    <w:rsid w:val="0032311D"/>
    <w:rsid w:val="0032354F"/>
    <w:rsid w:val="0032480C"/>
    <w:rsid w:val="00324B14"/>
    <w:rsid w:val="00324CB3"/>
    <w:rsid w:val="00324EDE"/>
    <w:rsid w:val="00325934"/>
    <w:rsid w:val="00326433"/>
    <w:rsid w:val="00326906"/>
    <w:rsid w:val="00326941"/>
    <w:rsid w:val="003269EF"/>
    <w:rsid w:val="0032764F"/>
    <w:rsid w:val="00327901"/>
    <w:rsid w:val="00327ADF"/>
    <w:rsid w:val="00327F01"/>
    <w:rsid w:val="003300DC"/>
    <w:rsid w:val="003301EE"/>
    <w:rsid w:val="00330729"/>
    <w:rsid w:val="003308ED"/>
    <w:rsid w:val="00331824"/>
    <w:rsid w:val="00331D29"/>
    <w:rsid w:val="003328CD"/>
    <w:rsid w:val="00332C8C"/>
    <w:rsid w:val="003333B2"/>
    <w:rsid w:val="003334FA"/>
    <w:rsid w:val="00333847"/>
    <w:rsid w:val="00333A43"/>
    <w:rsid w:val="00333CC6"/>
    <w:rsid w:val="00334236"/>
    <w:rsid w:val="00334F76"/>
    <w:rsid w:val="00335458"/>
    <w:rsid w:val="0033573F"/>
    <w:rsid w:val="003370C6"/>
    <w:rsid w:val="003400CD"/>
    <w:rsid w:val="00340A25"/>
    <w:rsid w:val="00340C3F"/>
    <w:rsid w:val="00340CFD"/>
    <w:rsid w:val="00341CFE"/>
    <w:rsid w:val="00341E56"/>
    <w:rsid w:val="00341F41"/>
    <w:rsid w:val="003422B3"/>
    <w:rsid w:val="00342406"/>
    <w:rsid w:val="00342471"/>
    <w:rsid w:val="00342EE3"/>
    <w:rsid w:val="003436C4"/>
    <w:rsid w:val="00343E25"/>
    <w:rsid w:val="003445A4"/>
    <w:rsid w:val="00344C21"/>
    <w:rsid w:val="00344F48"/>
    <w:rsid w:val="00346376"/>
    <w:rsid w:val="00346D4B"/>
    <w:rsid w:val="003473C8"/>
    <w:rsid w:val="00347BAF"/>
    <w:rsid w:val="00347BBB"/>
    <w:rsid w:val="00350422"/>
    <w:rsid w:val="003510E9"/>
    <w:rsid w:val="003511AA"/>
    <w:rsid w:val="00351CC0"/>
    <w:rsid w:val="003523B3"/>
    <w:rsid w:val="003527B0"/>
    <w:rsid w:val="00353376"/>
    <w:rsid w:val="00354CB1"/>
    <w:rsid w:val="00355AAB"/>
    <w:rsid w:val="0035611B"/>
    <w:rsid w:val="00356D91"/>
    <w:rsid w:val="00360172"/>
    <w:rsid w:val="003606B8"/>
    <w:rsid w:val="00360F5C"/>
    <w:rsid w:val="00361277"/>
    <w:rsid w:val="00362DF1"/>
    <w:rsid w:val="00363779"/>
    <w:rsid w:val="00363C06"/>
    <w:rsid w:val="00363CA5"/>
    <w:rsid w:val="003642D4"/>
    <w:rsid w:val="0036465C"/>
    <w:rsid w:val="00364E5C"/>
    <w:rsid w:val="00364FBD"/>
    <w:rsid w:val="00366708"/>
    <w:rsid w:val="00366E77"/>
    <w:rsid w:val="00367B75"/>
    <w:rsid w:val="00370F94"/>
    <w:rsid w:val="00371C1F"/>
    <w:rsid w:val="0037312D"/>
    <w:rsid w:val="003737DF"/>
    <w:rsid w:val="00373A4E"/>
    <w:rsid w:val="00373D87"/>
    <w:rsid w:val="003743C7"/>
    <w:rsid w:val="003747AA"/>
    <w:rsid w:val="00374C97"/>
    <w:rsid w:val="00375CE3"/>
    <w:rsid w:val="00376090"/>
    <w:rsid w:val="003771AC"/>
    <w:rsid w:val="00377667"/>
    <w:rsid w:val="00377A65"/>
    <w:rsid w:val="00377F06"/>
    <w:rsid w:val="00377FC9"/>
    <w:rsid w:val="00377FD8"/>
    <w:rsid w:val="00380EC9"/>
    <w:rsid w:val="00381C09"/>
    <w:rsid w:val="003822A3"/>
    <w:rsid w:val="003827FC"/>
    <w:rsid w:val="0038312B"/>
    <w:rsid w:val="003833BF"/>
    <w:rsid w:val="00383BB8"/>
    <w:rsid w:val="00383F86"/>
    <w:rsid w:val="00384183"/>
    <w:rsid w:val="003901A6"/>
    <w:rsid w:val="003901D2"/>
    <w:rsid w:val="003916ED"/>
    <w:rsid w:val="00391A41"/>
    <w:rsid w:val="00391B09"/>
    <w:rsid w:val="00391CA3"/>
    <w:rsid w:val="00391DAC"/>
    <w:rsid w:val="00392325"/>
    <w:rsid w:val="00392BFD"/>
    <w:rsid w:val="003931FB"/>
    <w:rsid w:val="003947E3"/>
    <w:rsid w:val="003954C1"/>
    <w:rsid w:val="00396AB0"/>
    <w:rsid w:val="00396D60"/>
    <w:rsid w:val="00396F68"/>
    <w:rsid w:val="00397179"/>
    <w:rsid w:val="00397F8E"/>
    <w:rsid w:val="003A0E74"/>
    <w:rsid w:val="003A1133"/>
    <w:rsid w:val="003A1176"/>
    <w:rsid w:val="003A12C8"/>
    <w:rsid w:val="003A1591"/>
    <w:rsid w:val="003A1F8A"/>
    <w:rsid w:val="003A24C9"/>
    <w:rsid w:val="003A47DD"/>
    <w:rsid w:val="003A4B32"/>
    <w:rsid w:val="003A5E50"/>
    <w:rsid w:val="003A5FF5"/>
    <w:rsid w:val="003A66BD"/>
    <w:rsid w:val="003A7853"/>
    <w:rsid w:val="003A796F"/>
    <w:rsid w:val="003A7D83"/>
    <w:rsid w:val="003B0054"/>
    <w:rsid w:val="003B0146"/>
    <w:rsid w:val="003B0B7A"/>
    <w:rsid w:val="003B0DE7"/>
    <w:rsid w:val="003B0DE8"/>
    <w:rsid w:val="003B0FDA"/>
    <w:rsid w:val="003B1893"/>
    <w:rsid w:val="003B2E46"/>
    <w:rsid w:val="003B2FE2"/>
    <w:rsid w:val="003B33FB"/>
    <w:rsid w:val="003B3633"/>
    <w:rsid w:val="003B5682"/>
    <w:rsid w:val="003B6638"/>
    <w:rsid w:val="003B663F"/>
    <w:rsid w:val="003B67A5"/>
    <w:rsid w:val="003B7034"/>
    <w:rsid w:val="003B7B42"/>
    <w:rsid w:val="003C05E8"/>
    <w:rsid w:val="003C0C10"/>
    <w:rsid w:val="003C1253"/>
    <w:rsid w:val="003C163E"/>
    <w:rsid w:val="003C1E18"/>
    <w:rsid w:val="003C2B11"/>
    <w:rsid w:val="003C2E01"/>
    <w:rsid w:val="003C2F93"/>
    <w:rsid w:val="003C301D"/>
    <w:rsid w:val="003C30E3"/>
    <w:rsid w:val="003C3510"/>
    <w:rsid w:val="003C3A8F"/>
    <w:rsid w:val="003C3BF2"/>
    <w:rsid w:val="003C59E9"/>
    <w:rsid w:val="003C5A94"/>
    <w:rsid w:val="003C62A4"/>
    <w:rsid w:val="003C655C"/>
    <w:rsid w:val="003C7179"/>
    <w:rsid w:val="003D0EE7"/>
    <w:rsid w:val="003D1339"/>
    <w:rsid w:val="003D162B"/>
    <w:rsid w:val="003D24EC"/>
    <w:rsid w:val="003D3F2C"/>
    <w:rsid w:val="003D5094"/>
    <w:rsid w:val="003D521A"/>
    <w:rsid w:val="003D5B7F"/>
    <w:rsid w:val="003D631E"/>
    <w:rsid w:val="003D7615"/>
    <w:rsid w:val="003D7D60"/>
    <w:rsid w:val="003E0259"/>
    <w:rsid w:val="003E0E9A"/>
    <w:rsid w:val="003E17E1"/>
    <w:rsid w:val="003E1A40"/>
    <w:rsid w:val="003E20B5"/>
    <w:rsid w:val="003E26B1"/>
    <w:rsid w:val="003E357F"/>
    <w:rsid w:val="003E35B2"/>
    <w:rsid w:val="003E35D6"/>
    <w:rsid w:val="003E368E"/>
    <w:rsid w:val="003E39AD"/>
    <w:rsid w:val="003E4F90"/>
    <w:rsid w:val="003E5B17"/>
    <w:rsid w:val="003E5CD0"/>
    <w:rsid w:val="003E66BE"/>
    <w:rsid w:val="003E68CE"/>
    <w:rsid w:val="003E79D9"/>
    <w:rsid w:val="003E7F0D"/>
    <w:rsid w:val="003F03C8"/>
    <w:rsid w:val="003F04C4"/>
    <w:rsid w:val="003F0874"/>
    <w:rsid w:val="003F0BED"/>
    <w:rsid w:val="003F1045"/>
    <w:rsid w:val="003F15A5"/>
    <w:rsid w:val="003F1769"/>
    <w:rsid w:val="003F21A7"/>
    <w:rsid w:val="003F2344"/>
    <w:rsid w:val="003F34C2"/>
    <w:rsid w:val="003F365A"/>
    <w:rsid w:val="003F3DDC"/>
    <w:rsid w:val="003F3E14"/>
    <w:rsid w:val="003F447F"/>
    <w:rsid w:val="003F4920"/>
    <w:rsid w:val="003F4FFB"/>
    <w:rsid w:val="003F5964"/>
    <w:rsid w:val="003F672A"/>
    <w:rsid w:val="003F67B4"/>
    <w:rsid w:val="003F698A"/>
    <w:rsid w:val="003F6F09"/>
    <w:rsid w:val="003F7077"/>
    <w:rsid w:val="003F7D10"/>
    <w:rsid w:val="0040022D"/>
    <w:rsid w:val="0040047C"/>
    <w:rsid w:val="00401428"/>
    <w:rsid w:val="004021E1"/>
    <w:rsid w:val="00402B82"/>
    <w:rsid w:val="00402EA7"/>
    <w:rsid w:val="004032E1"/>
    <w:rsid w:val="004033E4"/>
    <w:rsid w:val="0040408E"/>
    <w:rsid w:val="004044F9"/>
    <w:rsid w:val="004057B9"/>
    <w:rsid w:val="004077C1"/>
    <w:rsid w:val="004078B3"/>
    <w:rsid w:val="00411089"/>
    <w:rsid w:val="004114FB"/>
    <w:rsid w:val="00411731"/>
    <w:rsid w:val="00411786"/>
    <w:rsid w:val="0041182F"/>
    <w:rsid w:val="00411FFB"/>
    <w:rsid w:val="00412315"/>
    <w:rsid w:val="00413364"/>
    <w:rsid w:val="0041354F"/>
    <w:rsid w:val="004135ED"/>
    <w:rsid w:val="0041396E"/>
    <w:rsid w:val="00414967"/>
    <w:rsid w:val="00415120"/>
    <w:rsid w:val="00415352"/>
    <w:rsid w:val="0041565E"/>
    <w:rsid w:val="00416028"/>
    <w:rsid w:val="0041704C"/>
    <w:rsid w:val="0041708C"/>
    <w:rsid w:val="00417CF3"/>
    <w:rsid w:val="00417EEB"/>
    <w:rsid w:val="00420E69"/>
    <w:rsid w:val="00422D21"/>
    <w:rsid w:val="0042363B"/>
    <w:rsid w:val="00423698"/>
    <w:rsid w:val="00423837"/>
    <w:rsid w:val="0042537B"/>
    <w:rsid w:val="00425FF6"/>
    <w:rsid w:val="004270C0"/>
    <w:rsid w:val="00430316"/>
    <w:rsid w:val="0043038D"/>
    <w:rsid w:val="0043057F"/>
    <w:rsid w:val="00430707"/>
    <w:rsid w:val="00430F58"/>
    <w:rsid w:val="0043141A"/>
    <w:rsid w:val="00432270"/>
    <w:rsid w:val="0043265F"/>
    <w:rsid w:val="004331FB"/>
    <w:rsid w:val="00433577"/>
    <w:rsid w:val="004336A9"/>
    <w:rsid w:val="00434BC3"/>
    <w:rsid w:val="004351B9"/>
    <w:rsid w:val="0043539A"/>
    <w:rsid w:val="00435A67"/>
    <w:rsid w:val="00435F22"/>
    <w:rsid w:val="00440266"/>
    <w:rsid w:val="0044124E"/>
    <w:rsid w:val="00442640"/>
    <w:rsid w:val="00442D19"/>
    <w:rsid w:val="00442F2A"/>
    <w:rsid w:val="00443413"/>
    <w:rsid w:val="00443632"/>
    <w:rsid w:val="00443E83"/>
    <w:rsid w:val="00444030"/>
    <w:rsid w:val="004442D9"/>
    <w:rsid w:val="00445504"/>
    <w:rsid w:val="00446CE6"/>
    <w:rsid w:val="00447662"/>
    <w:rsid w:val="0045154A"/>
    <w:rsid w:val="00451D3E"/>
    <w:rsid w:val="0045263A"/>
    <w:rsid w:val="00453113"/>
    <w:rsid w:val="00453807"/>
    <w:rsid w:val="004538CE"/>
    <w:rsid w:val="00453A6D"/>
    <w:rsid w:val="00453C75"/>
    <w:rsid w:val="00453DB7"/>
    <w:rsid w:val="004541F9"/>
    <w:rsid w:val="00454A2D"/>
    <w:rsid w:val="00454B1E"/>
    <w:rsid w:val="00455CCF"/>
    <w:rsid w:val="00456202"/>
    <w:rsid w:val="00456663"/>
    <w:rsid w:val="00456674"/>
    <w:rsid w:val="00456721"/>
    <w:rsid w:val="00456BD3"/>
    <w:rsid w:val="00457107"/>
    <w:rsid w:val="004577D8"/>
    <w:rsid w:val="00457E06"/>
    <w:rsid w:val="004603A0"/>
    <w:rsid w:val="00460D64"/>
    <w:rsid w:val="00460D80"/>
    <w:rsid w:val="004612AF"/>
    <w:rsid w:val="0046169E"/>
    <w:rsid w:val="00461B64"/>
    <w:rsid w:val="00461BB5"/>
    <w:rsid w:val="004625E0"/>
    <w:rsid w:val="0046299C"/>
    <w:rsid w:val="00462FE7"/>
    <w:rsid w:val="00463748"/>
    <w:rsid w:val="00463BFC"/>
    <w:rsid w:val="00463DC1"/>
    <w:rsid w:val="00465834"/>
    <w:rsid w:val="00465C56"/>
    <w:rsid w:val="00465FA0"/>
    <w:rsid w:val="00465FAB"/>
    <w:rsid w:val="00466B22"/>
    <w:rsid w:val="00467209"/>
    <w:rsid w:val="0046736C"/>
    <w:rsid w:val="00467D89"/>
    <w:rsid w:val="004703B1"/>
    <w:rsid w:val="004705FF"/>
    <w:rsid w:val="00470D13"/>
    <w:rsid w:val="00471E71"/>
    <w:rsid w:val="00472E55"/>
    <w:rsid w:val="00473040"/>
    <w:rsid w:val="00473442"/>
    <w:rsid w:val="004739FB"/>
    <w:rsid w:val="00473A99"/>
    <w:rsid w:val="00473C38"/>
    <w:rsid w:val="00473F0F"/>
    <w:rsid w:val="0047438D"/>
    <w:rsid w:val="00474CA5"/>
    <w:rsid w:val="00475335"/>
    <w:rsid w:val="0047605B"/>
    <w:rsid w:val="004764C8"/>
    <w:rsid w:val="00476939"/>
    <w:rsid w:val="00477191"/>
    <w:rsid w:val="00477393"/>
    <w:rsid w:val="00477661"/>
    <w:rsid w:val="00477B2B"/>
    <w:rsid w:val="00477B8F"/>
    <w:rsid w:val="00477C91"/>
    <w:rsid w:val="004807AA"/>
    <w:rsid w:val="004807DC"/>
    <w:rsid w:val="00480E4D"/>
    <w:rsid w:val="004813BB"/>
    <w:rsid w:val="00481FE0"/>
    <w:rsid w:val="004821B8"/>
    <w:rsid w:val="0048303E"/>
    <w:rsid w:val="00483A69"/>
    <w:rsid w:val="00483E16"/>
    <w:rsid w:val="0048484A"/>
    <w:rsid w:val="004851B9"/>
    <w:rsid w:val="00485B76"/>
    <w:rsid w:val="00486A5D"/>
    <w:rsid w:val="00486B07"/>
    <w:rsid w:val="00486CD6"/>
    <w:rsid w:val="004877BD"/>
    <w:rsid w:val="00490162"/>
    <w:rsid w:val="00490C43"/>
    <w:rsid w:val="00491053"/>
    <w:rsid w:val="004929E7"/>
    <w:rsid w:val="00493C37"/>
    <w:rsid w:val="00494390"/>
    <w:rsid w:val="00494E23"/>
    <w:rsid w:val="00494F5A"/>
    <w:rsid w:val="0049514F"/>
    <w:rsid w:val="00495D2F"/>
    <w:rsid w:val="00496874"/>
    <w:rsid w:val="00496D46"/>
    <w:rsid w:val="00497384"/>
    <w:rsid w:val="004A02E3"/>
    <w:rsid w:val="004A06C0"/>
    <w:rsid w:val="004A0B69"/>
    <w:rsid w:val="004A1217"/>
    <w:rsid w:val="004A196C"/>
    <w:rsid w:val="004A21FC"/>
    <w:rsid w:val="004A23B1"/>
    <w:rsid w:val="004A29EF"/>
    <w:rsid w:val="004A318D"/>
    <w:rsid w:val="004A3C62"/>
    <w:rsid w:val="004A43AA"/>
    <w:rsid w:val="004A5327"/>
    <w:rsid w:val="004A5AFA"/>
    <w:rsid w:val="004A6AC3"/>
    <w:rsid w:val="004A7975"/>
    <w:rsid w:val="004B0208"/>
    <w:rsid w:val="004B0493"/>
    <w:rsid w:val="004B088C"/>
    <w:rsid w:val="004B08F7"/>
    <w:rsid w:val="004B1D4E"/>
    <w:rsid w:val="004B2732"/>
    <w:rsid w:val="004B2A3D"/>
    <w:rsid w:val="004B2A58"/>
    <w:rsid w:val="004B2EB7"/>
    <w:rsid w:val="004B3033"/>
    <w:rsid w:val="004B306D"/>
    <w:rsid w:val="004B3293"/>
    <w:rsid w:val="004B3D0D"/>
    <w:rsid w:val="004B4510"/>
    <w:rsid w:val="004B4521"/>
    <w:rsid w:val="004B4D7F"/>
    <w:rsid w:val="004B4E16"/>
    <w:rsid w:val="004B502B"/>
    <w:rsid w:val="004B5173"/>
    <w:rsid w:val="004B5B98"/>
    <w:rsid w:val="004B6624"/>
    <w:rsid w:val="004B66E2"/>
    <w:rsid w:val="004B6EC4"/>
    <w:rsid w:val="004B74B9"/>
    <w:rsid w:val="004C147B"/>
    <w:rsid w:val="004C21FC"/>
    <w:rsid w:val="004C2B9A"/>
    <w:rsid w:val="004C3118"/>
    <w:rsid w:val="004C3E97"/>
    <w:rsid w:val="004C4F7C"/>
    <w:rsid w:val="004C5DE3"/>
    <w:rsid w:val="004C6102"/>
    <w:rsid w:val="004C665C"/>
    <w:rsid w:val="004C7F63"/>
    <w:rsid w:val="004D0C7E"/>
    <w:rsid w:val="004D12EB"/>
    <w:rsid w:val="004D1393"/>
    <w:rsid w:val="004D16D8"/>
    <w:rsid w:val="004D17D0"/>
    <w:rsid w:val="004D1894"/>
    <w:rsid w:val="004D20E9"/>
    <w:rsid w:val="004D258D"/>
    <w:rsid w:val="004D2A07"/>
    <w:rsid w:val="004D2BAB"/>
    <w:rsid w:val="004D358C"/>
    <w:rsid w:val="004D3B8B"/>
    <w:rsid w:val="004D3BD6"/>
    <w:rsid w:val="004D485B"/>
    <w:rsid w:val="004D4D51"/>
    <w:rsid w:val="004D523F"/>
    <w:rsid w:val="004D55BF"/>
    <w:rsid w:val="004D5740"/>
    <w:rsid w:val="004D6404"/>
    <w:rsid w:val="004D6913"/>
    <w:rsid w:val="004D7B2A"/>
    <w:rsid w:val="004E074E"/>
    <w:rsid w:val="004E093F"/>
    <w:rsid w:val="004E0AB5"/>
    <w:rsid w:val="004E0E88"/>
    <w:rsid w:val="004E16C5"/>
    <w:rsid w:val="004E19D1"/>
    <w:rsid w:val="004E2F86"/>
    <w:rsid w:val="004E3B06"/>
    <w:rsid w:val="004E3C0F"/>
    <w:rsid w:val="004E4660"/>
    <w:rsid w:val="004E482F"/>
    <w:rsid w:val="004E48D3"/>
    <w:rsid w:val="004E49B3"/>
    <w:rsid w:val="004E4C8F"/>
    <w:rsid w:val="004E5A0E"/>
    <w:rsid w:val="004E6893"/>
    <w:rsid w:val="004E7498"/>
    <w:rsid w:val="004E7D5C"/>
    <w:rsid w:val="004F1364"/>
    <w:rsid w:val="004F15D6"/>
    <w:rsid w:val="004F4D18"/>
    <w:rsid w:val="004F4DFF"/>
    <w:rsid w:val="004F55FB"/>
    <w:rsid w:val="004F5EC5"/>
    <w:rsid w:val="004F610D"/>
    <w:rsid w:val="004F73AF"/>
    <w:rsid w:val="00500883"/>
    <w:rsid w:val="00500914"/>
    <w:rsid w:val="00500B74"/>
    <w:rsid w:val="00501351"/>
    <w:rsid w:val="005017CD"/>
    <w:rsid w:val="00501A1E"/>
    <w:rsid w:val="00501DA5"/>
    <w:rsid w:val="00502D7C"/>
    <w:rsid w:val="00502F78"/>
    <w:rsid w:val="00503657"/>
    <w:rsid w:val="0050385D"/>
    <w:rsid w:val="00504285"/>
    <w:rsid w:val="005042E6"/>
    <w:rsid w:val="00504BA7"/>
    <w:rsid w:val="00504DC2"/>
    <w:rsid w:val="00505404"/>
    <w:rsid w:val="0050541C"/>
    <w:rsid w:val="00505714"/>
    <w:rsid w:val="0050593D"/>
    <w:rsid w:val="0050612A"/>
    <w:rsid w:val="005068DC"/>
    <w:rsid w:val="005077DA"/>
    <w:rsid w:val="00507D18"/>
    <w:rsid w:val="005102E9"/>
    <w:rsid w:val="005104BD"/>
    <w:rsid w:val="005109D9"/>
    <w:rsid w:val="00510F6E"/>
    <w:rsid w:val="0051188E"/>
    <w:rsid w:val="00511FA0"/>
    <w:rsid w:val="005125B7"/>
    <w:rsid w:val="00512656"/>
    <w:rsid w:val="0051283F"/>
    <w:rsid w:val="00516666"/>
    <w:rsid w:val="00516F4B"/>
    <w:rsid w:val="00517391"/>
    <w:rsid w:val="005177D9"/>
    <w:rsid w:val="005202C5"/>
    <w:rsid w:val="0052059C"/>
    <w:rsid w:val="005205CA"/>
    <w:rsid w:val="00520A2B"/>
    <w:rsid w:val="005214F3"/>
    <w:rsid w:val="00521D6B"/>
    <w:rsid w:val="0052271E"/>
    <w:rsid w:val="005240DB"/>
    <w:rsid w:val="00524EF5"/>
    <w:rsid w:val="00525191"/>
    <w:rsid w:val="0052623E"/>
    <w:rsid w:val="00526396"/>
    <w:rsid w:val="00526610"/>
    <w:rsid w:val="00526993"/>
    <w:rsid w:val="00527956"/>
    <w:rsid w:val="00527A04"/>
    <w:rsid w:val="00530EA1"/>
    <w:rsid w:val="00530F04"/>
    <w:rsid w:val="005319FF"/>
    <w:rsid w:val="00531AD8"/>
    <w:rsid w:val="00531AE0"/>
    <w:rsid w:val="00531D54"/>
    <w:rsid w:val="005320D4"/>
    <w:rsid w:val="005321A0"/>
    <w:rsid w:val="0053224B"/>
    <w:rsid w:val="00532624"/>
    <w:rsid w:val="005328AF"/>
    <w:rsid w:val="005329DF"/>
    <w:rsid w:val="00532AD5"/>
    <w:rsid w:val="00533463"/>
    <w:rsid w:val="005339B5"/>
    <w:rsid w:val="005341FE"/>
    <w:rsid w:val="00534B2B"/>
    <w:rsid w:val="00535238"/>
    <w:rsid w:val="00535F45"/>
    <w:rsid w:val="0053661E"/>
    <w:rsid w:val="00536642"/>
    <w:rsid w:val="005370E7"/>
    <w:rsid w:val="0053732B"/>
    <w:rsid w:val="005376A1"/>
    <w:rsid w:val="00537C26"/>
    <w:rsid w:val="005402EF"/>
    <w:rsid w:val="005403ED"/>
    <w:rsid w:val="00540E58"/>
    <w:rsid w:val="005414C0"/>
    <w:rsid w:val="005419C7"/>
    <w:rsid w:val="00542CBE"/>
    <w:rsid w:val="00542FA4"/>
    <w:rsid w:val="00543291"/>
    <w:rsid w:val="00543434"/>
    <w:rsid w:val="005434DB"/>
    <w:rsid w:val="00543883"/>
    <w:rsid w:val="00543F89"/>
    <w:rsid w:val="00543FE0"/>
    <w:rsid w:val="00545CCF"/>
    <w:rsid w:val="00546391"/>
    <w:rsid w:val="0054695A"/>
    <w:rsid w:val="00546CFB"/>
    <w:rsid w:val="005508E1"/>
    <w:rsid w:val="00550CF4"/>
    <w:rsid w:val="005516C5"/>
    <w:rsid w:val="00551FB0"/>
    <w:rsid w:val="0055257B"/>
    <w:rsid w:val="00552910"/>
    <w:rsid w:val="00552B85"/>
    <w:rsid w:val="00552C08"/>
    <w:rsid w:val="00552CA0"/>
    <w:rsid w:val="00553F07"/>
    <w:rsid w:val="005541E8"/>
    <w:rsid w:val="005545DF"/>
    <w:rsid w:val="00554E1A"/>
    <w:rsid w:val="00554F51"/>
    <w:rsid w:val="005565B9"/>
    <w:rsid w:val="00556BB8"/>
    <w:rsid w:val="005575C8"/>
    <w:rsid w:val="005577D0"/>
    <w:rsid w:val="005603BA"/>
    <w:rsid w:val="0056158B"/>
    <w:rsid w:val="00562048"/>
    <w:rsid w:val="00562F94"/>
    <w:rsid w:val="0056497F"/>
    <w:rsid w:val="00565659"/>
    <w:rsid w:val="0057116B"/>
    <w:rsid w:val="005711F5"/>
    <w:rsid w:val="005714AE"/>
    <w:rsid w:val="00571853"/>
    <w:rsid w:val="00571A63"/>
    <w:rsid w:val="00571DB4"/>
    <w:rsid w:val="00572B7C"/>
    <w:rsid w:val="00572DCF"/>
    <w:rsid w:val="00573C59"/>
    <w:rsid w:val="00574102"/>
    <w:rsid w:val="0057470E"/>
    <w:rsid w:val="00574E81"/>
    <w:rsid w:val="005751B2"/>
    <w:rsid w:val="00576076"/>
    <w:rsid w:val="00577194"/>
    <w:rsid w:val="00577CBC"/>
    <w:rsid w:val="005806F6"/>
    <w:rsid w:val="00580B23"/>
    <w:rsid w:val="0058271D"/>
    <w:rsid w:val="00583D3E"/>
    <w:rsid w:val="005843C6"/>
    <w:rsid w:val="00586030"/>
    <w:rsid w:val="005861E3"/>
    <w:rsid w:val="00586354"/>
    <w:rsid w:val="00586A72"/>
    <w:rsid w:val="00586E9F"/>
    <w:rsid w:val="00587680"/>
    <w:rsid w:val="00587BBD"/>
    <w:rsid w:val="00587E84"/>
    <w:rsid w:val="00590892"/>
    <w:rsid w:val="00590F10"/>
    <w:rsid w:val="00590FE6"/>
    <w:rsid w:val="0059189D"/>
    <w:rsid w:val="00591E8F"/>
    <w:rsid w:val="00591EBC"/>
    <w:rsid w:val="00592783"/>
    <w:rsid w:val="00593051"/>
    <w:rsid w:val="00593C0C"/>
    <w:rsid w:val="005943BF"/>
    <w:rsid w:val="0059465E"/>
    <w:rsid w:val="00594D78"/>
    <w:rsid w:val="00595CA8"/>
    <w:rsid w:val="00595F53"/>
    <w:rsid w:val="00596B59"/>
    <w:rsid w:val="00596D7F"/>
    <w:rsid w:val="00597735"/>
    <w:rsid w:val="00597B11"/>
    <w:rsid w:val="005A0762"/>
    <w:rsid w:val="005A1113"/>
    <w:rsid w:val="005A1123"/>
    <w:rsid w:val="005A1C8A"/>
    <w:rsid w:val="005A1CFA"/>
    <w:rsid w:val="005A3DD7"/>
    <w:rsid w:val="005A3EA7"/>
    <w:rsid w:val="005A45F5"/>
    <w:rsid w:val="005A4708"/>
    <w:rsid w:val="005A4E4C"/>
    <w:rsid w:val="005A5192"/>
    <w:rsid w:val="005A576B"/>
    <w:rsid w:val="005A6A4D"/>
    <w:rsid w:val="005A6A64"/>
    <w:rsid w:val="005A79D5"/>
    <w:rsid w:val="005A7B16"/>
    <w:rsid w:val="005A7DF0"/>
    <w:rsid w:val="005B0279"/>
    <w:rsid w:val="005B10E4"/>
    <w:rsid w:val="005B11E0"/>
    <w:rsid w:val="005B158B"/>
    <w:rsid w:val="005B15AC"/>
    <w:rsid w:val="005B15D3"/>
    <w:rsid w:val="005B18D8"/>
    <w:rsid w:val="005B23C2"/>
    <w:rsid w:val="005B43ED"/>
    <w:rsid w:val="005B4E49"/>
    <w:rsid w:val="005B5D25"/>
    <w:rsid w:val="005B6B40"/>
    <w:rsid w:val="005B7435"/>
    <w:rsid w:val="005B7514"/>
    <w:rsid w:val="005B7BF4"/>
    <w:rsid w:val="005B7C7F"/>
    <w:rsid w:val="005C0134"/>
    <w:rsid w:val="005C0328"/>
    <w:rsid w:val="005C0443"/>
    <w:rsid w:val="005C0459"/>
    <w:rsid w:val="005C083A"/>
    <w:rsid w:val="005C08B3"/>
    <w:rsid w:val="005C0C2A"/>
    <w:rsid w:val="005C0C54"/>
    <w:rsid w:val="005C0D46"/>
    <w:rsid w:val="005C1084"/>
    <w:rsid w:val="005C3EA8"/>
    <w:rsid w:val="005C41B5"/>
    <w:rsid w:val="005C44EC"/>
    <w:rsid w:val="005C4EB7"/>
    <w:rsid w:val="005C62C2"/>
    <w:rsid w:val="005C63B8"/>
    <w:rsid w:val="005C76B2"/>
    <w:rsid w:val="005C7CE1"/>
    <w:rsid w:val="005D0462"/>
    <w:rsid w:val="005D062B"/>
    <w:rsid w:val="005D0D2F"/>
    <w:rsid w:val="005D188D"/>
    <w:rsid w:val="005D1980"/>
    <w:rsid w:val="005D1983"/>
    <w:rsid w:val="005D1DAF"/>
    <w:rsid w:val="005D2166"/>
    <w:rsid w:val="005D234A"/>
    <w:rsid w:val="005D2DBA"/>
    <w:rsid w:val="005D55BF"/>
    <w:rsid w:val="005D5A6C"/>
    <w:rsid w:val="005D6540"/>
    <w:rsid w:val="005D727A"/>
    <w:rsid w:val="005D7B12"/>
    <w:rsid w:val="005D7C40"/>
    <w:rsid w:val="005D7D05"/>
    <w:rsid w:val="005E0E53"/>
    <w:rsid w:val="005E0FDA"/>
    <w:rsid w:val="005E1179"/>
    <w:rsid w:val="005E19B8"/>
    <w:rsid w:val="005E2133"/>
    <w:rsid w:val="005E257F"/>
    <w:rsid w:val="005E2A30"/>
    <w:rsid w:val="005E2C43"/>
    <w:rsid w:val="005E46B3"/>
    <w:rsid w:val="005E59E2"/>
    <w:rsid w:val="005E5A13"/>
    <w:rsid w:val="005E5C36"/>
    <w:rsid w:val="005E5C68"/>
    <w:rsid w:val="005E71B1"/>
    <w:rsid w:val="005E72C8"/>
    <w:rsid w:val="005F10A6"/>
    <w:rsid w:val="005F25EB"/>
    <w:rsid w:val="005F312E"/>
    <w:rsid w:val="005F32A7"/>
    <w:rsid w:val="005F3594"/>
    <w:rsid w:val="005F3A49"/>
    <w:rsid w:val="005F4EED"/>
    <w:rsid w:val="005F56CC"/>
    <w:rsid w:val="005F5BFB"/>
    <w:rsid w:val="005F7CCE"/>
    <w:rsid w:val="00600886"/>
    <w:rsid w:val="006009C9"/>
    <w:rsid w:val="00600E40"/>
    <w:rsid w:val="0060104D"/>
    <w:rsid w:val="006018D7"/>
    <w:rsid w:val="00601F9C"/>
    <w:rsid w:val="006025AE"/>
    <w:rsid w:val="00602733"/>
    <w:rsid w:val="00602794"/>
    <w:rsid w:val="00604A94"/>
    <w:rsid w:val="00604F41"/>
    <w:rsid w:val="006051C1"/>
    <w:rsid w:val="006066EA"/>
    <w:rsid w:val="006067C6"/>
    <w:rsid w:val="00606F8C"/>
    <w:rsid w:val="00607464"/>
    <w:rsid w:val="0060769F"/>
    <w:rsid w:val="006106FB"/>
    <w:rsid w:val="006114FF"/>
    <w:rsid w:val="006118EB"/>
    <w:rsid w:val="00612BA4"/>
    <w:rsid w:val="006130BE"/>
    <w:rsid w:val="006131B3"/>
    <w:rsid w:val="006137AA"/>
    <w:rsid w:val="00613BBF"/>
    <w:rsid w:val="006154B2"/>
    <w:rsid w:val="006156FB"/>
    <w:rsid w:val="0061589F"/>
    <w:rsid w:val="00615AF3"/>
    <w:rsid w:val="00615E0B"/>
    <w:rsid w:val="00616724"/>
    <w:rsid w:val="00616C05"/>
    <w:rsid w:val="00616EE7"/>
    <w:rsid w:val="00617B55"/>
    <w:rsid w:val="00620E8A"/>
    <w:rsid w:val="00621585"/>
    <w:rsid w:val="00621B63"/>
    <w:rsid w:val="006222CB"/>
    <w:rsid w:val="00622773"/>
    <w:rsid w:val="00623AAE"/>
    <w:rsid w:val="00624498"/>
    <w:rsid w:val="00624AEF"/>
    <w:rsid w:val="00624AF3"/>
    <w:rsid w:val="00624EC2"/>
    <w:rsid w:val="00625A1F"/>
    <w:rsid w:val="00625C7A"/>
    <w:rsid w:val="00625CBF"/>
    <w:rsid w:val="006270D7"/>
    <w:rsid w:val="0062717C"/>
    <w:rsid w:val="00627CD6"/>
    <w:rsid w:val="00630CB6"/>
    <w:rsid w:val="006314C2"/>
    <w:rsid w:val="00631711"/>
    <w:rsid w:val="00631D93"/>
    <w:rsid w:val="00631F1D"/>
    <w:rsid w:val="00632718"/>
    <w:rsid w:val="00633045"/>
    <w:rsid w:val="00633763"/>
    <w:rsid w:val="006340CC"/>
    <w:rsid w:val="006348FE"/>
    <w:rsid w:val="00634A60"/>
    <w:rsid w:val="00634FA8"/>
    <w:rsid w:val="00635325"/>
    <w:rsid w:val="006356A3"/>
    <w:rsid w:val="00635AC0"/>
    <w:rsid w:val="00637218"/>
    <w:rsid w:val="00637791"/>
    <w:rsid w:val="00637C18"/>
    <w:rsid w:val="00640096"/>
    <w:rsid w:val="00640A8E"/>
    <w:rsid w:val="00641846"/>
    <w:rsid w:val="006418E5"/>
    <w:rsid w:val="00642E20"/>
    <w:rsid w:val="006433E6"/>
    <w:rsid w:val="00643785"/>
    <w:rsid w:val="00643D54"/>
    <w:rsid w:val="00644699"/>
    <w:rsid w:val="00644AB6"/>
    <w:rsid w:val="00644CBB"/>
    <w:rsid w:val="00644E77"/>
    <w:rsid w:val="00645C7B"/>
    <w:rsid w:val="00645FC6"/>
    <w:rsid w:val="006462FE"/>
    <w:rsid w:val="006465B9"/>
    <w:rsid w:val="006476CA"/>
    <w:rsid w:val="00647DCB"/>
    <w:rsid w:val="0065144B"/>
    <w:rsid w:val="0065148A"/>
    <w:rsid w:val="00652340"/>
    <w:rsid w:val="006525E0"/>
    <w:rsid w:val="00652644"/>
    <w:rsid w:val="00652869"/>
    <w:rsid w:val="00653A11"/>
    <w:rsid w:val="00653E82"/>
    <w:rsid w:val="006546BE"/>
    <w:rsid w:val="00654E1E"/>
    <w:rsid w:val="00655A53"/>
    <w:rsid w:val="00655C9E"/>
    <w:rsid w:val="00655DB2"/>
    <w:rsid w:val="00655DFE"/>
    <w:rsid w:val="0065630E"/>
    <w:rsid w:val="00656C2C"/>
    <w:rsid w:val="00657309"/>
    <w:rsid w:val="006578D5"/>
    <w:rsid w:val="0066087E"/>
    <w:rsid w:val="006609B2"/>
    <w:rsid w:val="00660E57"/>
    <w:rsid w:val="0066163C"/>
    <w:rsid w:val="00662975"/>
    <w:rsid w:val="00663633"/>
    <w:rsid w:val="00663B34"/>
    <w:rsid w:val="00663E76"/>
    <w:rsid w:val="0066527E"/>
    <w:rsid w:val="006655D4"/>
    <w:rsid w:val="006661DB"/>
    <w:rsid w:val="00666646"/>
    <w:rsid w:val="00666BC1"/>
    <w:rsid w:val="00666EE2"/>
    <w:rsid w:val="0066718A"/>
    <w:rsid w:val="006704AF"/>
    <w:rsid w:val="0067054D"/>
    <w:rsid w:val="0067178C"/>
    <w:rsid w:val="0067192D"/>
    <w:rsid w:val="006719D7"/>
    <w:rsid w:val="00671A6A"/>
    <w:rsid w:val="00671C9C"/>
    <w:rsid w:val="00672AA3"/>
    <w:rsid w:val="006741C6"/>
    <w:rsid w:val="00675FF3"/>
    <w:rsid w:val="006765EC"/>
    <w:rsid w:val="0067682D"/>
    <w:rsid w:val="006768F1"/>
    <w:rsid w:val="00676F21"/>
    <w:rsid w:val="00677420"/>
    <w:rsid w:val="00677585"/>
    <w:rsid w:val="006776FB"/>
    <w:rsid w:val="0067791A"/>
    <w:rsid w:val="00680193"/>
    <w:rsid w:val="00680404"/>
    <w:rsid w:val="00680543"/>
    <w:rsid w:val="006807B8"/>
    <w:rsid w:val="00680989"/>
    <w:rsid w:val="00680C84"/>
    <w:rsid w:val="00680E90"/>
    <w:rsid w:val="00681248"/>
    <w:rsid w:val="00681C4F"/>
    <w:rsid w:val="00681C57"/>
    <w:rsid w:val="00682353"/>
    <w:rsid w:val="00684C8A"/>
    <w:rsid w:val="006858A9"/>
    <w:rsid w:val="00685EBB"/>
    <w:rsid w:val="006866CE"/>
    <w:rsid w:val="00687584"/>
    <w:rsid w:val="00687E51"/>
    <w:rsid w:val="00687F5D"/>
    <w:rsid w:val="006902F9"/>
    <w:rsid w:val="006914FA"/>
    <w:rsid w:val="00691AAE"/>
    <w:rsid w:val="00691AD1"/>
    <w:rsid w:val="00692413"/>
    <w:rsid w:val="006931C9"/>
    <w:rsid w:val="006935F3"/>
    <w:rsid w:val="00693CF5"/>
    <w:rsid w:val="00693E7F"/>
    <w:rsid w:val="006943AE"/>
    <w:rsid w:val="00694897"/>
    <w:rsid w:val="00694E4D"/>
    <w:rsid w:val="0069519A"/>
    <w:rsid w:val="006951E9"/>
    <w:rsid w:val="00696007"/>
    <w:rsid w:val="0069604F"/>
    <w:rsid w:val="006963BC"/>
    <w:rsid w:val="00697F49"/>
    <w:rsid w:val="006A01B7"/>
    <w:rsid w:val="006A0970"/>
    <w:rsid w:val="006A0A8C"/>
    <w:rsid w:val="006A1B31"/>
    <w:rsid w:val="006A1E55"/>
    <w:rsid w:val="006A1E9E"/>
    <w:rsid w:val="006A1F5F"/>
    <w:rsid w:val="006A2301"/>
    <w:rsid w:val="006A251C"/>
    <w:rsid w:val="006A2D8A"/>
    <w:rsid w:val="006A3DA8"/>
    <w:rsid w:val="006A464D"/>
    <w:rsid w:val="006A4828"/>
    <w:rsid w:val="006A550A"/>
    <w:rsid w:val="006A56A6"/>
    <w:rsid w:val="006A64B7"/>
    <w:rsid w:val="006A717B"/>
    <w:rsid w:val="006A73D2"/>
    <w:rsid w:val="006A7489"/>
    <w:rsid w:val="006A7E0E"/>
    <w:rsid w:val="006A7EB1"/>
    <w:rsid w:val="006B02F6"/>
    <w:rsid w:val="006B0F52"/>
    <w:rsid w:val="006B17A3"/>
    <w:rsid w:val="006B2298"/>
    <w:rsid w:val="006B2451"/>
    <w:rsid w:val="006B2A8D"/>
    <w:rsid w:val="006B3552"/>
    <w:rsid w:val="006B3B45"/>
    <w:rsid w:val="006B510B"/>
    <w:rsid w:val="006B55D5"/>
    <w:rsid w:val="006B6737"/>
    <w:rsid w:val="006B685F"/>
    <w:rsid w:val="006B6933"/>
    <w:rsid w:val="006B6CE8"/>
    <w:rsid w:val="006B7093"/>
    <w:rsid w:val="006B72B8"/>
    <w:rsid w:val="006B76B2"/>
    <w:rsid w:val="006B77EB"/>
    <w:rsid w:val="006B7840"/>
    <w:rsid w:val="006B791E"/>
    <w:rsid w:val="006B7DBA"/>
    <w:rsid w:val="006C09DA"/>
    <w:rsid w:val="006C0AA0"/>
    <w:rsid w:val="006C0D22"/>
    <w:rsid w:val="006C126C"/>
    <w:rsid w:val="006C1878"/>
    <w:rsid w:val="006C1D22"/>
    <w:rsid w:val="006C2FC6"/>
    <w:rsid w:val="006C34FE"/>
    <w:rsid w:val="006C3E9E"/>
    <w:rsid w:val="006C479C"/>
    <w:rsid w:val="006C50B7"/>
    <w:rsid w:val="006C524B"/>
    <w:rsid w:val="006C5DF1"/>
    <w:rsid w:val="006C653F"/>
    <w:rsid w:val="006C695D"/>
    <w:rsid w:val="006C744E"/>
    <w:rsid w:val="006C7F26"/>
    <w:rsid w:val="006D0547"/>
    <w:rsid w:val="006D1D2D"/>
    <w:rsid w:val="006D1FB4"/>
    <w:rsid w:val="006D2969"/>
    <w:rsid w:val="006D2A44"/>
    <w:rsid w:val="006D2D54"/>
    <w:rsid w:val="006D30D4"/>
    <w:rsid w:val="006D35EC"/>
    <w:rsid w:val="006D37AC"/>
    <w:rsid w:val="006D3D06"/>
    <w:rsid w:val="006D456B"/>
    <w:rsid w:val="006D48C9"/>
    <w:rsid w:val="006D4BEB"/>
    <w:rsid w:val="006D4DE1"/>
    <w:rsid w:val="006D4F09"/>
    <w:rsid w:val="006D4FB0"/>
    <w:rsid w:val="006D54DE"/>
    <w:rsid w:val="006D61F5"/>
    <w:rsid w:val="006D6CAA"/>
    <w:rsid w:val="006D7352"/>
    <w:rsid w:val="006D73C8"/>
    <w:rsid w:val="006D7561"/>
    <w:rsid w:val="006D75B7"/>
    <w:rsid w:val="006D79A9"/>
    <w:rsid w:val="006D7C22"/>
    <w:rsid w:val="006E06C1"/>
    <w:rsid w:val="006E0924"/>
    <w:rsid w:val="006E0DAE"/>
    <w:rsid w:val="006E0DC6"/>
    <w:rsid w:val="006E120D"/>
    <w:rsid w:val="006E1808"/>
    <w:rsid w:val="006E1A29"/>
    <w:rsid w:val="006E1D9F"/>
    <w:rsid w:val="006E2399"/>
    <w:rsid w:val="006E2A2C"/>
    <w:rsid w:val="006E35D6"/>
    <w:rsid w:val="006E3D70"/>
    <w:rsid w:val="006E4CF5"/>
    <w:rsid w:val="006E5414"/>
    <w:rsid w:val="006E6201"/>
    <w:rsid w:val="006E63BB"/>
    <w:rsid w:val="006E6A49"/>
    <w:rsid w:val="006E6D6B"/>
    <w:rsid w:val="006E7323"/>
    <w:rsid w:val="006F0B52"/>
    <w:rsid w:val="006F0CED"/>
    <w:rsid w:val="006F0F29"/>
    <w:rsid w:val="006F1329"/>
    <w:rsid w:val="006F14CC"/>
    <w:rsid w:val="006F18BC"/>
    <w:rsid w:val="006F2802"/>
    <w:rsid w:val="006F2FB4"/>
    <w:rsid w:val="006F397D"/>
    <w:rsid w:val="006F3AB2"/>
    <w:rsid w:val="006F3F53"/>
    <w:rsid w:val="006F43C1"/>
    <w:rsid w:val="006F4E42"/>
    <w:rsid w:val="006F532E"/>
    <w:rsid w:val="006F579C"/>
    <w:rsid w:val="006F5A2C"/>
    <w:rsid w:val="006F5DF4"/>
    <w:rsid w:val="006F6F55"/>
    <w:rsid w:val="006F70E9"/>
    <w:rsid w:val="006F7D08"/>
    <w:rsid w:val="00700629"/>
    <w:rsid w:val="00700F8E"/>
    <w:rsid w:val="00700FB4"/>
    <w:rsid w:val="00701477"/>
    <w:rsid w:val="0070203B"/>
    <w:rsid w:val="00702DD0"/>
    <w:rsid w:val="00702FDD"/>
    <w:rsid w:val="00703282"/>
    <w:rsid w:val="00703DA5"/>
    <w:rsid w:val="00705247"/>
    <w:rsid w:val="007055AA"/>
    <w:rsid w:val="007065D6"/>
    <w:rsid w:val="00706870"/>
    <w:rsid w:val="00707E40"/>
    <w:rsid w:val="00710131"/>
    <w:rsid w:val="00710C8E"/>
    <w:rsid w:val="00710EE4"/>
    <w:rsid w:val="007114D4"/>
    <w:rsid w:val="007116CC"/>
    <w:rsid w:val="00712B54"/>
    <w:rsid w:val="00712C28"/>
    <w:rsid w:val="00712EA2"/>
    <w:rsid w:val="00712ED0"/>
    <w:rsid w:val="00712FAA"/>
    <w:rsid w:val="00713253"/>
    <w:rsid w:val="00714228"/>
    <w:rsid w:val="00714E60"/>
    <w:rsid w:val="007150D4"/>
    <w:rsid w:val="00715119"/>
    <w:rsid w:val="0071545C"/>
    <w:rsid w:val="007156C8"/>
    <w:rsid w:val="00715899"/>
    <w:rsid w:val="00720220"/>
    <w:rsid w:val="00720276"/>
    <w:rsid w:val="00721116"/>
    <w:rsid w:val="00721EB9"/>
    <w:rsid w:val="00721ED6"/>
    <w:rsid w:val="00722C99"/>
    <w:rsid w:val="00723344"/>
    <w:rsid w:val="007233CC"/>
    <w:rsid w:val="0072342B"/>
    <w:rsid w:val="0072351A"/>
    <w:rsid w:val="00723F13"/>
    <w:rsid w:val="00724577"/>
    <w:rsid w:val="00724D5E"/>
    <w:rsid w:val="00725102"/>
    <w:rsid w:val="007252BB"/>
    <w:rsid w:val="00725371"/>
    <w:rsid w:val="00725BD3"/>
    <w:rsid w:val="00727116"/>
    <w:rsid w:val="00727241"/>
    <w:rsid w:val="00727433"/>
    <w:rsid w:val="00727530"/>
    <w:rsid w:val="00727997"/>
    <w:rsid w:val="0073074F"/>
    <w:rsid w:val="00730916"/>
    <w:rsid w:val="00731C0B"/>
    <w:rsid w:val="00731E72"/>
    <w:rsid w:val="00732699"/>
    <w:rsid w:val="00732887"/>
    <w:rsid w:val="00732F03"/>
    <w:rsid w:val="00733DCC"/>
    <w:rsid w:val="00733EC3"/>
    <w:rsid w:val="00734C91"/>
    <w:rsid w:val="00734F81"/>
    <w:rsid w:val="00736FB4"/>
    <w:rsid w:val="0073718D"/>
    <w:rsid w:val="007375A7"/>
    <w:rsid w:val="00737761"/>
    <w:rsid w:val="00737C6B"/>
    <w:rsid w:val="00737DF0"/>
    <w:rsid w:val="0074049C"/>
    <w:rsid w:val="007405EB"/>
    <w:rsid w:val="00741A6B"/>
    <w:rsid w:val="0074222C"/>
    <w:rsid w:val="007437E5"/>
    <w:rsid w:val="00743C82"/>
    <w:rsid w:val="00743E3C"/>
    <w:rsid w:val="00744FFF"/>
    <w:rsid w:val="00746297"/>
    <w:rsid w:val="007475FF"/>
    <w:rsid w:val="007518D5"/>
    <w:rsid w:val="00752111"/>
    <w:rsid w:val="00752C6D"/>
    <w:rsid w:val="00753CF0"/>
    <w:rsid w:val="00755117"/>
    <w:rsid w:val="007563DD"/>
    <w:rsid w:val="0075643D"/>
    <w:rsid w:val="007564AC"/>
    <w:rsid w:val="00756F8A"/>
    <w:rsid w:val="007578E6"/>
    <w:rsid w:val="00757C77"/>
    <w:rsid w:val="00760C71"/>
    <w:rsid w:val="00760D52"/>
    <w:rsid w:val="00762447"/>
    <w:rsid w:val="0076298B"/>
    <w:rsid w:val="007630BA"/>
    <w:rsid w:val="0076421F"/>
    <w:rsid w:val="0076553A"/>
    <w:rsid w:val="007658C3"/>
    <w:rsid w:val="0077134B"/>
    <w:rsid w:val="00771790"/>
    <w:rsid w:val="00771B75"/>
    <w:rsid w:val="0077275F"/>
    <w:rsid w:val="00772914"/>
    <w:rsid w:val="00773006"/>
    <w:rsid w:val="00773F80"/>
    <w:rsid w:val="0077429A"/>
    <w:rsid w:val="00774845"/>
    <w:rsid w:val="00775995"/>
    <w:rsid w:val="00775A0C"/>
    <w:rsid w:val="00775DCC"/>
    <w:rsid w:val="00777482"/>
    <w:rsid w:val="0078011D"/>
    <w:rsid w:val="007819FB"/>
    <w:rsid w:val="0078233F"/>
    <w:rsid w:val="0078239E"/>
    <w:rsid w:val="00783E3E"/>
    <w:rsid w:val="00784108"/>
    <w:rsid w:val="007842BC"/>
    <w:rsid w:val="0078435A"/>
    <w:rsid w:val="00784B36"/>
    <w:rsid w:val="007859A5"/>
    <w:rsid w:val="00785A39"/>
    <w:rsid w:val="00787BF5"/>
    <w:rsid w:val="00787C72"/>
    <w:rsid w:val="00787E35"/>
    <w:rsid w:val="0079039C"/>
    <w:rsid w:val="00791150"/>
    <w:rsid w:val="00791817"/>
    <w:rsid w:val="00792591"/>
    <w:rsid w:val="00792E7F"/>
    <w:rsid w:val="00792E89"/>
    <w:rsid w:val="00793224"/>
    <w:rsid w:val="00793AFA"/>
    <w:rsid w:val="00793B41"/>
    <w:rsid w:val="00793FDA"/>
    <w:rsid w:val="00795864"/>
    <w:rsid w:val="00795C8A"/>
    <w:rsid w:val="00796690"/>
    <w:rsid w:val="0079679F"/>
    <w:rsid w:val="007971B2"/>
    <w:rsid w:val="00797627"/>
    <w:rsid w:val="007977E4"/>
    <w:rsid w:val="00797A24"/>
    <w:rsid w:val="007A0144"/>
    <w:rsid w:val="007A06BC"/>
    <w:rsid w:val="007A27F6"/>
    <w:rsid w:val="007A2EBA"/>
    <w:rsid w:val="007A3151"/>
    <w:rsid w:val="007A3C42"/>
    <w:rsid w:val="007A4913"/>
    <w:rsid w:val="007A4A9C"/>
    <w:rsid w:val="007A5E5D"/>
    <w:rsid w:val="007A66F9"/>
    <w:rsid w:val="007A78E9"/>
    <w:rsid w:val="007B0B91"/>
    <w:rsid w:val="007B22F2"/>
    <w:rsid w:val="007B271D"/>
    <w:rsid w:val="007B2DB5"/>
    <w:rsid w:val="007B31B9"/>
    <w:rsid w:val="007B332C"/>
    <w:rsid w:val="007B3C40"/>
    <w:rsid w:val="007B4231"/>
    <w:rsid w:val="007B48F6"/>
    <w:rsid w:val="007B4C00"/>
    <w:rsid w:val="007B5179"/>
    <w:rsid w:val="007B57EC"/>
    <w:rsid w:val="007B5C8C"/>
    <w:rsid w:val="007B6234"/>
    <w:rsid w:val="007B6785"/>
    <w:rsid w:val="007B6A01"/>
    <w:rsid w:val="007B78B9"/>
    <w:rsid w:val="007B7CBF"/>
    <w:rsid w:val="007C0BE6"/>
    <w:rsid w:val="007C4BF8"/>
    <w:rsid w:val="007C57CF"/>
    <w:rsid w:val="007C59D2"/>
    <w:rsid w:val="007C608A"/>
    <w:rsid w:val="007C6A84"/>
    <w:rsid w:val="007C6E00"/>
    <w:rsid w:val="007C72F7"/>
    <w:rsid w:val="007C7AF9"/>
    <w:rsid w:val="007C7C74"/>
    <w:rsid w:val="007D1066"/>
    <w:rsid w:val="007D149C"/>
    <w:rsid w:val="007D24C7"/>
    <w:rsid w:val="007D2941"/>
    <w:rsid w:val="007D3097"/>
    <w:rsid w:val="007D35E2"/>
    <w:rsid w:val="007D4A17"/>
    <w:rsid w:val="007D5DC5"/>
    <w:rsid w:val="007D5EFC"/>
    <w:rsid w:val="007D63F3"/>
    <w:rsid w:val="007D691A"/>
    <w:rsid w:val="007E1348"/>
    <w:rsid w:val="007E18C4"/>
    <w:rsid w:val="007E2074"/>
    <w:rsid w:val="007E28BE"/>
    <w:rsid w:val="007E3055"/>
    <w:rsid w:val="007E33F0"/>
    <w:rsid w:val="007E33FD"/>
    <w:rsid w:val="007E344B"/>
    <w:rsid w:val="007E4148"/>
    <w:rsid w:val="007E487F"/>
    <w:rsid w:val="007E5292"/>
    <w:rsid w:val="007E5F48"/>
    <w:rsid w:val="007E5FE1"/>
    <w:rsid w:val="007E606A"/>
    <w:rsid w:val="007E6B43"/>
    <w:rsid w:val="007E7678"/>
    <w:rsid w:val="007E7A10"/>
    <w:rsid w:val="007F086C"/>
    <w:rsid w:val="007F0B8C"/>
    <w:rsid w:val="007F21D6"/>
    <w:rsid w:val="007F2412"/>
    <w:rsid w:val="007F250A"/>
    <w:rsid w:val="007F27C2"/>
    <w:rsid w:val="007F28AB"/>
    <w:rsid w:val="007F31D4"/>
    <w:rsid w:val="007F51A4"/>
    <w:rsid w:val="007F63C6"/>
    <w:rsid w:val="007F73DB"/>
    <w:rsid w:val="007F7AD2"/>
    <w:rsid w:val="00800313"/>
    <w:rsid w:val="0080050D"/>
    <w:rsid w:val="00800516"/>
    <w:rsid w:val="00800ECD"/>
    <w:rsid w:val="008011AE"/>
    <w:rsid w:val="0080171C"/>
    <w:rsid w:val="00801B87"/>
    <w:rsid w:val="00801DA9"/>
    <w:rsid w:val="00801F5B"/>
    <w:rsid w:val="00802018"/>
    <w:rsid w:val="008020D8"/>
    <w:rsid w:val="008030F4"/>
    <w:rsid w:val="008035EA"/>
    <w:rsid w:val="0080377A"/>
    <w:rsid w:val="00803936"/>
    <w:rsid w:val="00803B81"/>
    <w:rsid w:val="00805A7E"/>
    <w:rsid w:val="00805AC1"/>
    <w:rsid w:val="0080617A"/>
    <w:rsid w:val="0080617D"/>
    <w:rsid w:val="00806545"/>
    <w:rsid w:val="008066B6"/>
    <w:rsid w:val="00806E91"/>
    <w:rsid w:val="00806F60"/>
    <w:rsid w:val="00807925"/>
    <w:rsid w:val="00807A87"/>
    <w:rsid w:val="00811CC9"/>
    <w:rsid w:val="00812838"/>
    <w:rsid w:val="00812DD6"/>
    <w:rsid w:val="00812E30"/>
    <w:rsid w:val="00812E35"/>
    <w:rsid w:val="00813353"/>
    <w:rsid w:val="008135EB"/>
    <w:rsid w:val="00814D07"/>
    <w:rsid w:val="00814D27"/>
    <w:rsid w:val="0081580F"/>
    <w:rsid w:val="00815B6C"/>
    <w:rsid w:val="008163DD"/>
    <w:rsid w:val="0081739F"/>
    <w:rsid w:val="008200F9"/>
    <w:rsid w:val="0082061B"/>
    <w:rsid w:val="008212D4"/>
    <w:rsid w:val="0082161C"/>
    <w:rsid w:val="008216FB"/>
    <w:rsid w:val="00821CB2"/>
    <w:rsid w:val="0082399C"/>
    <w:rsid w:val="00824D73"/>
    <w:rsid w:val="0082564C"/>
    <w:rsid w:val="008261FF"/>
    <w:rsid w:val="008265C0"/>
    <w:rsid w:val="008266E2"/>
    <w:rsid w:val="00826A3C"/>
    <w:rsid w:val="00826F27"/>
    <w:rsid w:val="008271F6"/>
    <w:rsid w:val="0082752E"/>
    <w:rsid w:val="00827E22"/>
    <w:rsid w:val="008301C2"/>
    <w:rsid w:val="00831323"/>
    <w:rsid w:val="00832095"/>
    <w:rsid w:val="0083231D"/>
    <w:rsid w:val="00832644"/>
    <w:rsid w:val="00832A4F"/>
    <w:rsid w:val="00832ADA"/>
    <w:rsid w:val="00832BDA"/>
    <w:rsid w:val="00832DE1"/>
    <w:rsid w:val="00832F65"/>
    <w:rsid w:val="008331CD"/>
    <w:rsid w:val="0083461D"/>
    <w:rsid w:val="00834A83"/>
    <w:rsid w:val="00834C6C"/>
    <w:rsid w:val="00834E2E"/>
    <w:rsid w:val="00835401"/>
    <w:rsid w:val="008356E5"/>
    <w:rsid w:val="0083594A"/>
    <w:rsid w:val="0083663F"/>
    <w:rsid w:val="00836E3D"/>
    <w:rsid w:val="008402A2"/>
    <w:rsid w:val="008414B7"/>
    <w:rsid w:val="008416F7"/>
    <w:rsid w:val="008417C3"/>
    <w:rsid w:val="00842183"/>
    <w:rsid w:val="0084377E"/>
    <w:rsid w:val="008438BB"/>
    <w:rsid w:val="00844580"/>
    <w:rsid w:val="00844F11"/>
    <w:rsid w:val="00845EA8"/>
    <w:rsid w:val="0084657A"/>
    <w:rsid w:val="00847387"/>
    <w:rsid w:val="00847B96"/>
    <w:rsid w:val="00847C0D"/>
    <w:rsid w:val="0085030E"/>
    <w:rsid w:val="008506C0"/>
    <w:rsid w:val="008508CF"/>
    <w:rsid w:val="00850AC0"/>
    <w:rsid w:val="00851025"/>
    <w:rsid w:val="00851724"/>
    <w:rsid w:val="008527B9"/>
    <w:rsid w:val="00853A3D"/>
    <w:rsid w:val="00854054"/>
    <w:rsid w:val="00854285"/>
    <w:rsid w:val="0085541D"/>
    <w:rsid w:val="00855898"/>
    <w:rsid w:val="00855951"/>
    <w:rsid w:val="00855DDB"/>
    <w:rsid w:val="0085633E"/>
    <w:rsid w:val="00856B5E"/>
    <w:rsid w:val="0085730A"/>
    <w:rsid w:val="0085764F"/>
    <w:rsid w:val="00857735"/>
    <w:rsid w:val="0086080D"/>
    <w:rsid w:val="00860DC3"/>
    <w:rsid w:val="0086100C"/>
    <w:rsid w:val="008610D8"/>
    <w:rsid w:val="00862732"/>
    <w:rsid w:val="0086285B"/>
    <w:rsid w:val="0086382B"/>
    <w:rsid w:val="00863E2B"/>
    <w:rsid w:val="008640D0"/>
    <w:rsid w:val="00864106"/>
    <w:rsid w:val="0086635F"/>
    <w:rsid w:val="00867FD7"/>
    <w:rsid w:val="00870C2B"/>
    <w:rsid w:val="008712BF"/>
    <w:rsid w:val="00871C3A"/>
    <w:rsid w:val="0087230F"/>
    <w:rsid w:val="008737DE"/>
    <w:rsid w:val="00873938"/>
    <w:rsid w:val="0087407A"/>
    <w:rsid w:val="00874112"/>
    <w:rsid w:val="0087492A"/>
    <w:rsid w:val="00874ACA"/>
    <w:rsid w:val="0087517C"/>
    <w:rsid w:val="0087590B"/>
    <w:rsid w:val="00876343"/>
    <w:rsid w:val="00876AC3"/>
    <w:rsid w:val="00876DEE"/>
    <w:rsid w:val="008774C6"/>
    <w:rsid w:val="0087783B"/>
    <w:rsid w:val="008803CC"/>
    <w:rsid w:val="00880F6F"/>
    <w:rsid w:val="00881FF5"/>
    <w:rsid w:val="00882A86"/>
    <w:rsid w:val="00882CF5"/>
    <w:rsid w:val="0088331A"/>
    <w:rsid w:val="00884628"/>
    <w:rsid w:val="00884889"/>
    <w:rsid w:val="00885B95"/>
    <w:rsid w:val="00885BE6"/>
    <w:rsid w:val="008863DE"/>
    <w:rsid w:val="008908F0"/>
    <w:rsid w:val="008915F8"/>
    <w:rsid w:val="00894212"/>
    <w:rsid w:val="00894780"/>
    <w:rsid w:val="00894C7C"/>
    <w:rsid w:val="00895203"/>
    <w:rsid w:val="00896824"/>
    <w:rsid w:val="0089702E"/>
    <w:rsid w:val="008972A5"/>
    <w:rsid w:val="0089745F"/>
    <w:rsid w:val="008A0E72"/>
    <w:rsid w:val="008A10C8"/>
    <w:rsid w:val="008A1357"/>
    <w:rsid w:val="008A1575"/>
    <w:rsid w:val="008A1FC8"/>
    <w:rsid w:val="008A2171"/>
    <w:rsid w:val="008A2975"/>
    <w:rsid w:val="008A2E8C"/>
    <w:rsid w:val="008A2ED9"/>
    <w:rsid w:val="008A32A1"/>
    <w:rsid w:val="008A3F58"/>
    <w:rsid w:val="008A4A24"/>
    <w:rsid w:val="008A61E5"/>
    <w:rsid w:val="008A678A"/>
    <w:rsid w:val="008A67E0"/>
    <w:rsid w:val="008A7D4A"/>
    <w:rsid w:val="008A7F8C"/>
    <w:rsid w:val="008B1158"/>
    <w:rsid w:val="008B1F0D"/>
    <w:rsid w:val="008B213B"/>
    <w:rsid w:val="008B2D51"/>
    <w:rsid w:val="008B3982"/>
    <w:rsid w:val="008B3A99"/>
    <w:rsid w:val="008B5121"/>
    <w:rsid w:val="008B579D"/>
    <w:rsid w:val="008B5DDA"/>
    <w:rsid w:val="008B5E68"/>
    <w:rsid w:val="008B691C"/>
    <w:rsid w:val="008B698C"/>
    <w:rsid w:val="008B6E15"/>
    <w:rsid w:val="008B7352"/>
    <w:rsid w:val="008B78F7"/>
    <w:rsid w:val="008B7D1E"/>
    <w:rsid w:val="008C1371"/>
    <w:rsid w:val="008C15CF"/>
    <w:rsid w:val="008C16B4"/>
    <w:rsid w:val="008C185D"/>
    <w:rsid w:val="008C268F"/>
    <w:rsid w:val="008C2D5E"/>
    <w:rsid w:val="008C32AC"/>
    <w:rsid w:val="008C353D"/>
    <w:rsid w:val="008C3ACD"/>
    <w:rsid w:val="008C4005"/>
    <w:rsid w:val="008C4AD0"/>
    <w:rsid w:val="008C4BE0"/>
    <w:rsid w:val="008C50FC"/>
    <w:rsid w:val="008C5B41"/>
    <w:rsid w:val="008C651B"/>
    <w:rsid w:val="008C7809"/>
    <w:rsid w:val="008C795C"/>
    <w:rsid w:val="008D1165"/>
    <w:rsid w:val="008D1FDC"/>
    <w:rsid w:val="008D426D"/>
    <w:rsid w:val="008D4407"/>
    <w:rsid w:val="008D45CD"/>
    <w:rsid w:val="008D460E"/>
    <w:rsid w:val="008D4C6E"/>
    <w:rsid w:val="008D4F3F"/>
    <w:rsid w:val="008D624B"/>
    <w:rsid w:val="008D63B0"/>
    <w:rsid w:val="008D6A62"/>
    <w:rsid w:val="008D6C86"/>
    <w:rsid w:val="008D7971"/>
    <w:rsid w:val="008D79BE"/>
    <w:rsid w:val="008D7DD7"/>
    <w:rsid w:val="008E012B"/>
    <w:rsid w:val="008E0B3D"/>
    <w:rsid w:val="008E11E0"/>
    <w:rsid w:val="008E1296"/>
    <w:rsid w:val="008E1B15"/>
    <w:rsid w:val="008E1E72"/>
    <w:rsid w:val="008E223F"/>
    <w:rsid w:val="008E3836"/>
    <w:rsid w:val="008E39ED"/>
    <w:rsid w:val="008E4157"/>
    <w:rsid w:val="008E458F"/>
    <w:rsid w:val="008E45C7"/>
    <w:rsid w:val="008E4A19"/>
    <w:rsid w:val="008E4F7B"/>
    <w:rsid w:val="008E56DD"/>
    <w:rsid w:val="008E5D47"/>
    <w:rsid w:val="008E5E8B"/>
    <w:rsid w:val="008E6293"/>
    <w:rsid w:val="008E631A"/>
    <w:rsid w:val="008E67DC"/>
    <w:rsid w:val="008E735B"/>
    <w:rsid w:val="008E73A1"/>
    <w:rsid w:val="008E7C27"/>
    <w:rsid w:val="008F17E8"/>
    <w:rsid w:val="008F1BB5"/>
    <w:rsid w:val="008F1E18"/>
    <w:rsid w:val="008F254B"/>
    <w:rsid w:val="008F3593"/>
    <w:rsid w:val="008F3871"/>
    <w:rsid w:val="008F3D58"/>
    <w:rsid w:val="008F4EEE"/>
    <w:rsid w:val="008F550A"/>
    <w:rsid w:val="008F58A7"/>
    <w:rsid w:val="008F58FD"/>
    <w:rsid w:val="008F5B0E"/>
    <w:rsid w:val="008F5F6D"/>
    <w:rsid w:val="008F6DEC"/>
    <w:rsid w:val="008F71DE"/>
    <w:rsid w:val="00901806"/>
    <w:rsid w:val="0090205D"/>
    <w:rsid w:val="009024A6"/>
    <w:rsid w:val="00903B0D"/>
    <w:rsid w:val="00904283"/>
    <w:rsid w:val="009063C3"/>
    <w:rsid w:val="0090649B"/>
    <w:rsid w:val="0090673D"/>
    <w:rsid w:val="0090677A"/>
    <w:rsid w:val="009071E1"/>
    <w:rsid w:val="00907C24"/>
    <w:rsid w:val="00910C9B"/>
    <w:rsid w:val="00910D25"/>
    <w:rsid w:val="00910DE2"/>
    <w:rsid w:val="0091129B"/>
    <w:rsid w:val="00911359"/>
    <w:rsid w:val="009125C7"/>
    <w:rsid w:val="00913485"/>
    <w:rsid w:val="00913642"/>
    <w:rsid w:val="00913E2E"/>
    <w:rsid w:val="009144AD"/>
    <w:rsid w:val="00914D21"/>
    <w:rsid w:val="00915802"/>
    <w:rsid w:val="009169F7"/>
    <w:rsid w:val="00916A9C"/>
    <w:rsid w:val="009177EC"/>
    <w:rsid w:val="00917972"/>
    <w:rsid w:val="00917E49"/>
    <w:rsid w:val="00920B5E"/>
    <w:rsid w:val="00920D88"/>
    <w:rsid w:val="00920E0E"/>
    <w:rsid w:val="009211D5"/>
    <w:rsid w:val="0092191F"/>
    <w:rsid w:val="00921A73"/>
    <w:rsid w:val="00921A88"/>
    <w:rsid w:val="009234BD"/>
    <w:rsid w:val="00925399"/>
    <w:rsid w:val="00926063"/>
    <w:rsid w:val="00926637"/>
    <w:rsid w:val="009267A8"/>
    <w:rsid w:val="00926971"/>
    <w:rsid w:val="00926D6D"/>
    <w:rsid w:val="00927E8D"/>
    <w:rsid w:val="00930076"/>
    <w:rsid w:val="009301A0"/>
    <w:rsid w:val="00930867"/>
    <w:rsid w:val="00930911"/>
    <w:rsid w:val="0093236C"/>
    <w:rsid w:val="00932780"/>
    <w:rsid w:val="009327D8"/>
    <w:rsid w:val="00933079"/>
    <w:rsid w:val="00933C80"/>
    <w:rsid w:val="00933D61"/>
    <w:rsid w:val="00934127"/>
    <w:rsid w:val="009343EC"/>
    <w:rsid w:val="009347D2"/>
    <w:rsid w:val="0093490C"/>
    <w:rsid w:val="00934BE1"/>
    <w:rsid w:val="00934F1C"/>
    <w:rsid w:val="00934F95"/>
    <w:rsid w:val="00934FFA"/>
    <w:rsid w:val="0093539F"/>
    <w:rsid w:val="00935E5A"/>
    <w:rsid w:val="00936AF0"/>
    <w:rsid w:val="00936BC8"/>
    <w:rsid w:val="00936D7B"/>
    <w:rsid w:val="00936FA5"/>
    <w:rsid w:val="00937E24"/>
    <w:rsid w:val="00937F23"/>
    <w:rsid w:val="0094087F"/>
    <w:rsid w:val="009408EB"/>
    <w:rsid w:val="00941346"/>
    <w:rsid w:val="009413C1"/>
    <w:rsid w:val="0094259F"/>
    <w:rsid w:val="009431F2"/>
    <w:rsid w:val="00943253"/>
    <w:rsid w:val="00943670"/>
    <w:rsid w:val="00943C96"/>
    <w:rsid w:val="00944C03"/>
    <w:rsid w:val="00944DD7"/>
    <w:rsid w:val="00945265"/>
    <w:rsid w:val="0094565D"/>
    <w:rsid w:val="00945DEB"/>
    <w:rsid w:val="00946AF3"/>
    <w:rsid w:val="00946F0F"/>
    <w:rsid w:val="00947305"/>
    <w:rsid w:val="00947369"/>
    <w:rsid w:val="009500DE"/>
    <w:rsid w:val="00950AE0"/>
    <w:rsid w:val="00950F12"/>
    <w:rsid w:val="009516A8"/>
    <w:rsid w:val="00951988"/>
    <w:rsid w:val="00951C5C"/>
    <w:rsid w:val="009530C6"/>
    <w:rsid w:val="0095343E"/>
    <w:rsid w:val="0095359F"/>
    <w:rsid w:val="00953D75"/>
    <w:rsid w:val="009542EE"/>
    <w:rsid w:val="0095449B"/>
    <w:rsid w:val="00954B55"/>
    <w:rsid w:val="00955E0A"/>
    <w:rsid w:val="00956053"/>
    <w:rsid w:val="009560FA"/>
    <w:rsid w:val="0095673E"/>
    <w:rsid w:val="009567A0"/>
    <w:rsid w:val="009569CC"/>
    <w:rsid w:val="00956F81"/>
    <w:rsid w:val="00957650"/>
    <w:rsid w:val="00957983"/>
    <w:rsid w:val="00961231"/>
    <w:rsid w:val="00961FF8"/>
    <w:rsid w:val="009626CC"/>
    <w:rsid w:val="00962EB8"/>
    <w:rsid w:val="009630F4"/>
    <w:rsid w:val="009632A6"/>
    <w:rsid w:val="009639EA"/>
    <w:rsid w:val="00964910"/>
    <w:rsid w:val="00964999"/>
    <w:rsid w:val="00964EF8"/>
    <w:rsid w:val="009651BB"/>
    <w:rsid w:val="009652F6"/>
    <w:rsid w:val="00966878"/>
    <w:rsid w:val="00970AB4"/>
    <w:rsid w:val="00971AF0"/>
    <w:rsid w:val="0097291F"/>
    <w:rsid w:val="00972AC2"/>
    <w:rsid w:val="00972CCB"/>
    <w:rsid w:val="00973CFD"/>
    <w:rsid w:val="00973F19"/>
    <w:rsid w:val="009740D4"/>
    <w:rsid w:val="00974D26"/>
    <w:rsid w:val="00974E8E"/>
    <w:rsid w:val="00975E1D"/>
    <w:rsid w:val="00975FFB"/>
    <w:rsid w:val="009761AC"/>
    <w:rsid w:val="00981AAE"/>
    <w:rsid w:val="0098218D"/>
    <w:rsid w:val="0098236E"/>
    <w:rsid w:val="0098258D"/>
    <w:rsid w:val="00983294"/>
    <w:rsid w:val="00983367"/>
    <w:rsid w:val="0098398B"/>
    <w:rsid w:val="009839AF"/>
    <w:rsid w:val="00983B5D"/>
    <w:rsid w:val="0098486A"/>
    <w:rsid w:val="00985894"/>
    <w:rsid w:val="00985B2F"/>
    <w:rsid w:val="00986843"/>
    <w:rsid w:val="00986A0B"/>
    <w:rsid w:val="00987353"/>
    <w:rsid w:val="009908C0"/>
    <w:rsid w:val="00990AB7"/>
    <w:rsid w:val="00990F13"/>
    <w:rsid w:val="00991E3C"/>
    <w:rsid w:val="0099238F"/>
    <w:rsid w:val="00992ADE"/>
    <w:rsid w:val="009932E2"/>
    <w:rsid w:val="00993365"/>
    <w:rsid w:val="00993A97"/>
    <w:rsid w:val="00993EC4"/>
    <w:rsid w:val="00994AE8"/>
    <w:rsid w:val="009962D7"/>
    <w:rsid w:val="0099655E"/>
    <w:rsid w:val="0099685F"/>
    <w:rsid w:val="00997CA2"/>
    <w:rsid w:val="009A0777"/>
    <w:rsid w:val="009A1035"/>
    <w:rsid w:val="009A11A8"/>
    <w:rsid w:val="009A2C14"/>
    <w:rsid w:val="009A2F7A"/>
    <w:rsid w:val="009A3A44"/>
    <w:rsid w:val="009A4252"/>
    <w:rsid w:val="009A4781"/>
    <w:rsid w:val="009A4B6D"/>
    <w:rsid w:val="009A4CC3"/>
    <w:rsid w:val="009A4DD8"/>
    <w:rsid w:val="009A4EFE"/>
    <w:rsid w:val="009A5310"/>
    <w:rsid w:val="009A5C79"/>
    <w:rsid w:val="009A6A75"/>
    <w:rsid w:val="009A6C1D"/>
    <w:rsid w:val="009A6C29"/>
    <w:rsid w:val="009A6D63"/>
    <w:rsid w:val="009A6F00"/>
    <w:rsid w:val="009A7180"/>
    <w:rsid w:val="009A77C0"/>
    <w:rsid w:val="009A78DF"/>
    <w:rsid w:val="009B0180"/>
    <w:rsid w:val="009B05EE"/>
    <w:rsid w:val="009B1079"/>
    <w:rsid w:val="009B12ED"/>
    <w:rsid w:val="009B1EF4"/>
    <w:rsid w:val="009B2076"/>
    <w:rsid w:val="009B3CE5"/>
    <w:rsid w:val="009B3D22"/>
    <w:rsid w:val="009B3E9D"/>
    <w:rsid w:val="009B49A5"/>
    <w:rsid w:val="009B5BFE"/>
    <w:rsid w:val="009B62B7"/>
    <w:rsid w:val="009B7069"/>
    <w:rsid w:val="009B73DC"/>
    <w:rsid w:val="009B7E19"/>
    <w:rsid w:val="009C0711"/>
    <w:rsid w:val="009C0CBB"/>
    <w:rsid w:val="009C0F87"/>
    <w:rsid w:val="009C199A"/>
    <w:rsid w:val="009C1B87"/>
    <w:rsid w:val="009C1D71"/>
    <w:rsid w:val="009C2293"/>
    <w:rsid w:val="009C2601"/>
    <w:rsid w:val="009C2D5A"/>
    <w:rsid w:val="009C39B0"/>
    <w:rsid w:val="009C3A26"/>
    <w:rsid w:val="009C43E4"/>
    <w:rsid w:val="009C479D"/>
    <w:rsid w:val="009C490F"/>
    <w:rsid w:val="009C4D7B"/>
    <w:rsid w:val="009C52BB"/>
    <w:rsid w:val="009C5839"/>
    <w:rsid w:val="009C58CE"/>
    <w:rsid w:val="009C606F"/>
    <w:rsid w:val="009C61D6"/>
    <w:rsid w:val="009C64EC"/>
    <w:rsid w:val="009C65F5"/>
    <w:rsid w:val="009C6F43"/>
    <w:rsid w:val="009C75A3"/>
    <w:rsid w:val="009C7602"/>
    <w:rsid w:val="009C7C7A"/>
    <w:rsid w:val="009C7F8B"/>
    <w:rsid w:val="009D0D05"/>
    <w:rsid w:val="009D18A5"/>
    <w:rsid w:val="009D199F"/>
    <w:rsid w:val="009D1FB7"/>
    <w:rsid w:val="009D2266"/>
    <w:rsid w:val="009D25E2"/>
    <w:rsid w:val="009D28E4"/>
    <w:rsid w:val="009D3141"/>
    <w:rsid w:val="009D4AB6"/>
    <w:rsid w:val="009D4F70"/>
    <w:rsid w:val="009D5499"/>
    <w:rsid w:val="009D56C4"/>
    <w:rsid w:val="009D57D9"/>
    <w:rsid w:val="009D6022"/>
    <w:rsid w:val="009D672A"/>
    <w:rsid w:val="009D7621"/>
    <w:rsid w:val="009D79D4"/>
    <w:rsid w:val="009D7AF0"/>
    <w:rsid w:val="009D7CB9"/>
    <w:rsid w:val="009D7D2D"/>
    <w:rsid w:val="009E0746"/>
    <w:rsid w:val="009E07F2"/>
    <w:rsid w:val="009E0AB0"/>
    <w:rsid w:val="009E189B"/>
    <w:rsid w:val="009E20F5"/>
    <w:rsid w:val="009E261A"/>
    <w:rsid w:val="009E2A8F"/>
    <w:rsid w:val="009E3409"/>
    <w:rsid w:val="009E3ACF"/>
    <w:rsid w:val="009E410A"/>
    <w:rsid w:val="009E4B58"/>
    <w:rsid w:val="009E56A0"/>
    <w:rsid w:val="009E56D4"/>
    <w:rsid w:val="009E6ED0"/>
    <w:rsid w:val="009E7B4D"/>
    <w:rsid w:val="009F06B9"/>
    <w:rsid w:val="009F0B91"/>
    <w:rsid w:val="009F3498"/>
    <w:rsid w:val="009F39F0"/>
    <w:rsid w:val="009F3F07"/>
    <w:rsid w:val="009F55AB"/>
    <w:rsid w:val="009F57C7"/>
    <w:rsid w:val="009F6114"/>
    <w:rsid w:val="009F766D"/>
    <w:rsid w:val="009F7F7A"/>
    <w:rsid w:val="00A00455"/>
    <w:rsid w:val="00A00FD1"/>
    <w:rsid w:val="00A01458"/>
    <w:rsid w:val="00A02E73"/>
    <w:rsid w:val="00A03E23"/>
    <w:rsid w:val="00A04354"/>
    <w:rsid w:val="00A0626D"/>
    <w:rsid w:val="00A0690B"/>
    <w:rsid w:val="00A101EF"/>
    <w:rsid w:val="00A10B2F"/>
    <w:rsid w:val="00A1224F"/>
    <w:rsid w:val="00A12990"/>
    <w:rsid w:val="00A12FFE"/>
    <w:rsid w:val="00A14575"/>
    <w:rsid w:val="00A148F5"/>
    <w:rsid w:val="00A1599C"/>
    <w:rsid w:val="00A15A49"/>
    <w:rsid w:val="00A15DD9"/>
    <w:rsid w:val="00A1624B"/>
    <w:rsid w:val="00A16702"/>
    <w:rsid w:val="00A17568"/>
    <w:rsid w:val="00A179E4"/>
    <w:rsid w:val="00A20897"/>
    <w:rsid w:val="00A212B7"/>
    <w:rsid w:val="00A218EB"/>
    <w:rsid w:val="00A22065"/>
    <w:rsid w:val="00A22582"/>
    <w:rsid w:val="00A23770"/>
    <w:rsid w:val="00A2391E"/>
    <w:rsid w:val="00A24254"/>
    <w:rsid w:val="00A244F7"/>
    <w:rsid w:val="00A24920"/>
    <w:rsid w:val="00A25539"/>
    <w:rsid w:val="00A25716"/>
    <w:rsid w:val="00A266F4"/>
    <w:rsid w:val="00A26B3B"/>
    <w:rsid w:val="00A26FB8"/>
    <w:rsid w:val="00A271CC"/>
    <w:rsid w:val="00A275B4"/>
    <w:rsid w:val="00A27951"/>
    <w:rsid w:val="00A27A30"/>
    <w:rsid w:val="00A27F46"/>
    <w:rsid w:val="00A30461"/>
    <w:rsid w:val="00A307A8"/>
    <w:rsid w:val="00A31D04"/>
    <w:rsid w:val="00A31DD8"/>
    <w:rsid w:val="00A31ED8"/>
    <w:rsid w:val="00A324CE"/>
    <w:rsid w:val="00A32538"/>
    <w:rsid w:val="00A338A2"/>
    <w:rsid w:val="00A339BF"/>
    <w:rsid w:val="00A33CAC"/>
    <w:rsid w:val="00A3515E"/>
    <w:rsid w:val="00A3541E"/>
    <w:rsid w:val="00A3574F"/>
    <w:rsid w:val="00A35DE3"/>
    <w:rsid w:val="00A36246"/>
    <w:rsid w:val="00A369E0"/>
    <w:rsid w:val="00A36D9C"/>
    <w:rsid w:val="00A36E58"/>
    <w:rsid w:val="00A375D7"/>
    <w:rsid w:val="00A4045E"/>
    <w:rsid w:val="00A408FD"/>
    <w:rsid w:val="00A40C73"/>
    <w:rsid w:val="00A41B00"/>
    <w:rsid w:val="00A41BCE"/>
    <w:rsid w:val="00A41C6D"/>
    <w:rsid w:val="00A42324"/>
    <w:rsid w:val="00A44002"/>
    <w:rsid w:val="00A44939"/>
    <w:rsid w:val="00A44D2B"/>
    <w:rsid w:val="00A4578D"/>
    <w:rsid w:val="00A458A0"/>
    <w:rsid w:val="00A46CBF"/>
    <w:rsid w:val="00A511E6"/>
    <w:rsid w:val="00A515CA"/>
    <w:rsid w:val="00A51B70"/>
    <w:rsid w:val="00A53259"/>
    <w:rsid w:val="00A5616A"/>
    <w:rsid w:val="00A5640F"/>
    <w:rsid w:val="00A56516"/>
    <w:rsid w:val="00A56E11"/>
    <w:rsid w:val="00A57772"/>
    <w:rsid w:val="00A579FC"/>
    <w:rsid w:val="00A57E8C"/>
    <w:rsid w:val="00A61C53"/>
    <w:rsid w:val="00A61E48"/>
    <w:rsid w:val="00A62468"/>
    <w:rsid w:val="00A62782"/>
    <w:rsid w:val="00A633B0"/>
    <w:rsid w:val="00A63568"/>
    <w:rsid w:val="00A63966"/>
    <w:rsid w:val="00A6403E"/>
    <w:rsid w:val="00A64C6E"/>
    <w:rsid w:val="00A6500F"/>
    <w:rsid w:val="00A6562B"/>
    <w:rsid w:val="00A6577A"/>
    <w:rsid w:val="00A65B2E"/>
    <w:rsid w:val="00A66274"/>
    <w:rsid w:val="00A6752D"/>
    <w:rsid w:val="00A678E4"/>
    <w:rsid w:val="00A67AEA"/>
    <w:rsid w:val="00A70222"/>
    <w:rsid w:val="00A70269"/>
    <w:rsid w:val="00A705CE"/>
    <w:rsid w:val="00A72DB1"/>
    <w:rsid w:val="00A732BB"/>
    <w:rsid w:val="00A734F1"/>
    <w:rsid w:val="00A73D5E"/>
    <w:rsid w:val="00A74708"/>
    <w:rsid w:val="00A74789"/>
    <w:rsid w:val="00A7494A"/>
    <w:rsid w:val="00A75DBE"/>
    <w:rsid w:val="00A766B8"/>
    <w:rsid w:val="00A76A59"/>
    <w:rsid w:val="00A8126F"/>
    <w:rsid w:val="00A81B8C"/>
    <w:rsid w:val="00A81DBB"/>
    <w:rsid w:val="00A833CB"/>
    <w:rsid w:val="00A837E4"/>
    <w:rsid w:val="00A83F85"/>
    <w:rsid w:val="00A8464F"/>
    <w:rsid w:val="00A84BA2"/>
    <w:rsid w:val="00A84C0E"/>
    <w:rsid w:val="00A86B90"/>
    <w:rsid w:val="00A86C15"/>
    <w:rsid w:val="00A86C18"/>
    <w:rsid w:val="00A86EF8"/>
    <w:rsid w:val="00A87202"/>
    <w:rsid w:val="00A8772F"/>
    <w:rsid w:val="00A87C98"/>
    <w:rsid w:val="00A90076"/>
    <w:rsid w:val="00A9125C"/>
    <w:rsid w:val="00A91C0C"/>
    <w:rsid w:val="00A92183"/>
    <w:rsid w:val="00A93272"/>
    <w:rsid w:val="00A936BC"/>
    <w:rsid w:val="00A94A27"/>
    <w:rsid w:val="00A95563"/>
    <w:rsid w:val="00A95623"/>
    <w:rsid w:val="00A96633"/>
    <w:rsid w:val="00A970B7"/>
    <w:rsid w:val="00A977CD"/>
    <w:rsid w:val="00AA1AE4"/>
    <w:rsid w:val="00AA1CDC"/>
    <w:rsid w:val="00AA20F4"/>
    <w:rsid w:val="00AA38E7"/>
    <w:rsid w:val="00AA4BDD"/>
    <w:rsid w:val="00AA5471"/>
    <w:rsid w:val="00AA6D48"/>
    <w:rsid w:val="00AA6E1D"/>
    <w:rsid w:val="00AA6FDC"/>
    <w:rsid w:val="00AA7521"/>
    <w:rsid w:val="00AB001F"/>
    <w:rsid w:val="00AB0696"/>
    <w:rsid w:val="00AB07BC"/>
    <w:rsid w:val="00AB0FED"/>
    <w:rsid w:val="00AB19DB"/>
    <w:rsid w:val="00AB2433"/>
    <w:rsid w:val="00AB255A"/>
    <w:rsid w:val="00AB2DCD"/>
    <w:rsid w:val="00AB3282"/>
    <w:rsid w:val="00AB3886"/>
    <w:rsid w:val="00AB397A"/>
    <w:rsid w:val="00AB3A4C"/>
    <w:rsid w:val="00AB402B"/>
    <w:rsid w:val="00AB490A"/>
    <w:rsid w:val="00AB523B"/>
    <w:rsid w:val="00AB64AE"/>
    <w:rsid w:val="00AB7156"/>
    <w:rsid w:val="00AB74D1"/>
    <w:rsid w:val="00AB7E7F"/>
    <w:rsid w:val="00AC0ADC"/>
    <w:rsid w:val="00AC0C39"/>
    <w:rsid w:val="00AC1E31"/>
    <w:rsid w:val="00AC210B"/>
    <w:rsid w:val="00AC2E2C"/>
    <w:rsid w:val="00AC38EC"/>
    <w:rsid w:val="00AC413A"/>
    <w:rsid w:val="00AC41A9"/>
    <w:rsid w:val="00AC4536"/>
    <w:rsid w:val="00AC4854"/>
    <w:rsid w:val="00AC4978"/>
    <w:rsid w:val="00AC4DF2"/>
    <w:rsid w:val="00AC4FA2"/>
    <w:rsid w:val="00AC5AD8"/>
    <w:rsid w:val="00AC6685"/>
    <w:rsid w:val="00AC6E84"/>
    <w:rsid w:val="00AC6ED5"/>
    <w:rsid w:val="00AC75B3"/>
    <w:rsid w:val="00AC761B"/>
    <w:rsid w:val="00AD0063"/>
    <w:rsid w:val="00AD02EB"/>
    <w:rsid w:val="00AD092B"/>
    <w:rsid w:val="00AD0C0F"/>
    <w:rsid w:val="00AD0C29"/>
    <w:rsid w:val="00AD1716"/>
    <w:rsid w:val="00AD25F7"/>
    <w:rsid w:val="00AD2D5E"/>
    <w:rsid w:val="00AD6022"/>
    <w:rsid w:val="00AD6A87"/>
    <w:rsid w:val="00AD7565"/>
    <w:rsid w:val="00AE0A45"/>
    <w:rsid w:val="00AE0ACA"/>
    <w:rsid w:val="00AE0EDD"/>
    <w:rsid w:val="00AE150A"/>
    <w:rsid w:val="00AE1951"/>
    <w:rsid w:val="00AE26AC"/>
    <w:rsid w:val="00AE26AF"/>
    <w:rsid w:val="00AE2F1C"/>
    <w:rsid w:val="00AE2FE9"/>
    <w:rsid w:val="00AE435A"/>
    <w:rsid w:val="00AE45F7"/>
    <w:rsid w:val="00AE485A"/>
    <w:rsid w:val="00AE501C"/>
    <w:rsid w:val="00AE565C"/>
    <w:rsid w:val="00AE59A0"/>
    <w:rsid w:val="00AE646C"/>
    <w:rsid w:val="00AE716B"/>
    <w:rsid w:val="00AE7AAE"/>
    <w:rsid w:val="00AF0154"/>
    <w:rsid w:val="00AF02EE"/>
    <w:rsid w:val="00AF06D1"/>
    <w:rsid w:val="00AF0980"/>
    <w:rsid w:val="00AF1491"/>
    <w:rsid w:val="00AF208C"/>
    <w:rsid w:val="00AF3145"/>
    <w:rsid w:val="00AF42F4"/>
    <w:rsid w:val="00AF5216"/>
    <w:rsid w:val="00AF5690"/>
    <w:rsid w:val="00AF56BF"/>
    <w:rsid w:val="00AF642B"/>
    <w:rsid w:val="00AF6AB2"/>
    <w:rsid w:val="00AF78A1"/>
    <w:rsid w:val="00AF7BA7"/>
    <w:rsid w:val="00AF7EB7"/>
    <w:rsid w:val="00B0033C"/>
    <w:rsid w:val="00B00B44"/>
    <w:rsid w:val="00B01938"/>
    <w:rsid w:val="00B01A08"/>
    <w:rsid w:val="00B01D32"/>
    <w:rsid w:val="00B026B7"/>
    <w:rsid w:val="00B03FED"/>
    <w:rsid w:val="00B0427F"/>
    <w:rsid w:val="00B045FB"/>
    <w:rsid w:val="00B04702"/>
    <w:rsid w:val="00B04886"/>
    <w:rsid w:val="00B04FB1"/>
    <w:rsid w:val="00B0607C"/>
    <w:rsid w:val="00B101E5"/>
    <w:rsid w:val="00B104A5"/>
    <w:rsid w:val="00B11E9F"/>
    <w:rsid w:val="00B1232B"/>
    <w:rsid w:val="00B135AE"/>
    <w:rsid w:val="00B1370E"/>
    <w:rsid w:val="00B13A29"/>
    <w:rsid w:val="00B14C16"/>
    <w:rsid w:val="00B157E0"/>
    <w:rsid w:val="00B158CE"/>
    <w:rsid w:val="00B16216"/>
    <w:rsid w:val="00B163E2"/>
    <w:rsid w:val="00B20664"/>
    <w:rsid w:val="00B2118F"/>
    <w:rsid w:val="00B21B35"/>
    <w:rsid w:val="00B2216C"/>
    <w:rsid w:val="00B22253"/>
    <w:rsid w:val="00B2228B"/>
    <w:rsid w:val="00B227E7"/>
    <w:rsid w:val="00B22E21"/>
    <w:rsid w:val="00B23DF3"/>
    <w:rsid w:val="00B249DF"/>
    <w:rsid w:val="00B24CC0"/>
    <w:rsid w:val="00B2527B"/>
    <w:rsid w:val="00B252B2"/>
    <w:rsid w:val="00B25976"/>
    <w:rsid w:val="00B25AE9"/>
    <w:rsid w:val="00B25B63"/>
    <w:rsid w:val="00B26583"/>
    <w:rsid w:val="00B26B1A"/>
    <w:rsid w:val="00B26CB2"/>
    <w:rsid w:val="00B279E0"/>
    <w:rsid w:val="00B27D3C"/>
    <w:rsid w:val="00B310A0"/>
    <w:rsid w:val="00B3171E"/>
    <w:rsid w:val="00B321C1"/>
    <w:rsid w:val="00B32287"/>
    <w:rsid w:val="00B34123"/>
    <w:rsid w:val="00B34378"/>
    <w:rsid w:val="00B34CD5"/>
    <w:rsid w:val="00B350E8"/>
    <w:rsid w:val="00B3519A"/>
    <w:rsid w:val="00B358D7"/>
    <w:rsid w:val="00B35EC7"/>
    <w:rsid w:val="00B360D5"/>
    <w:rsid w:val="00B3649D"/>
    <w:rsid w:val="00B364AE"/>
    <w:rsid w:val="00B36AB0"/>
    <w:rsid w:val="00B41038"/>
    <w:rsid w:val="00B4113E"/>
    <w:rsid w:val="00B41C10"/>
    <w:rsid w:val="00B41D79"/>
    <w:rsid w:val="00B423EF"/>
    <w:rsid w:val="00B4259E"/>
    <w:rsid w:val="00B4269F"/>
    <w:rsid w:val="00B438B1"/>
    <w:rsid w:val="00B43904"/>
    <w:rsid w:val="00B44E5C"/>
    <w:rsid w:val="00B45037"/>
    <w:rsid w:val="00B45146"/>
    <w:rsid w:val="00B4595C"/>
    <w:rsid w:val="00B45F83"/>
    <w:rsid w:val="00B46372"/>
    <w:rsid w:val="00B464C6"/>
    <w:rsid w:val="00B46F51"/>
    <w:rsid w:val="00B4734D"/>
    <w:rsid w:val="00B47CF8"/>
    <w:rsid w:val="00B50553"/>
    <w:rsid w:val="00B50B63"/>
    <w:rsid w:val="00B50F3B"/>
    <w:rsid w:val="00B50FD8"/>
    <w:rsid w:val="00B52AB8"/>
    <w:rsid w:val="00B52F8B"/>
    <w:rsid w:val="00B532EF"/>
    <w:rsid w:val="00B535DF"/>
    <w:rsid w:val="00B546FE"/>
    <w:rsid w:val="00B54D57"/>
    <w:rsid w:val="00B54F1A"/>
    <w:rsid w:val="00B55163"/>
    <w:rsid w:val="00B5583B"/>
    <w:rsid w:val="00B56AE6"/>
    <w:rsid w:val="00B56B69"/>
    <w:rsid w:val="00B56BEA"/>
    <w:rsid w:val="00B57005"/>
    <w:rsid w:val="00B579D3"/>
    <w:rsid w:val="00B6033A"/>
    <w:rsid w:val="00B61D42"/>
    <w:rsid w:val="00B6222D"/>
    <w:rsid w:val="00B63196"/>
    <w:rsid w:val="00B634E0"/>
    <w:rsid w:val="00B63697"/>
    <w:rsid w:val="00B63924"/>
    <w:rsid w:val="00B63B16"/>
    <w:rsid w:val="00B63FB8"/>
    <w:rsid w:val="00B63FFA"/>
    <w:rsid w:val="00B64469"/>
    <w:rsid w:val="00B64693"/>
    <w:rsid w:val="00B6482E"/>
    <w:rsid w:val="00B6497A"/>
    <w:rsid w:val="00B64C80"/>
    <w:rsid w:val="00B652D3"/>
    <w:rsid w:val="00B65FCE"/>
    <w:rsid w:val="00B6635A"/>
    <w:rsid w:val="00B67A7A"/>
    <w:rsid w:val="00B67BCE"/>
    <w:rsid w:val="00B703CA"/>
    <w:rsid w:val="00B7042E"/>
    <w:rsid w:val="00B70E3B"/>
    <w:rsid w:val="00B7245A"/>
    <w:rsid w:val="00B7251A"/>
    <w:rsid w:val="00B72B59"/>
    <w:rsid w:val="00B733E9"/>
    <w:rsid w:val="00B73A75"/>
    <w:rsid w:val="00B73DE7"/>
    <w:rsid w:val="00B74254"/>
    <w:rsid w:val="00B75409"/>
    <w:rsid w:val="00B7786E"/>
    <w:rsid w:val="00B77E4B"/>
    <w:rsid w:val="00B77EAD"/>
    <w:rsid w:val="00B80DED"/>
    <w:rsid w:val="00B8169F"/>
    <w:rsid w:val="00B8388F"/>
    <w:rsid w:val="00B83F97"/>
    <w:rsid w:val="00B844AA"/>
    <w:rsid w:val="00B84E31"/>
    <w:rsid w:val="00B8507E"/>
    <w:rsid w:val="00B853E2"/>
    <w:rsid w:val="00B85FBD"/>
    <w:rsid w:val="00B86EF1"/>
    <w:rsid w:val="00B86FD8"/>
    <w:rsid w:val="00B8705E"/>
    <w:rsid w:val="00B87801"/>
    <w:rsid w:val="00B87E10"/>
    <w:rsid w:val="00B9052B"/>
    <w:rsid w:val="00B91D50"/>
    <w:rsid w:val="00B92156"/>
    <w:rsid w:val="00B92B58"/>
    <w:rsid w:val="00B92BD2"/>
    <w:rsid w:val="00B94FCE"/>
    <w:rsid w:val="00B950BC"/>
    <w:rsid w:val="00B95672"/>
    <w:rsid w:val="00B97DCD"/>
    <w:rsid w:val="00BA055A"/>
    <w:rsid w:val="00BA0F0D"/>
    <w:rsid w:val="00BA1CB3"/>
    <w:rsid w:val="00BA2AEB"/>
    <w:rsid w:val="00BA3148"/>
    <w:rsid w:val="00BA3F5F"/>
    <w:rsid w:val="00BA4964"/>
    <w:rsid w:val="00BA60EB"/>
    <w:rsid w:val="00BA7605"/>
    <w:rsid w:val="00BA7DAA"/>
    <w:rsid w:val="00BA7E2F"/>
    <w:rsid w:val="00BA7E4F"/>
    <w:rsid w:val="00BA7F91"/>
    <w:rsid w:val="00BB032B"/>
    <w:rsid w:val="00BB0B6D"/>
    <w:rsid w:val="00BB22C8"/>
    <w:rsid w:val="00BB230C"/>
    <w:rsid w:val="00BB2FC3"/>
    <w:rsid w:val="00BB34A2"/>
    <w:rsid w:val="00BB3AD4"/>
    <w:rsid w:val="00BB3F93"/>
    <w:rsid w:val="00BB4AA4"/>
    <w:rsid w:val="00BB4C6B"/>
    <w:rsid w:val="00BB5929"/>
    <w:rsid w:val="00BB5A7A"/>
    <w:rsid w:val="00BB5B0E"/>
    <w:rsid w:val="00BB680E"/>
    <w:rsid w:val="00BB7343"/>
    <w:rsid w:val="00BB78ED"/>
    <w:rsid w:val="00BC007A"/>
    <w:rsid w:val="00BC07B8"/>
    <w:rsid w:val="00BC1280"/>
    <w:rsid w:val="00BC2935"/>
    <w:rsid w:val="00BC2980"/>
    <w:rsid w:val="00BC2D9F"/>
    <w:rsid w:val="00BC3066"/>
    <w:rsid w:val="00BC3451"/>
    <w:rsid w:val="00BC464E"/>
    <w:rsid w:val="00BC47E4"/>
    <w:rsid w:val="00BC49AF"/>
    <w:rsid w:val="00BC57CF"/>
    <w:rsid w:val="00BC5CBE"/>
    <w:rsid w:val="00BC75B1"/>
    <w:rsid w:val="00BD0D87"/>
    <w:rsid w:val="00BD0EC4"/>
    <w:rsid w:val="00BD1106"/>
    <w:rsid w:val="00BD18C6"/>
    <w:rsid w:val="00BD18CE"/>
    <w:rsid w:val="00BD247B"/>
    <w:rsid w:val="00BD2AD5"/>
    <w:rsid w:val="00BD37F9"/>
    <w:rsid w:val="00BD3B24"/>
    <w:rsid w:val="00BD3D09"/>
    <w:rsid w:val="00BD40F1"/>
    <w:rsid w:val="00BD50C7"/>
    <w:rsid w:val="00BD6737"/>
    <w:rsid w:val="00BD7053"/>
    <w:rsid w:val="00BD79A7"/>
    <w:rsid w:val="00BD7C11"/>
    <w:rsid w:val="00BD7E7C"/>
    <w:rsid w:val="00BE0194"/>
    <w:rsid w:val="00BE06D0"/>
    <w:rsid w:val="00BE2131"/>
    <w:rsid w:val="00BE2339"/>
    <w:rsid w:val="00BE35BD"/>
    <w:rsid w:val="00BE3C16"/>
    <w:rsid w:val="00BE6EB8"/>
    <w:rsid w:val="00BE7057"/>
    <w:rsid w:val="00BE76A3"/>
    <w:rsid w:val="00BE7EDC"/>
    <w:rsid w:val="00BF1328"/>
    <w:rsid w:val="00BF19D6"/>
    <w:rsid w:val="00BF1A04"/>
    <w:rsid w:val="00BF2167"/>
    <w:rsid w:val="00BF27B6"/>
    <w:rsid w:val="00BF3235"/>
    <w:rsid w:val="00BF3A74"/>
    <w:rsid w:val="00BF462A"/>
    <w:rsid w:val="00BF4B44"/>
    <w:rsid w:val="00BF4FD5"/>
    <w:rsid w:val="00BF56BD"/>
    <w:rsid w:val="00BF56D4"/>
    <w:rsid w:val="00BF59B1"/>
    <w:rsid w:val="00BF6166"/>
    <w:rsid w:val="00BF7331"/>
    <w:rsid w:val="00C0225F"/>
    <w:rsid w:val="00C023A1"/>
    <w:rsid w:val="00C0318E"/>
    <w:rsid w:val="00C03545"/>
    <w:rsid w:val="00C03BDF"/>
    <w:rsid w:val="00C03DF3"/>
    <w:rsid w:val="00C04093"/>
    <w:rsid w:val="00C049DD"/>
    <w:rsid w:val="00C04BB5"/>
    <w:rsid w:val="00C04CA5"/>
    <w:rsid w:val="00C05183"/>
    <w:rsid w:val="00C05448"/>
    <w:rsid w:val="00C05480"/>
    <w:rsid w:val="00C056CF"/>
    <w:rsid w:val="00C0585C"/>
    <w:rsid w:val="00C063AE"/>
    <w:rsid w:val="00C06CF4"/>
    <w:rsid w:val="00C06D69"/>
    <w:rsid w:val="00C07564"/>
    <w:rsid w:val="00C077B4"/>
    <w:rsid w:val="00C11028"/>
    <w:rsid w:val="00C13791"/>
    <w:rsid w:val="00C139EB"/>
    <w:rsid w:val="00C14325"/>
    <w:rsid w:val="00C145C3"/>
    <w:rsid w:val="00C146A9"/>
    <w:rsid w:val="00C14DA3"/>
    <w:rsid w:val="00C151A8"/>
    <w:rsid w:val="00C15BCA"/>
    <w:rsid w:val="00C16C46"/>
    <w:rsid w:val="00C17DC5"/>
    <w:rsid w:val="00C20992"/>
    <w:rsid w:val="00C20D11"/>
    <w:rsid w:val="00C219CC"/>
    <w:rsid w:val="00C21D1C"/>
    <w:rsid w:val="00C21D83"/>
    <w:rsid w:val="00C22EF3"/>
    <w:rsid w:val="00C22FFF"/>
    <w:rsid w:val="00C2385F"/>
    <w:rsid w:val="00C24482"/>
    <w:rsid w:val="00C24977"/>
    <w:rsid w:val="00C24B1F"/>
    <w:rsid w:val="00C25A5A"/>
    <w:rsid w:val="00C25E78"/>
    <w:rsid w:val="00C270FF"/>
    <w:rsid w:val="00C308CE"/>
    <w:rsid w:val="00C31DBD"/>
    <w:rsid w:val="00C3265C"/>
    <w:rsid w:val="00C3318B"/>
    <w:rsid w:val="00C33338"/>
    <w:rsid w:val="00C3351C"/>
    <w:rsid w:val="00C336F5"/>
    <w:rsid w:val="00C35271"/>
    <w:rsid w:val="00C362A5"/>
    <w:rsid w:val="00C36603"/>
    <w:rsid w:val="00C3683B"/>
    <w:rsid w:val="00C37831"/>
    <w:rsid w:val="00C4072D"/>
    <w:rsid w:val="00C407F7"/>
    <w:rsid w:val="00C414DE"/>
    <w:rsid w:val="00C422BA"/>
    <w:rsid w:val="00C4253A"/>
    <w:rsid w:val="00C42B7E"/>
    <w:rsid w:val="00C43147"/>
    <w:rsid w:val="00C4386C"/>
    <w:rsid w:val="00C43E73"/>
    <w:rsid w:val="00C44232"/>
    <w:rsid w:val="00C4506A"/>
    <w:rsid w:val="00C4516B"/>
    <w:rsid w:val="00C45B48"/>
    <w:rsid w:val="00C45EFF"/>
    <w:rsid w:val="00C46D67"/>
    <w:rsid w:val="00C471C6"/>
    <w:rsid w:val="00C4741B"/>
    <w:rsid w:val="00C474C7"/>
    <w:rsid w:val="00C47B06"/>
    <w:rsid w:val="00C50429"/>
    <w:rsid w:val="00C50F02"/>
    <w:rsid w:val="00C51133"/>
    <w:rsid w:val="00C51836"/>
    <w:rsid w:val="00C5212F"/>
    <w:rsid w:val="00C52535"/>
    <w:rsid w:val="00C526EB"/>
    <w:rsid w:val="00C527FD"/>
    <w:rsid w:val="00C532A2"/>
    <w:rsid w:val="00C553EF"/>
    <w:rsid w:val="00C5584C"/>
    <w:rsid w:val="00C55A45"/>
    <w:rsid w:val="00C55AD0"/>
    <w:rsid w:val="00C563A4"/>
    <w:rsid w:val="00C57799"/>
    <w:rsid w:val="00C60642"/>
    <w:rsid w:val="00C6071B"/>
    <w:rsid w:val="00C60D15"/>
    <w:rsid w:val="00C61224"/>
    <w:rsid w:val="00C613AF"/>
    <w:rsid w:val="00C61911"/>
    <w:rsid w:val="00C61CCB"/>
    <w:rsid w:val="00C62A2E"/>
    <w:rsid w:val="00C62DAA"/>
    <w:rsid w:val="00C62DFB"/>
    <w:rsid w:val="00C63171"/>
    <w:rsid w:val="00C636D5"/>
    <w:rsid w:val="00C639A6"/>
    <w:rsid w:val="00C63B51"/>
    <w:rsid w:val="00C644DB"/>
    <w:rsid w:val="00C648FB"/>
    <w:rsid w:val="00C6541E"/>
    <w:rsid w:val="00C65447"/>
    <w:rsid w:val="00C654DA"/>
    <w:rsid w:val="00C65872"/>
    <w:rsid w:val="00C6646B"/>
    <w:rsid w:val="00C673EB"/>
    <w:rsid w:val="00C67931"/>
    <w:rsid w:val="00C67DCD"/>
    <w:rsid w:val="00C67E21"/>
    <w:rsid w:val="00C67E8A"/>
    <w:rsid w:val="00C701DD"/>
    <w:rsid w:val="00C701EA"/>
    <w:rsid w:val="00C70F8C"/>
    <w:rsid w:val="00C725DE"/>
    <w:rsid w:val="00C73303"/>
    <w:rsid w:val="00C749A7"/>
    <w:rsid w:val="00C74BA3"/>
    <w:rsid w:val="00C7568E"/>
    <w:rsid w:val="00C765B5"/>
    <w:rsid w:val="00C76875"/>
    <w:rsid w:val="00C8015D"/>
    <w:rsid w:val="00C805E8"/>
    <w:rsid w:val="00C81EA4"/>
    <w:rsid w:val="00C8264F"/>
    <w:rsid w:val="00C829F1"/>
    <w:rsid w:val="00C83206"/>
    <w:rsid w:val="00C84260"/>
    <w:rsid w:val="00C842E3"/>
    <w:rsid w:val="00C84519"/>
    <w:rsid w:val="00C84671"/>
    <w:rsid w:val="00C8515B"/>
    <w:rsid w:val="00C861A2"/>
    <w:rsid w:val="00C8656F"/>
    <w:rsid w:val="00C86E0A"/>
    <w:rsid w:val="00C870DA"/>
    <w:rsid w:val="00C871D0"/>
    <w:rsid w:val="00C87368"/>
    <w:rsid w:val="00C87ACE"/>
    <w:rsid w:val="00C90EE4"/>
    <w:rsid w:val="00C915BE"/>
    <w:rsid w:val="00C91608"/>
    <w:rsid w:val="00C917C2"/>
    <w:rsid w:val="00C91C93"/>
    <w:rsid w:val="00C924FB"/>
    <w:rsid w:val="00C92E5A"/>
    <w:rsid w:val="00C93175"/>
    <w:rsid w:val="00C932AC"/>
    <w:rsid w:val="00C93413"/>
    <w:rsid w:val="00C93485"/>
    <w:rsid w:val="00C939E7"/>
    <w:rsid w:val="00C93B28"/>
    <w:rsid w:val="00C93CCE"/>
    <w:rsid w:val="00C95067"/>
    <w:rsid w:val="00C970E6"/>
    <w:rsid w:val="00C977D0"/>
    <w:rsid w:val="00CA08C7"/>
    <w:rsid w:val="00CA0BA0"/>
    <w:rsid w:val="00CA0CDC"/>
    <w:rsid w:val="00CA152F"/>
    <w:rsid w:val="00CA2619"/>
    <w:rsid w:val="00CA2654"/>
    <w:rsid w:val="00CA3FBE"/>
    <w:rsid w:val="00CA4F26"/>
    <w:rsid w:val="00CA60C0"/>
    <w:rsid w:val="00CA69A7"/>
    <w:rsid w:val="00CB041A"/>
    <w:rsid w:val="00CB0C43"/>
    <w:rsid w:val="00CB0DE4"/>
    <w:rsid w:val="00CB1F94"/>
    <w:rsid w:val="00CB242A"/>
    <w:rsid w:val="00CB31FB"/>
    <w:rsid w:val="00CB42B6"/>
    <w:rsid w:val="00CB4EFA"/>
    <w:rsid w:val="00CB5240"/>
    <w:rsid w:val="00CB5B84"/>
    <w:rsid w:val="00CB621A"/>
    <w:rsid w:val="00CB668E"/>
    <w:rsid w:val="00CB66C0"/>
    <w:rsid w:val="00CB7F88"/>
    <w:rsid w:val="00CC0759"/>
    <w:rsid w:val="00CC0B06"/>
    <w:rsid w:val="00CC0CE4"/>
    <w:rsid w:val="00CC1E7D"/>
    <w:rsid w:val="00CC1E99"/>
    <w:rsid w:val="00CC2584"/>
    <w:rsid w:val="00CC2BEC"/>
    <w:rsid w:val="00CC2C81"/>
    <w:rsid w:val="00CC2F0E"/>
    <w:rsid w:val="00CC42A2"/>
    <w:rsid w:val="00CC4406"/>
    <w:rsid w:val="00CC4A55"/>
    <w:rsid w:val="00CC4EF5"/>
    <w:rsid w:val="00CC5D0F"/>
    <w:rsid w:val="00CC6163"/>
    <w:rsid w:val="00CC6A53"/>
    <w:rsid w:val="00CC6D3C"/>
    <w:rsid w:val="00CC7077"/>
    <w:rsid w:val="00CC7A1C"/>
    <w:rsid w:val="00CC7A44"/>
    <w:rsid w:val="00CD0770"/>
    <w:rsid w:val="00CD1B25"/>
    <w:rsid w:val="00CD1B98"/>
    <w:rsid w:val="00CD1F20"/>
    <w:rsid w:val="00CD1F4D"/>
    <w:rsid w:val="00CD31DC"/>
    <w:rsid w:val="00CD34FB"/>
    <w:rsid w:val="00CD39EB"/>
    <w:rsid w:val="00CD46CB"/>
    <w:rsid w:val="00CD61F1"/>
    <w:rsid w:val="00CD662A"/>
    <w:rsid w:val="00CD79B4"/>
    <w:rsid w:val="00CD7E69"/>
    <w:rsid w:val="00CE04CA"/>
    <w:rsid w:val="00CE0BE3"/>
    <w:rsid w:val="00CE0CDE"/>
    <w:rsid w:val="00CE13E9"/>
    <w:rsid w:val="00CE14C3"/>
    <w:rsid w:val="00CE16B9"/>
    <w:rsid w:val="00CE181E"/>
    <w:rsid w:val="00CE1A5D"/>
    <w:rsid w:val="00CE1E7B"/>
    <w:rsid w:val="00CE26E2"/>
    <w:rsid w:val="00CE2EF6"/>
    <w:rsid w:val="00CE3608"/>
    <w:rsid w:val="00CE3720"/>
    <w:rsid w:val="00CE3AA4"/>
    <w:rsid w:val="00CE4C20"/>
    <w:rsid w:val="00CE5EFD"/>
    <w:rsid w:val="00CE6874"/>
    <w:rsid w:val="00CE73A9"/>
    <w:rsid w:val="00CE751C"/>
    <w:rsid w:val="00CF04F5"/>
    <w:rsid w:val="00CF08E6"/>
    <w:rsid w:val="00CF0BF5"/>
    <w:rsid w:val="00CF18CA"/>
    <w:rsid w:val="00CF1959"/>
    <w:rsid w:val="00CF1D70"/>
    <w:rsid w:val="00CF24E1"/>
    <w:rsid w:val="00CF3B0D"/>
    <w:rsid w:val="00CF3FE8"/>
    <w:rsid w:val="00CF4B56"/>
    <w:rsid w:val="00CF6188"/>
    <w:rsid w:val="00CF6919"/>
    <w:rsid w:val="00CF696A"/>
    <w:rsid w:val="00CF6DA4"/>
    <w:rsid w:val="00CF72A5"/>
    <w:rsid w:val="00CF75AC"/>
    <w:rsid w:val="00CF7CFF"/>
    <w:rsid w:val="00CF7E9E"/>
    <w:rsid w:val="00D001BC"/>
    <w:rsid w:val="00D005A3"/>
    <w:rsid w:val="00D00B38"/>
    <w:rsid w:val="00D01341"/>
    <w:rsid w:val="00D013CD"/>
    <w:rsid w:val="00D01770"/>
    <w:rsid w:val="00D01B11"/>
    <w:rsid w:val="00D02B21"/>
    <w:rsid w:val="00D034E1"/>
    <w:rsid w:val="00D03EF9"/>
    <w:rsid w:val="00D04A5F"/>
    <w:rsid w:val="00D05A45"/>
    <w:rsid w:val="00D0624D"/>
    <w:rsid w:val="00D07012"/>
    <w:rsid w:val="00D07670"/>
    <w:rsid w:val="00D07AB5"/>
    <w:rsid w:val="00D102BA"/>
    <w:rsid w:val="00D10880"/>
    <w:rsid w:val="00D11D52"/>
    <w:rsid w:val="00D11D64"/>
    <w:rsid w:val="00D1207E"/>
    <w:rsid w:val="00D1254B"/>
    <w:rsid w:val="00D12B4F"/>
    <w:rsid w:val="00D1308B"/>
    <w:rsid w:val="00D13EF8"/>
    <w:rsid w:val="00D13F11"/>
    <w:rsid w:val="00D13F5A"/>
    <w:rsid w:val="00D140BC"/>
    <w:rsid w:val="00D158D8"/>
    <w:rsid w:val="00D16638"/>
    <w:rsid w:val="00D17424"/>
    <w:rsid w:val="00D2022D"/>
    <w:rsid w:val="00D20237"/>
    <w:rsid w:val="00D2327A"/>
    <w:rsid w:val="00D2398F"/>
    <w:rsid w:val="00D24F66"/>
    <w:rsid w:val="00D259EC"/>
    <w:rsid w:val="00D26D18"/>
    <w:rsid w:val="00D27297"/>
    <w:rsid w:val="00D274F8"/>
    <w:rsid w:val="00D27F9D"/>
    <w:rsid w:val="00D30062"/>
    <w:rsid w:val="00D30AE6"/>
    <w:rsid w:val="00D30C82"/>
    <w:rsid w:val="00D30CE8"/>
    <w:rsid w:val="00D30ECE"/>
    <w:rsid w:val="00D310AE"/>
    <w:rsid w:val="00D31485"/>
    <w:rsid w:val="00D3160F"/>
    <w:rsid w:val="00D319E2"/>
    <w:rsid w:val="00D31F75"/>
    <w:rsid w:val="00D32098"/>
    <w:rsid w:val="00D33629"/>
    <w:rsid w:val="00D33849"/>
    <w:rsid w:val="00D33C38"/>
    <w:rsid w:val="00D355CE"/>
    <w:rsid w:val="00D359A4"/>
    <w:rsid w:val="00D35D79"/>
    <w:rsid w:val="00D361D1"/>
    <w:rsid w:val="00D363A8"/>
    <w:rsid w:val="00D363AA"/>
    <w:rsid w:val="00D37166"/>
    <w:rsid w:val="00D37A32"/>
    <w:rsid w:val="00D400D3"/>
    <w:rsid w:val="00D40130"/>
    <w:rsid w:val="00D4036F"/>
    <w:rsid w:val="00D40B6D"/>
    <w:rsid w:val="00D40F56"/>
    <w:rsid w:val="00D428BD"/>
    <w:rsid w:val="00D43614"/>
    <w:rsid w:val="00D4399D"/>
    <w:rsid w:val="00D44690"/>
    <w:rsid w:val="00D446CC"/>
    <w:rsid w:val="00D4525D"/>
    <w:rsid w:val="00D4575B"/>
    <w:rsid w:val="00D459F2"/>
    <w:rsid w:val="00D45C81"/>
    <w:rsid w:val="00D46060"/>
    <w:rsid w:val="00D46D26"/>
    <w:rsid w:val="00D4706D"/>
    <w:rsid w:val="00D50DA0"/>
    <w:rsid w:val="00D51520"/>
    <w:rsid w:val="00D51822"/>
    <w:rsid w:val="00D51BAE"/>
    <w:rsid w:val="00D5352D"/>
    <w:rsid w:val="00D53531"/>
    <w:rsid w:val="00D53CF9"/>
    <w:rsid w:val="00D53D53"/>
    <w:rsid w:val="00D5437F"/>
    <w:rsid w:val="00D552F6"/>
    <w:rsid w:val="00D559DB"/>
    <w:rsid w:val="00D561B8"/>
    <w:rsid w:val="00D57860"/>
    <w:rsid w:val="00D60DD1"/>
    <w:rsid w:val="00D622DC"/>
    <w:rsid w:val="00D62524"/>
    <w:rsid w:val="00D62584"/>
    <w:rsid w:val="00D6291D"/>
    <w:rsid w:val="00D62D7E"/>
    <w:rsid w:val="00D63169"/>
    <w:rsid w:val="00D63B0B"/>
    <w:rsid w:val="00D6451E"/>
    <w:rsid w:val="00D6462A"/>
    <w:rsid w:val="00D64BB7"/>
    <w:rsid w:val="00D64C97"/>
    <w:rsid w:val="00D64D84"/>
    <w:rsid w:val="00D703C0"/>
    <w:rsid w:val="00D717FF"/>
    <w:rsid w:val="00D71C31"/>
    <w:rsid w:val="00D71C67"/>
    <w:rsid w:val="00D71CBF"/>
    <w:rsid w:val="00D71DAF"/>
    <w:rsid w:val="00D72112"/>
    <w:rsid w:val="00D72D6C"/>
    <w:rsid w:val="00D72F9A"/>
    <w:rsid w:val="00D7377E"/>
    <w:rsid w:val="00D73C60"/>
    <w:rsid w:val="00D7404C"/>
    <w:rsid w:val="00D7493E"/>
    <w:rsid w:val="00D74B1E"/>
    <w:rsid w:val="00D750DA"/>
    <w:rsid w:val="00D75367"/>
    <w:rsid w:val="00D75397"/>
    <w:rsid w:val="00D75B51"/>
    <w:rsid w:val="00D76A5B"/>
    <w:rsid w:val="00D76BAF"/>
    <w:rsid w:val="00D770FA"/>
    <w:rsid w:val="00D77FB6"/>
    <w:rsid w:val="00D81083"/>
    <w:rsid w:val="00D81875"/>
    <w:rsid w:val="00D819E2"/>
    <w:rsid w:val="00D829EA"/>
    <w:rsid w:val="00D82AF5"/>
    <w:rsid w:val="00D83169"/>
    <w:rsid w:val="00D834DE"/>
    <w:rsid w:val="00D83548"/>
    <w:rsid w:val="00D84A2C"/>
    <w:rsid w:val="00D84E3A"/>
    <w:rsid w:val="00D84F3A"/>
    <w:rsid w:val="00D84FC5"/>
    <w:rsid w:val="00D85B55"/>
    <w:rsid w:val="00D90472"/>
    <w:rsid w:val="00D915F2"/>
    <w:rsid w:val="00D91B9D"/>
    <w:rsid w:val="00D9224C"/>
    <w:rsid w:val="00D92670"/>
    <w:rsid w:val="00D92AEC"/>
    <w:rsid w:val="00D93A89"/>
    <w:rsid w:val="00D93FCF"/>
    <w:rsid w:val="00D95646"/>
    <w:rsid w:val="00D95A34"/>
    <w:rsid w:val="00D95BA1"/>
    <w:rsid w:val="00D95ED4"/>
    <w:rsid w:val="00D9634B"/>
    <w:rsid w:val="00D9649B"/>
    <w:rsid w:val="00D96E3D"/>
    <w:rsid w:val="00D975E8"/>
    <w:rsid w:val="00D979D2"/>
    <w:rsid w:val="00DA0138"/>
    <w:rsid w:val="00DA028D"/>
    <w:rsid w:val="00DA3414"/>
    <w:rsid w:val="00DA3CA1"/>
    <w:rsid w:val="00DA40D1"/>
    <w:rsid w:val="00DA46FA"/>
    <w:rsid w:val="00DA4A13"/>
    <w:rsid w:val="00DA4BBB"/>
    <w:rsid w:val="00DA4C71"/>
    <w:rsid w:val="00DA552C"/>
    <w:rsid w:val="00DA5EA3"/>
    <w:rsid w:val="00DA635E"/>
    <w:rsid w:val="00DA6FB3"/>
    <w:rsid w:val="00DA719C"/>
    <w:rsid w:val="00DA73D4"/>
    <w:rsid w:val="00DA768E"/>
    <w:rsid w:val="00DB026E"/>
    <w:rsid w:val="00DB086C"/>
    <w:rsid w:val="00DB0944"/>
    <w:rsid w:val="00DB0F7E"/>
    <w:rsid w:val="00DB14B0"/>
    <w:rsid w:val="00DB16F0"/>
    <w:rsid w:val="00DB1E8E"/>
    <w:rsid w:val="00DB31C4"/>
    <w:rsid w:val="00DB37CD"/>
    <w:rsid w:val="00DB3F57"/>
    <w:rsid w:val="00DB4BDE"/>
    <w:rsid w:val="00DB5342"/>
    <w:rsid w:val="00DB548B"/>
    <w:rsid w:val="00DB5630"/>
    <w:rsid w:val="00DB6966"/>
    <w:rsid w:val="00DB6F69"/>
    <w:rsid w:val="00DB7E70"/>
    <w:rsid w:val="00DB7EF4"/>
    <w:rsid w:val="00DC0097"/>
    <w:rsid w:val="00DC02CA"/>
    <w:rsid w:val="00DC0488"/>
    <w:rsid w:val="00DC09B4"/>
    <w:rsid w:val="00DC0CAC"/>
    <w:rsid w:val="00DC0E84"/>
    <w:rsid w:val="00DC0F85"/>
    <w:rsid w:val="00DC16B3"/>
    <w:rsid w:val="00DC1F04"/>
    <w:rsid w:val="00DC220F"/>
    <w:rsid w:val="00DC2BE3"/>
    <w:rsid w:val="00DC36CA"/>
    <w:rsid w:val="00DC3F29"/>
    <w:rsid w:val="00DC41F4"/>
    <w:rsid w:val="00DC4482"/>
    <w:rsid w:val="00DC4F4B"/>
    <w:rsid w:val="00DC5154"/>
    <w:rsid w:val="00DC72F2"/>
    <w:rsid w:val="00DC747A"/>
    <w:rsid w:val="00DC77FE"/>
    <w:rsid w:val="00DC7A71"/>
    <w:rsid w:val="00DD050F"/>
    <w:rsid w:val="00DD053A"/>
    <w:rsid w:val="00DD0934"/>
    <w:rsid w:val="00DD1010"/>
    <w:rsid w:val="00DD1197"/>
    <w:rsid w:val="00DD1438"/>
    <w:rsid w:val="00DD17BD"/>
    <w:rsid w:val="00DD1905"/>
    <w:rsid w:val="00DD1D2B"/>
    <w:rsid w:val="00DD2888"/>
    <w:rsid w:val="00DD3509"/>
    <w:rsid w:val="00DD393E"/>
    <w:rsid w:val="00DD417B"/>
    <w:rsid w:val="00DD51E3"/>
    <w:rsid w:val="00DD524E"/>
    <w:rsid w:val="00DD6457"/>
    <w:rsid w:val="00DD6639"/>
    <w:rsid w:val="00DD6EF1"/>
    <w:rsid w:val="00DD7486"/>
    <w:rsid w:val="00DD7C81"/>
    <w:rsid w:val="00DD7CC6"/>
    <w:rsid w:val="00DE084B"/>
    <w:rsid w:val="00DE096C"/>
    <w:rsid w:val="00DE106A"/>
    <w:rsid w:val="00DE11F2"/>
    <w:rsid w:val="00DE12DF"/>
    <w:rsid w:val="00DE1FE6"/>
    <w:rsid w:val="00DE25E2"/>
    <w:rsid w:val="00DE39CB"/>
    <w:rsid w:val="00DE3DF2"/>
    <w:rsid w:val="00DE41B5"/>
    <w:rsid w:val="00DE41E3"/>
    <w:rsid w:val="00DE435F"/>
    <w:rsid w:val="00DE48FA"/>
    <w:rsid w:val="00DE4D68"/>
    <w:rsid w:val="00DE5759"/>
    <w:rsid w:val="00DE7014"/>
    <w:rsid w:val="00DE71D0"/>
    <w:rsid w:val="00DE72C3"/>
    <w:rsid w:val="00DF0199"/>
    <w:rsid w:val="00DF0826"/>
    <w:rsid w:val="00DF0EEF"/>
    <w:rsid w:val="00DF0F46"/>
    <w:rsid w:val="00DF12F3"/>
    <w:rsid w:val="00DF1F70"/>
    <w:rsid w:val="00DF2A79"/>
    <w:rsid w:val="00DF3C85"/>
    <w:rsid w:val="00DF444A"/>
    <w:rsid w:val="00DF44A2"/>
    <w:rsid w:val="00DF526B"/>
    <w:rsid w:val="00DF6581"/>
    <w:rsid w:val="00DF6842"/>
    <w:rsid w:val="00DF68E7"/>
    <w:rsid w:val="00DF6AEE"/>
    <w:rsid w:val="00DF6D51"/>
    <w:rsid w:val="00DF7595"/>
    <w:rsid w:val="00DF79DE"/>
    <w:rsid w:val="00E00044"/>
    <w:rsid w:val="00E000C2"/>
    <w:rsid w:val="00E008AA"/>
    <w:rsid w:val="00E008AD"/>
    <w:rsid w:val="00E014E9"/>
    <w:rsid w:val="00E024FB"/>
    <w:rsid w:val="00E02885"/>
    <w:rsid w:val="00E030AF"/>
    <w:rsid w:val="00E038A2"/>
    <w:rsid w:val="00E038B3"/>
    <w:rsid w:val="00E0420A"/>
    <w:rsid w:val="00E04E85"/>
    <w:rsid w:val="00E05782"/>
    <w:rsid w:val="00E0595D"/>
    <w:rsid w:val="00E0792A"/>
    <w:rsid w:val="00E1022F"/>
    <w:rsid w:val="00E103CE"/>
    <w:rsid w:val="00E118CD"/>
    <w:rsid w:val="00E11F45"/>
    <w:rsid w:val="00E11F54"/>
    <w:rsid w:val="00E12AD0"/>
    <w:rsid w:val="00E12E46"/>
    <w:rsid w:val="00E13441"/>
    <w:rsid w:val="00E13951"/>
    <w:rsid w:val="00E1401D"/>
    <w:rsid w:val="00E1465C"/>
    <w:rsid w:val="00E14E3A"/>
    <w:rsid w:val="00E15134"/>
    <w:rsid w:val="00E1582F"/>
    <w:rsid w:val="00E15F13"/>
    <w:rsid w:val="00E15FEF"/>
    <w:rsid w:val="00E165A1"/>
    <w:rsid w:val="00E16DE1"/>
    <w:rsid w:val="00E17272"/>
    <w:rsid w:val="00E17768"/>
    <w:rsid w:val="00E2014F"/>
    <w:rsid w:val="00E2037C"/>
    <w:rsid w:val="00E204B7"/>
    <w:rsid w:val="00E20CB2"/>
    <w:rsid w:val="00E21BEE"/>
    <w:rsid w:val="00E21DD8"/>
    <w:rsid w:val="00E23655"/>
    <w:rsid w:val="00E23C81"/>
    <w:rsid w:val="00E23F10"/>
    <w:rsid w:val="00E24294"/>
    <w:rsid w:val="00E248A1"/>
    <w:rsid w:val="00E24AF8"/>
    <w:rsid w:val="00E2501A"/>
    <w:rsid w:val="00E26A56"/>
    <w:rsid w:val="00E26BDD"/>
    <w:rsid w:val="00E26E1E"/>
    <w:rsid w:val="00E2702E"/>
    <w:rsid w:val="00E27893"/>
    <w:rsid w:val="00E27C85"/>
    <w:rsid w:val="00E27ED0"/>
    <w:rsid w:val="00E30374"/>
    <w:rsid w:val="00E30B84"/>
    <w:rsid w:val="00E310CE"/>
    <w:rsid w:val="00E314B0"/>
    <w:rsid w:val="00E31750"/>
    <w:rsid w:val="00E32013"/>
    <w:rsid w:val="00E323F9"/>
    <w:rsid w:val="00E32F91"/>
    <w:rsid w:val="00E33CA1"/>
    <w:rsid w:val="00E3485B"/>
    <w:rsid w:val="00E34B10"/>
    <w:rsid w:val="00E360F9"/>
    <w:rsid w:val="00E36A4A"/>
    <w:rsid w:val="00E36D46"/>
    <w:rsid w:val="00E36E7F"/>
    <w:rsid w:val="00E37FE6"/>
    <w:rsid w:val="00E40898"/>
    <w:rsid w:val="00E40F8B"/>
    <w:rsid w:val="00E41BD2"/>
    <w:rsid w:val="00E41C9C"/>
    <w:rsid w:val="00E42B7D"/>
    <w:rsid w:val="00E42EF5"/>
    <w:rsid w:val="00E42FBB"/>
    <w:rsid w:val="00E43488"/>
    <w:rsid w:val="00E43686"/>
    <w:rsid w:val="00E43C07"/>
    <w:rsid w:val="00E44758"/>
    <w:rsid w:val="00E45218"/>
    <w:rsid w:val="00E465D8"/>
    <w:rsid w:val="00E46612"/>
    <w:rsid w:val="00E4779C"/>
    <w:rsid w:val="00E4790A"/>
    <w:rsid w:val="00E50D69"/>
    <w:rsid w:val="00E512ED"/>
    <w:rsid w:val="00E5145A"/>
    <w:rsid w:val="00E51F07"/>
    <w:rsid w:val="00E521A9"/>
    <w:rsid w:val="00E52569"/>
    <w:rsid w:val="00E52908"/>
    <w:rsid w:val="00E53367"/>
    <w:rsid w:val="00E541C1"/>
    <w:rsid w:val="00E543A6"/>
    <w:rsid w:val="00E54D40"/>
    <w:rsid w:val="00E5536C"/>
    <w:rsid w:val="00E5593F"/>
    <w:rsid w:val="00E55C14"/>
    <w:rsid w:val="00E55C4D"/>
    <w:rsid w:val="00E5623E"/>
    <w:rsid w:val="00E5656F"/>
    <w:rsid w:val="00E56D2A"/>
    <w:rsid w:val="00E57100"/>
    <w:rsid w:val="00E60003"/>
    <w:rsid w:val="00E60AB5"/>
    <w:rsid w:val="00E6100D"/>
    <w:rsid w:val="00E61A5A"/>
    <w:rsid w:val="00E61E33"/>
    <w:rsid w:val="00E6271D"/>
    <w:rsid w:val="00E62B44"/>
    <w:rsid w:val="00E62CFE"/>
    <w:rsid w:val="00E630BE"/>
    <w:rsid w:val="00E63A93"/>
    <w:rsid w:val="00E63F9A"/>
    <w:rsid w:val="00E65AC9"/>
    <w:rsid w:val="00E65C14"/>
    <w:rsid w:val="00E65CA2"/>
    <w:rsid w:val="00E66592"/>
    <w:rsid w:val="00E66BCF"/>
    <w:rsid w:val="00E66CEA"/>
    <w:rsid w:val="00E66FFA"/>
    <w:rsid w:val="00E67015"/>
    <w:rsid w:val="00E6730E"/>
    <w:rsid w:val="00E67371"/>
    <w:rsid w:val="00E673B0"/>
    <w:rsid w:val="00E674EA"/>
    <w:rsid w:val="00E67D5A"/>
    <w:rsid w:val="00E708A8"/>
    <w:rsid w:val="00E709CF"/>
    <w:rsid w:val="00E71EC0"/>
    <w:rsid w:val="00E72015"/>
    <w:rsid w:val="00E72649"/>
    <w:rsid w:val="00E7357B"/>
    <w:rsid w:val="00E74199"/>
    <w:rsid w:val="00E74362"/>
    <w:rsid w:val="00E74B5C"/>
    <w:rsid w:val="00E75CB7"/>
    <w:rsid w:val="00E763BA"/>
    <w:rsid w:val="00E764CB"/>
    <w:rsid w:val="00E7698C"/>
    <w:rsid w:val="00E80236"/>
    <w:rsid w:val="00E81901"/>
    <w:rsid w:val="00E82AE5"/>
    <w:rsid w:val="00E83F08"/>
    <w:rsid w:val="00E842CF"/>
    <w:rsid w:val="00E84C3B"/>
    <w:rsid w:val="00E84FB9"/>
    <w:rsid w:val="00E85D1F"/>
    <w:rsid w:val="00E85EF4"/>
    <w:rsid w:val="00E86693"/>
    <w:rsid w:val="00E87BD5"/>
    <w:rsid w:val="00E90778"/>
    <w:rsid w:val="00E918C0"/>
    <w:rsid w:val="00E91986"/>
    <w:rsid w:val="00E9222C"/>
    <w:rsid w:val="00E92DE4"/>
    <w:rsid w:val="00E935BB"/>
    <w:rsid w:val="00E93C1A"/>
    <w:rsid w:val="00E93CB6"/>
    <w:rsid w:val="00E93F3D"/>
    <w:rsid w:val="00E95282"/>
    <w:rsid w:val="00E95526"/>
    <w:rsid w:val="00E95FC2"/>
    <w:rsid w:val="00E961DB"/>
    <w:rsid w:val="00EA0B79"/>
    <w:rsid w:val="00EA0C5B"/>
    <w:rsid w:val="00EA126B"/>
    <w:rsid w:val="00EA17F9"/>
    <w:rsid w:val="00EA1B6F"/>
    <w:rsid w:val="00EA1B81"/>
    <w:rsid w:val="00EA1DB7"/>
    <w:rsid w:val="00EA2488"/>
    <w:rsid w:val="00EA3914"/>
    <w:rsid w:val="00EA3B15"/>
    <w:rsid w:val="00EA57D1"/>
    <w:rsid w:val="00EA5E20"/>
    <w:rsid w:val="00EA6D3F"/>
    <w:rsid w:val="00EA7C56"/>
    <w:rsid w:val="00EB0224"/>
    <w:rsid w:val="00EB02A2"/>
    <w:rsid w:val="00EB0F95"/>
    <w:rsid w:val="00EB1381"/>
    <w:rsid w:val="00EB2086"/>
    <w:rsid w:val="00EB2345"/>
    <w:rsid w:val="00EB2DFA"/>
    <w:rsid w:val="00EB2EB4"/>
    <w:rsid w:val="00EB3827"/>
    <w:rsid w:val="00EB4C97"/>
    <w:rsid w:val="00EB5582"/>
    <w:rsid w:val="00EB5A1F"/>
    <w:rsid w:val="00EB5B34"/>
    <w:rsid w:val="00EB5FF6"/>
    <w:rsid w:val="00EB64B1"/>
    <w:rsid w:val="00EB6587"/>
    <w:rsid w:val="00EB6CF0"/>
    <w:rsid w:val="00EB7911"/>
    <w:rsid w:val="00EB79B6"/>
    <w:rsid w:val="00EC22A5"/>
    <w:rsid w:val="00EC2337"/>
    <w:rsid w:val="00EC348D"/>
    <w:rsid w:val="00EC3EC9"/>
    <w:rsid w:val="00EC3F36"/>
    <w:rsid w:val="00EC40F6"/>
    <w:rsid w:val="00EC4130"/>
    <w:rsid w:val="00EC41FE"/>
    <w:rsid w:val="00EC4D96"/>
    <w:rsid w:val="00EC527C"/>
    <w:rsid w:val="00EC7264"/>
    <w:rsid w:val="00ED075C"/>
    <w:rsid w:val="00ED1AE5"/>
    <w:rsid w:val="00ED307D"/>
    <w:rsid w:val="00ED32AF"/>
    <w:rsid w:val="00ED3611"/>
    <w:rsid w:val="00ED3F6D"/>
    <w:rsid w:val="00ED3F6F"/>
    <w:rsid w:val="00ED4774"/>
    <w:rsid w:val="00ED4C63"/>
    <w:rsid w:val="00ED4FC5"/>
    <w:rsid w:val="00ED575B"/>
    <w:rsid w:val="00ED5F61"/>
    <w:rsid w:val="00ED60DC"/>
    <w:rsid w:val="00ED6DD1"/>
    <w:rsid w:val="00ED7E1A"/>
    <w:rsid w:val="00EE00B8"/>
    <w:rsid w:val="00EE00F7"/>
    <w:rsid w:val="00EE03DA"/>
    <w:rsid w:val="00EE0696"/>
    <w:rsid w:val="00EE1001"/>
    <w:rsid w:val="00EE173B"/>
    <w:rsid w:val="00EE2115"/>
    <w:rsid w:val="00EE2703"/>
    <w:rsid w:val="00EE5042"/>
    <w:rsid w:val="00EE51E1"/>
    <w:rsid w:val="00EE5468"/>
    <w:rsid w:val="00EE626E"/>
    <w:rsid w:val="00EE66AC"/>
    <w:rsid w:val="00EE6AA5"/>
    <w:rsid w:val="00EE7109"/>
    <w:rsid w:val="00EE7BD7"/>
    <w:rsid w:val="00EF01C6"/>
    <w:rsid w:val="00EF0555"/>
    <w:rsid w:val="00EF06BB"/>
    <w:rsid w:val="00EF1235"/>
    <w:rsid w:val="00EF1647"/>
    <w:rsid w:val="00EF1902"/>
    <w:rsid w:val="00EF1DE3"/>
    <w:rsid w:val="00EF216A"/>
    <w:rsid w:val="00EF21BF"/>
    <w:rsid w:val="00EF22EE"/>
    <w:rsid w:val="00EF41DC"/>
    <w:rsid w:val="00EF42EC"/>
    <w:rsid w:val="00EF4C62"/>
    <w:rsid w:val="00EF4D3B"/>
    <w:rsid w:val="00EF4D99"/>
    <w:rsid w:val="00EF5F03"/>
    <w:rsid w:val="00EF5FE9"/>
    <w:rsid w:val="00EF6645"/>
    <w:rsid w:val="00EF695C"/>
    <w:rsid w:val="00EF6D8A"/>
    <w:rsid w:val="00EF7382"/>
    <w:rsid w:val="00EF7906"/>
    <w:rsid w:val="00F003B9"/>
    <w:rsid w:val="00F00469"/>
    <w:rsid w:val="00F00876"/>
    <w:rsid w:val="00F008A5"/>
    <w:rsid w:val="00F00937"/>
    <w:rsid w:val="00F00BA4"/>
    <w:rsid w:val="00F00EAB"/>
    <w:rsid w:val="00F0189B"/>
    <w:rsid w:val="00F02045"/>
    <w:rsid w:val="00F02767"/>
    <w:rsid w:val="00F029A0"/>
    <w:rsid w:val="00F03402"/>
    <w:rsid w:val="00F036A6"/>
    <w:rsid w:val="00F036BA"/>
    <w:rsid w:val="00F038D5"/>
    <w:rsid w:val="00F03DAD"/>
    <w:rsid w:val="00F04796"/>
    <w:rsid w:val="00F04D36"/>
    <w:rsid w:val="00F05D22"/>
    <w:rsid w:val="00F06199"/>
    <w:rsid w:val="00F07E11"/>
    <w:rsid w:val="00F07F0E"/>
    <w:rsid w:val="00F10324"/>
    <w:rsid w:val="00F10EAA"/>
    <w:rsid w:val="00F11162"/>
    <w:rsid w:val="00F117C3"/>
    <w:rsid w:val="00F1240C"/>
    <w:rsid w:val="00F12E33"/>
    <w:rsid w:val="00F13999"/>
    <w:rsid w:val="00F1415B"/>
    <w:rsid w:val="00F14E41"/>
    <w:rsid w:val="00F15089"/>
    <w:rsid w:val="00F169C4"/>
    <w:rsid w:val="00F175F4"/>
    <w:rsid w:val="00F17F10"/>
    <w:rsid w:val="00F20A27"/>
    <w:rsid w:val="00F20D3F"/>
    <w:rsid w:val="00F2317A"/>
    <w:rsid w:val="00F2347A"/>
    <w:rsid w:val="00F23721"/>
    <w:rsid w:val="00F23A6F"/>
    <w:rsid w:val="00F23D22"/>
    <w:rsid w:val="00F24E4B"/>
    <w:rsid w:val="00F252BE"/>
    <w:rsid w:val="00F254E9"/>
    <w:rsid w:val="00F25646"/>
    <w:rsid w:val="00F25DB5"/>
    <w:rsid w:val="00F25FAA"/>
    <w:rsid w:val="00F260C3"/>
    <w:rsid w:val="00F26690"/>
    <w:rsid w:val="00F2677B"/>
    <w:rsid w:val="00F26F80"/>
    <w:rsid w:val="00F27FB4"/>
    <w:rsid w:val="00F30A45"/>
    <w:rsid w:val="00F30E2F"/>
    <w:rsid w:val="00F31DC4"/>
    <w:rsid w:val="00F321DA"/>
    <w:rsid w:val="00F3258B"/>
    <w:rsid w:val="00F33225"/>
    <w:rsid w:val="00F33924"/>
    <w:rsid w:val="00F33B27"/>
    <w:rsid w:val="00F3526A"/>
    <w:rsid w:val="00F35609"/>
    <w:rsid w:val="00F358A8"/>
    <w:rsid w:val="00F35ED7"/>
    <w:rsid w:val="00F35F27"/>
    <w:rsid w:val="00F36731"/>
    <w:rsid w:val="00F3760D"/>
    <w:rsid w:val="00F37646"/>
    <w:rsid w:val="00F37978"/>
    <w:rsid w:val="00F40028"/>
    <w:rsid w:val="00F4059B"/>
    <w:rsid w:val="00F4082D"/>
    <w:rsid w:val="00F4089B"/>
    <w:rsid w:val="00F4197F"/>
    <w:rsid w:val="00F426D7"/>
    <w:rsid w:val="00F42AA0"/>
    <w:rsid w:val="00F42DCE"/>
    <w:rsid w:val="00F441CB"/>
    <w:rsid w:val="00F44403"/>
    <w:rsid w:val="00F44438"/>
    <w:rsid w:val="00F4518E"/>
    <w:rsid w:val="00F46043"/>
    <w:rsid w:val="00F462A8"/>
    <w:rsid w:val="00F46804"/>
    <w:rsid w:val="00F46C96"/>
    <w:rsid w:val="00F47C43"/>
    <w:rsid w:val="00F50512"/>
    <w:rsid w:val="00F50D17"/>
    <w:rsid w:val="00F5197E"/>
    <w:rsid w:val="00F52387"/>
    <w:rsid w:val="00F52521"/>
    <w:rsid w:val="00F52DE4"/>
    <w:rsid w:val="00F52F20"/>
    <w:rsid w:val="00F536A2"/>
    <w:rsid w:val="00F537A7"/>
    <w:rsid w:val="00F558DF"/>
    <w:rsid w:val="00F55C4E"/>
    <w:rsid w:val="00F55E7A"/>
    <w:rsid w:val="00F55F57"/>
    <w:rsid w:val="00F569D2"/>
    <w:rsid w:val="00F57219"/>
    <w:rsid w:val="00F579B6"/>
    <w:rsid w:val="00F57FE0"/>
    <w:rsid w:val="00F60CE7"/>
    <w:rsid w:val="00F620BD"/>
    <w:rsid w:val="00F627F1"/>
    <w:rsid w:val="00F62C6B"/>
    <w:rsid w:val="00F6300F"/>
    <w:rsid w:val="00F647E1"/>
    <w:rsid w:val="00F6524D"/>
    <w:rsid w:val="00F6595B"/>
    <w:rsid w:val="00F65D74"/>
    <w:rsid w:val="00F66118"/>
    <w:rsid w:val="00F668EF"/>
    <w:rsid w:val="00F67321"/>
    <w:rsid w:val="00F67CBE"/>
    <w:rsid w:val="00F7067E"/>
    <w:rsid w:val="00F71710"/>
    <w:rsid w:val="00F71D78"/>
    <w:rsid w:val="00F721F4"/>
    <w:rsid w:val="00F7253B"/>
    <w:rsid w:val="00F7268E"/>
    <w:rsid w:val="00F728CD"/>
    <w:rsid w:val="00F72B12"/>
    <w:rsid w:val="00F73721"/>
    <w:rsid w:val="00F748AE"/>
    <w:rsid w:val="00F75338"/>
    <w:rsid w:val="00F75681"/>
    <w:rsid w:val="00F75FF4"/>
    <w:rsid w:val="00F766C0"/>
    <w:rsid w:val="00F769E0"/>
    <w:rsid w:val="00F76A4A"/>
    <w:rsid w:val="00F77887"/>
    <w:rsid w:val="00F77C14"/>
    <w:rsid w:val="00F80584"/>
    <w:rsid w:val="00F80675"/>
    <w:rsid w:val="00F80B08"/>
    <w:rsid w:val="00F81073"/>
    <w:rsid w:val="00F82FE4"/>
    <w:rsid w:val="00F8310C"/>
    <w:rsid w:val="00F83B85"/>
    <w:rsid w:val="00F83EFE"/>
    <w:rsid w:val="00F84045"/>
    <w:rsid w:val="00F842CB"/>
    <w:rsid w:val="00F85773"/>
    <w:rsid w:val="00F867CE"/>
    <w:rsid w:val="00F86CA4"/>
    <w:rsid w:val="00F87430"/>
    <w:rsid w:val="00F8753D"/>
    <w:rsid w:val="00F878B1"/>
    <w:rsid w:val="00F87F60"/>
    <w:rsid w:val="00F9032F"/>
    <w:rsid w:val="00F905F3"/>
    <w:rsid w:val="00F91585"/>
    <w:rsid w:val="00F92B43"/>
    <w:rsid w:val="00F93EE1"/>
    <w:rsid w:val="00F9491B"/>
    <w:rsid w:val="00F94E2C"/>
    <w:rsid w:val="00F95A00"/>
    <w:rsid w:val="00F95B42"/>
    <w:rsid w:val="00F9629A"/>
    <w:rsid w:val="00F97CF9"/>
    <w:rsid w:val="00F97E1E"/>
    <w:rsid w:val="00F97F5F"/>
    <w:rsid w:val="00F97F7D"/>
    <w:rsid w:val="00FA00CC"/>
    <w:rsid w:val="00FA06DD"/>
    <w:rsid w:val="00FA1CA3"/>
    <w:rsid w:val="00FA1E25"/>
    <w:rsid w:val="00FA2101"/>
    <w:rsid w:val="00FA2667"/>
    <w:rsid w:val="00FA2D8A"/>
    <w:rsid w:val="00FA3BF6"/>
    <w:rsid w:val="00FA5173"/>
    <w:rsid w:val="00FA52D0"/>
    <w:rsid w:val="00FA6545"/>
    <w:rsid w:val="00FA6FF0"/>
    <w:rsid w:val="00FA74CF"/>
    <w:rsid w:val="00FA7DD0"/>
    <w:rsid w:val="00FB03AE"/>
    <w:rsid w:val="00FB09D7"/>
    <w:rsid w:val="00FB0BD8"/>
    <w:rsid w:val="00FB134E"/>
    <w:rsid w:val="00FB16CE"/>
    <w:rsid w:val="00FB1D60"/>
    <w:rsid w:val="00FB24BE"/>
    <w:rsid w:val="00FB3846"/>
    <w:rsid w:val="00FB52C8"/>
    <w:rsid w:val="00FB5704"/>
    <w:rsid w:val="00FB60AD"/>
    <w:rsid w:val="00FB6A44"/>
    <w:rsid w:val="00FB6DB1"/>
    <w:rsid w:val="00FB72B6"/>
    <w:rsid w:val="00FB7B45"/>
    <w:rsid w:val="00FC01CB"/>
    <w:rsid w:val="00FC0E10"/>
    <w:rsid w:val="00FC117A"/>
    <w:rsid w:val="00FC22FC"/>
    <w:rsid w:val="00FC3303"/>
    <w:rsid w:val="00FC3308"/>
    <w:rsid w:val="00FC4B66"/>
    <w:rsid w:val="00FC5E57"/>
    <w:rsid w:val="00FC7241"/>
    <w:rsid w:val="00FC738F"/>
    <w:rsid w:val="00FC77D6"/>
    <w:rsid w:val="00FD011C"/>
    <w:rsid w:val="00FD0530"/>
    <w:rsid w:val="00FD05A6"/>
    <w:rsid w:val="00FD10D5"/>
    <w:rsid w:val="00FD2513"/>
    <w:rsid w:val="00FD251E"/>
    <w:rsid w:val="00FD2733"/>
    <w:rsid w:val="00FD2ABC"/>
    <w:rsid w:val="00FD2F59"/>
    <w:rsid w:val="00FD3311"/>
    <w:rsid w:val="00FD3422"/>
    <w:rsid w:val="00FD3687"/>
    <w:rsid w:val="00FD3F1B"/>
    <w:rsid w:val="00FD45FC"/>
    <w:rsid w:val="00FD4992"/>
    <w:rsid w:val="00FD595B"/>
    <w:rsid w:val="00FD5C7E"/>
    <w:rsid w:val="00FD5DBD"/>
    <w:rsid w:val="00FD6D31"/>
    <w:rsid w:val="00FD7948"/>
    <w:rsid w:val="00FE1289"/>
    <w:rsid w:val="00FE16BE"/>
    <w:rsid w:val="00FE2A8A"/>
    <w:rsid w:val="00FE3503"/>
    <w:rsid w:val="00FE35BD"/>
    <w:rsid w:val="00FE43B3"/>
    <w:rsid w:val="00FE52FA"/>
    <w:rsid w:val="00FE5D98"/>
    <w:rsid w:val="00FE607B"/>
    <w:rsid w:val="00FE6790"/>
    <w:rsid w:val="00FE6BD7"/>
    <w:rsid w:val="00FE74D8"/>
    <w:rsid w:val="00FE77BE"/>
    <w:rsid w:val="00FE7AAF"/>
    <w:rsid w:val="00FE7F41"/>
    <w:rsid w:val="00FF0365"/>
    <w:rsid w:val="00FF11B9"/>
    <w:rsid w:val="00FF11C7"/>
    <w:rsid w:val="00FF1331"/>
    <w:rsid w:val="00FF1AB1"/>
    <w:rsid w:val="00FF1EFC"/>
    <w:rsid w:val="00FF1F56"/>
    <w:rsid w:val="00FF22B9"/>
    <w:rsid w:val="00FF22BC"/>
    <w:rsid w:val="00FF2912"/>
    <w:rsid w:val="00FF347B"/>
    <w:rsid w:val="00FF382B"/>
    <w:rsid w:val="00FF4E95"/>
    <w:rsid w:val="00FF51D3"/>
    <w:rsid w:val="00FF532A"/>
    <w:rsid w:val="00FF5B05"/>
    <w:rsid w:val="00FF62F1"/>
    <w:rsid w:val="00FF6374"/>
    <w:rsid w:val="00FF71E5"/>
    <w:rsid w:val="00FF7C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D28E3D"/>
  <w15:docId w15:val="{4118D7E2-7258-4194-85FC-1EFAE05C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24C9"/>
  </w:style>
  <w:style w:type="paragraph" w:styleId="Heading1">
    <w:name w:val="heading 1"/>
    <w:basedOn w:val="Normal"/>
    <w:link w:val="Heading1Char"/>
    <w:qFormat/>
    <w:rsid w:val="00E53367"/>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E53367"/>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53367"/>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121D71"/>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FE74D8"/>
    <w:pPr>
      <w:numPr>
        <w:numId w:val="16"/>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4E4C8F"/>
    <w:pPr>
      <w:spacing w:after="100"/>
      <w:ind w:left="440"/>
    </w:pPr>
  </w:style>
  <w:style w:type="paragraph" w:styleId="TOC4">
    <w:name w:val="toc 4"/>
    <w:basedOn w:val="Normal"/>
    <w:next w:val="Normal"/>
    <w:autoRedefine/>
    <w:uiPriority w:val="39"/>
    <w:unhideWhenUsed/>
    <w:rsid w:val="004E4C8F"/>
    <w:pPr>
      <w:spacing w:after="100"/>
      <w:ind w:left="660"/>
    </w:pPr>
  </w:style>
  <w:style w:type="paragraph" w:styleId="TOC5">
    <w:name w:val="toc 5"/>
    <w:basedOn w:val="Normal"/>
    <w:next w:val="Normal"/>
    <w:autoRedefine/>
    <w:uiPriority w:val="39"/>
    <w:unhideWhenUsed/>
    <w:rsid w:val="004E4C8F"/>
    <w:pPr>
      <w:spacing w:after="100"/>
      <w:ind w:left="880"/>
    </w:pPr>
  </w:style>
  <w:style w:type="paragraph" w:styleId="TOC6">
    <w:name w:val="toc 6"/>
    <w:basedOn w:val="Normal"/>
    <w:next w:val="Normal"/>
    <w:autoRedefine/>
    <w:uiPriority w:val="39"/>
    <w:unhideWhenUsed/>
    <w:rsid w:val="004E4C8F"/>
    <w:pPr>
      <w:spacing w:after="100"/>
      <w:ind w:left="1100"/>
    </w:pPr>
  </w:style>
  <w:style w:type="paragraph" w:styleId="TOC7">
    <w:name w:val="toc 7"/>
    <w:basedOn w:val="Normal"/>
    <w:next w:val="Normal"/>
    <w:autoRedefine/>
    <w:uiPriority w:val="39"/>
    <w:unhideWhenUsed/>
    <w:rsid w:val="004E4C8F"/>
    <w:pPr>
      <w:spacing w:after="100"/>
      <w:ind w:left="1320"/>
    </w:pPr>
  </w:style>
  <w:style w:type="paragraph" w:styleId="TOC8">
    <w:name w:val="toc 8"/>
    <w:basedOn w:val="Normal"/>
    <w:next w:val="Normal"/>
    <w:autoRedefine/>
    <w:uiPriority w:val="39"/>
    <w:unhideWhenUsed/>
    <w:rsid w:val="004E4C8F"/>
    <w:pPr>
      <w:spacing w:after="100"/>
      <w:ind w:left="1540"/>
    </w:pPr>
  </w:style>
  <w:style w:type="paragraph" w:styleId="TOC9">
    <w:name w:val="toc 9"/>
    <w:basedOn w:val="Normal"/>
    <w:next w:val="Normal"/>
    <w:autoRedefine/>
    <w:uiPriority w:val="39"/>
    <w:unhideWhenUsed/>
    <w:rsid w:val="004E4C8F"/>
    <w:pPr>
      <w:spacing w:after="100"/>
      <w:ind w:left="1760"/>
    </w:pPr>
  </w:style>
  <w:style w:type="paragraph" w:styleId="TOCHeading">
    <w:name w:val="TOC Heading"/>
    <w:basedOn w:val="Heading1"/>
    <w:next w:val="Normal"/>
    <w:uiPriority w:val="39"/>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styleId="UnresolvedMention">
    <w:name w:val="Unresolved Mention"/>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styleId="TableGridLight">
    <w:name w:val="Grid Table Light"/>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98525764">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571149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231281543">
      <w:bodyDiv w:val="1"/>
      <w:marLeft w:val="0"/>
      <w:marRight w:val="0"/>
      <w:marTop w:val="0"/>
      <w:marBottom w:val="0"/>
      <w:divBdr>
        <w:top w:val="none" w:sz="0" w:space="0" w:color="auto"/>
        <w:left w:val="none" w:sz="0" w:space="0" w:color="auto"/>
        <w:bottom w:val="none" w:sz="0" w:space="0" w:color="auto"/>
        <w:right w:val="none" w:sz="0" w:space="0" w:color="auto"/>
      </w:divBdr>
    </w:div>
    <w:div w:id="247007395">
      <w:bodyDiv w:val="1"/>
      <w:marLeft w:val="0"/>
      <w:marRight w:val="0"/>
      <w:marTop w:val="0"/>
      <w:marBottom w:val="0"/>
      <w:divBdr>
        <w:top w:val="none" w:sz="0" w:space="0" w:color="auto"/>
        <w:left w:val="none" w:sz="0" w:space="0" w:color="auto"/>
        <w:bottom w:val="none" w:sz="0" w:space="0" w:color="auto"/>
        <w:right w:val="none" w:sz="0" w:space="0" w:color="auto"/>
      </w:divBdr>
    </w:div>
    <w:div w:id="249044818">
      <w:bodyDiv w:val="1"/>
      <w:marLeft w:val="0"/>
      <w:marRight w:val="0"/>
      <w:marTop w:val="0"/>
      <w:marBottom w:val="0"/>
      <w:divBdr>
        <w:top w:val="none" w:sz="0" w:space="0" w:color="auto"/>
        <w:left w:val="none" w:sz="0" w:space="0" w:color="auto"/>
        <w:bottom w:val="none" w:sz="0" w:space="0" w:color="auto"/>
        <w:right w:val="none" w:sz="0" w:space="0" w:color="auto"/>
      </w:divBdr>
    </w:div>
    <w:div w:id="275411965">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426272381">
      <w:bodyDiv w:val="1"/>
      <w:marLeft w:val="0"/>
      <w:marRight w:val="0"/>
      <w:marTop w:val="0"/>
      <w:marBottom w:val="0"/>
      <w:divBdr>
        <w:top w:val="none" w:sz="0" w:space="0" w:color="auto"/>
        <w:left w:val="none" w:sz="0" w:space="0" w:color="auto"/>
        <w:bottom w:val="none" w:sz="0" w:space="0" w:color="auto"/>
        <w:right w:val="none" w:sz="0" w:space="0" w:color="auto"/>
      </w:divBdr>
    </w:div>
    <w:div w:id="490755482">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594442233">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25890543">
      <w:bodyDiv w:val="1"/>
      <w:marLeft w:val="0"/>
      <w:marRight w:val="0"/>
      <w:marTop w:val="0"/>
      <w:marBottom w:val="0"/>
      <w:divBdr>
        <w:top w:val="none" w:sz="0" w:space="0" w:color="auto"/>
        <w:left w:val="none" w:sz="0" w:space="0" w:color="auto"/>
        <w:bottom w:val="none" w:sz="0" w:space="0" w:color="auto"/>
        <w:right w:val="none" w:sz="0" w:space="0" w:color="auto"/>
      </w:divBdr>
    </w:div>
    <w:div w:id="657658487">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36513108">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960577543">
      <w:bodyDiv w:val="1"/>
      <w:marLeft w:val="0"/>
      <w:marRight w:val="0"/>
      <w:marTop w:val="0"/>
      <w:marBottom w:val="0"/>
      <w:divBdr>
        <w:top w:val="none" w:sz="0" w:space="0" w:color="auto"/>
        <w:left w:val="none" w:sz="0" w:space="0" w:color="auto"/>
        <w:bottom w:val="none" w:sz="0" w:space="0" w:color="auto"/>
        <w:right w:val="none" w:sz="0" w:space="0" w:color="auto"/>
      </w:divBdr>
    </w:div>
    <w:div w:id="970289604">
      <w:bodyDiv w:val="1"/>
      <w:marLeft w:val="0"/>
      <w:marRight w:val="0"/>
      <w:marTop w:val="0"/>
      <w:marBottom w:val="0"/>
      <w:divBdr>
        <w:top w:val="none" w:sz="0" w:space="0" w:color="auto"/>
        <w:left w:val="none" w:sz="0" w:space="0" w:color="auto"/>
        <w:bottom w:val="none" w:sz="0" w:space="0" w:color="auto"/>
        <w:right w:val="none" w:sz="0" w:space="0" w:color="auto"/>
      </w:divBdr>
    </w:div>
    <w:div w:id="1011639517">
      <w:bodyDiv w:val="1"/>
      <w:marLeft w:val="0"/>
      <w:marRight w:val="0"/>
      <w:marTop w:val="0"/>
      <w:marBottom w:val="0"/>
      <w:divBdr>
        <w:top w:val="none" w:sz="0" w:space="0" w:color="auto"/>
        <w:left w:val="none" w:sz="0" w:space="0" w:color="auto"/>
        <w:bottom w:val="none" w:sz="0" w:space="0" w:color="auto"/>
        <w:right w:val="none" w:sz="0" w:space="0" w:color="auto"/>
      </w:divBdr>
    </w:div>
    <w:div w:id="1011686695">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096244109">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16565738">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354841980">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3349344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571231947">
      <w:bodyDiv w:val="1"/>
      <w:marLeft w:val="0"/>
      <w:marRight w:val="0"/>
      <w:marTop w:val="0"/>
      <w:marBottom w:val="0"/>
      <w:divBdr>
        <w:top w:val="none" w:sz="0" w:space="0" w:color="auto"/>
        <w:left w:val="none" w:sz="0" w:space="0" w:color="auto"/>
        <w:bottom w:val="none" w:sz="0" w:space="0" w:color="auto"/>
        <w:right w:val="none" w:sz="0" w:space="0" w:color="auto"/>
      </w:divBdr>
    </w:div>
    <w:div w:id="1610772472">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866554388">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4986941">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45516205">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E4B6E-BEC2-4800-875B-CCC49350B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28267</Words>
  <Characters>161126</Characters>
  <Application>Microsoft Office Word</Application>
  <DocSecurity>0</DocSecurity>
  <Lines>1342</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Doshi, Sameer</dc:creator>
  <cp:keywords/>
  <dc:description/>
  <cp:lastModifiedBy>Deon Yuan</cp:lastModifiedBy>
  <cp:revision>2</cp:revision>
  <cp:lastPrinted>2022-02-03T08:23:00Z</cp:lastPrinted>
  <dcterms:created xsi:type="dcterms:W3CDTF">2022-02-18T22:59:00Z</dcterms:created>
  <dcterms:modified xsi:type="dcterms:W3CDTF">2022-02-18T22:59:00Z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reated">
    <vt:filetime>2015-03-06T00:00:00Z</vt:filetime>
  </property>
  <property fmtid="{D5CDD505-2E9C-101B-9397-08002B2CF9AE}" pid="4" name="LastSaved">
    <vt:filetime>2016-01-26T00:00:00Z</vt:filetime>
  </property>
  <property fmtid="{D5CDD505-2E9C-101B-9397-08002B2CF9AE}" pid="5" name="_NewReviewCycle">
    <vt:lpwstr/>
  </property>
</Properties>
</file>