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2 to </w:t>
      </w:r>
      <w:r w:rsidR="00E3042E" w:rsidRPr="00D24564">
        <w:rPr>
          <w:b/>
          <w:sz w:val="20"/>
          <w:szCs w:val="20"/>
          <w:u w:val="single"/>
        </w:rPr>
        <w:t xml:space="preserve">Attachment </w:t>
      </w:r>
      <w:r w:rsidR="008F738B" w:rsidRPr="00D24564">
        <w:rPr>
          <w:b/>
          <w:sz w:val="20"/>
          <w:szCs w:val="20"/>
          <w:u w:val="single"/>
        </w:rPr>
        <w:t>C</w:t>
      </w:r>
    </w:p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5B0D6E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B81980" w:rsidRPr="00D24564" w:rsidTr="002B36ED">
        <w:tc>
          <w:tcPr>
            <w:tcW w:w="4108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B81980" w:rsidRPr="00D24564" w:rsidTr="002B36ED">
        <w:tc>
          <w:tcPr>
            <w:tcW w:w="4108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:rsidTr="002B36ED">
        <w:tc>
          <w:tcPr>
            <w:tcW w:w="7110" w:type="dxa"/>
            <w:tcBorders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B81980" w:rsidRPr="00D24564" w:rsidTr="002B36ED">
        <w:tc>
          <w:tcPr>
            <w:tcW w:w="7110" w:type="dxa"/>
            <w:tcBorders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:rsidTr="002B36ED">
        <w:tc>
          <w:tcPr>
            <w:tcW w:w="7110" w:type="dxa"/>
            <w:tcBorders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B81980" w:rsidRPr="00D24564" w:rsidTr="002B36ED">
        <w:tc>
          <w:tcPr>
            <w:tcW w:w="7110" w:type="dxa"/>
            <w:tcBorders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:rsidTr="002B36ED">
        <w:tc>
          <w:tcPr>
            <w:tcW w:w="7110" w:type="dxa"/>
            <w:tcBorders>
              <w:top w:val="single" w:sz="4" w:space="0" w:color="auto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$[_____________]_in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81980" w:rsidRPr="00D24564" w:rsidRDefault="000702AC" w:rsidP="00B81980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F250" id="Freeform 30" o:spid="_x0000_s1026" style="position:absolute;margin-left:90pt;margin-top:27.35pt;width:2in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3B6" id="Freeform 31" o:spid="_x0000_s1026" style="position:absolute;margin-left:90pt;margin-top:41.15pt;width:2in;height:0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SD8AIAAIo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PdDRIP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-1"/>
          <w:position w:val="-1"/>
          <w:sz w:val="20"/>
          <w:szCs w:val="20"/>
        </w:rPr>
        <w:t>f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r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position w:val="-1"/>
          <w:sz w:val="20"/>
          <w:szCs w:val="20"/>
        </w:rPr>
        <w:t xml:space="preserve">ommission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2"/>
          <w:position w:val="-1"/>
          <w:sz w:val="20"/>
          <w:szCs w:val="20"/>
        </w:rPr>
        <w:t>h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spacing w:val="2"/>
          <w:position w:val="-1"/>
          <w:sz w:val="20"/>
          <w:szCs w:val="20"/>
        </w:rPr>
        <w:t>r</w:t>
      </w:r>
      <w:r w:rsidR="00B81980" w:rsidRPr="00D24564">
        <w:rPr>
          <w:spacing w:val="-2"/>
          <w:position w:val="-1"/>
          <w:sz w:val="20"/>
          <w:szCs w:val="20"/>
        </w:rPr>
        <w:t>g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s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="00F96F78">
        <w:rPr>
          <w:sz w:val="20"/>
          <w:szCs w:val="20"/>
        </w:rPr>
        <w:t xml:space="preserve">. 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102FCB" w:rsidRPr="00D24564" w:rsidRDefault="00102FCB">
      <w:pPr>
        <w:rPr>
          <w:spacing w:val="4"/>
          <w:sz w:val="20"/>
          <w:szCs w:val="20"/>
        </w:rPr>
      </w:pPr>
      <w:r w:rsidRPr="00D24564">
        <w:rPr>
          <w:spacing w:val="4"/>
          <w:sz w:val="20"/>
          <w:szCs w:val="20"/>
        </w:rPr>
        <w:br w:type="page"/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81980" w:rsidRPr="00D24564" w:rsidTr="002B36ED">
        <w:tc>
          <w:tcPr>
            <w:tcW w:w="4698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5B0D6E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  <w:r w:rsidR="00302518">
              <w:rPr>
                <w:sz w:val="20"/>
                <w:szCs w:val="20"/>
              </w:rPr>
              <w:t>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:rsidR="00B81980" w:rsidRPr="00D24564" w:rsidRDefault="00B81980" w:rsidP="00B81980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B81980" w:rsidRPr="00D24564" w:rsidRDefault="00B81980" w:rsidP="00B81980">
      <w:pPr>
        <w:rPr>
          <w:sz w:val="20"/>
          <w:szCs w:val="20"/>
        </w:rPr>
      </w:pPr>
    </w:p>
    <w:p w:rsidR="00B81980" w:rsidRPr="00D24564" w:rsidRDefault="00B81980" w:rsidP="00B81980">
      <w:pPr>
        <w:jc w:val="center"/>
        <w:rPr>
          <w:b/>
          <w:sz w:val="20"/>
          <w:szCs w:val="20"/>
        </w:rPr>
      </w:pPr>
    </w:p>
    <w:p w:rsidR="006A37DF" w:rsidRPr="0070111E" w:rsidRDefault="006A37DF" w:rsidP="0070111E">
      <w:pPr>
        <w:rPr>
          <w:b/>
          <w:sz w:val="20"/>
          <w:szCs w:val="20"/>
        </w:rPr>
      </w:pPr>
    </w:p>
    <w:sectPr w:rsidR="006A37DF" w:rsidRPr="0070111E" w:rsidSect="0035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E0" w:rsidRDefault="00F651E0">
      <w:r>
        <w:separator/>
      </w:r>
    </w:p>
  </w:endnote>
  <w:endnote w:type="continuationSeparator" w:id="0">
    <w:p w:rsidR="00F651E0" w:rsidRDefault="00F651E0">
      <w:r>
        <w:continuationSeparator/>
      </w:r>
    </w:p>
  </w:endnote>
  <w:endnote w:type="continuationNotice" w:id="1">
    <w:p w:rsidR="00F651E0" w:rsidRDefault="00F65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F4" w:rsidRDefault="00907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894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11E" w:rsidRDefault="00701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F4" w:rsidRDefault="00907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E0" w:rsidRDefault="00F651E0">
      <w:r>
        <w:separator/>
      </w:r>
    </w:p>
  </w:footnote>
  <w:footnote w:type="continuationSeparator" w:id="0">
    <w:p w:rsidR="00F651E0" w:rsidRDefault="00F651E0">
      <w:r>
        <w:continuationSeparator/>
      </w:r>
    </w:p>
  </w:footnote>
  <w:footnote w:type="continuationNotice" w:id="1">
    <w:p w:rsidR="00F651E0" w:rsidRDefault="00F65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F4" w:rsidRDefault="00907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227" w:rsidRPr="00D270AD" w:rsidRDefault="00280227" w:rsidP="00280227">
    <w:pPr>
      <w:pStyle w:val="Header"/>
      <w:rPr>
        <w:rFonts w:ascii="Times New Roman" w:hAnsi="Times New Roman" w:cs="Times New Roman"/>
        <w:color w:val="FF0000"/>
      </w:rPr>
    </w:pPr>
    <w:r w:rsidRPr="00D270AD">
      <w:rPr>
        <w:rFonts w:ascii="Times New Roman" w:hAnsi="Times New Roman" w:cs="Times New Roman"/>
        <w:color w:val="FF0000"/>
      </w:rPr>
      <w:t xml:space="preserve">Posted: </w:t>
    </w:r>
    <w:r>
      <w:rPr>
        <w:rFonts w:ascii="Times New Roman" w:hAnsi="Times New Roman" w:cs="Times New Roman"/>
        <w:color w:val="FF0000"/>
      </w:rPr>
      <w:t xml:space="preserve">March </w:t>
    </w:r>
    <w:r w:rsidR="00D17459">
      <w:rPr>
        <w:rFonts w:ascii="Times New Roman" w:hAnsi="Times New Roman" w:cs="Times New Roman"/>
        <w:color w:val="FF0000"/>
      </w:rPr>
      <w:t>2</w:t>
    </w:r>
    <w:bookmarkStart w:id="0" w:name="_GoBack"/>
    <w:bookmarkEnd w:id="0"/>
    <w:r>
      <w:rPr>
        <w:rFonts w:ascii="Times New Roman" w:hAnsi="Times New Roman" w:cs="Times New Roman"/>
        <w:color w:val="FF0000"/>
      </w:rPr>
      <w:t>3, 2020</w:t>
    </w:r>
  </w:p>
  <w:p w:rsidR="0070111E" w:rsidRPr="00280227" w:rsidRDefault="0070111E" w:rsidP="00280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F4" w:rsidRDefault="0090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2"/>
  </w:num>
  <w:num w:numId="5">
    <w:abstractNumId w:val="21"/>
  </w:num>
  <w:num w:numId="6">
    <w:abstractNumId w:val="20"/>
  </w:num>
  <w:num w:numId="7">
    <w:abstractNumId w:val="7"/>
  </w:num>
  <w:num w:numId="8">
    <w:abstractNumId w:val="34"/>
  </w:num>
  <w:num w:numId="9">
    <w:abstractNumId w:val="9"/>
  </w:num>
  <w:num w:numId="10">
    <w:abstractNumId w:val="37"/>
  </w:num>
  <w:num w:numId="11">
    <w:abstractNumId w:val="0"/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>
    <w:abstractNumId w:val="3"/>
  </w:num>
  <w:num w:numId="19">
    <w:abstractNumId w:val="4"/>
  </w:num>
  <w:num w:numId="20">
    <w:abstractNumId w:val="10"/>
  </w:num>
  <w:num w:numId="21">
    <w:abstractNumId w:val="35"/>
  </w:num>
  <w:num w:numId="22">
    <w:abstractNumId w:val="38"/>
  </w:num>
  <w:num w:numId="23">
    <w:abstractNumId w:val="17"/>
  </w:num>
  <w:num w:numId="24">
    <w:abstractNumId w:val="5"/>
  </w:num>
  <w:num w:numId="25">
    <w:abstractNumId w:val="26"/>
  </w:num>
  <w:num w:numId="26">
    <w:abstractNumId w:val="11"/>
  </w:num>
  <w:num w:numId="27">
    <w:abstractNumId w:val="8"/>
  </w:num>
  <w:num w:numId="28">
    <w:abstractNumId w:val="19"/>
  </w:num>
  <w:num w:numId="29">
    <w:abstractNumId w:val="39"/>
  </w:num>
  <w:num w:numId="30">
    <w:abstractNumId w:val="2"/>
  </w:num>
  <w:num w:numId="31">
    <w:abstractNumId w:val="22"/>
  </w:num>
  <w:num w:numId="32">
    <w:abstractNumId w:val="24"/>
  </w:num>
  <w:num w:numId="33">
    <w:abstractNumId w:val="12"/>
  </w:num>
  <w:num w:numId="34">
    <w:abstractNumId w:val="16"/>
  </w:num>
  <w:num w:numId="35">
    <w:abstractNumId w:val="36"/>
  </w:num>
  <w:num w:numId="36">
    <w:abstractNumId w:val="15"/>
  </w:num>
  <w:num w:numId="37">
    <w:abstractNumId w:val="6"/>
  </w:num>
  <w:num w:numId="38">
    <w:abstractNumId w:val="29"/>
  </w:num>
  <w:num w:numId="39">
    <w:abstractNumId w:val="31"/>
  </w:num>
  <w:num w:numId="40">
    <w:abstractNumId w:val="14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18F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0227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A478D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2518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4C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111E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0F4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5E9A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17459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1E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7D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B1C2-8E79-4BD5-99C0-6F4C5C2A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2020-02-12T23:00:00Z</dcterms:created>
  <dcterms:modified xsi:type="dcterms:W3CDTF">2020-03-23T14:51:00Z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</Properties>
</file>