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9FBD" w14:textId="77777777" w:rsidR="00CD4F7C" w:rsidRPr="00982FB0" w:rsidRDefault="00CD4F7C" w:rsidP="00CD4F7C">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6B37EBFA" w14:textId="77777777" w:rsidR="00CD4F7C" w:rsidRPr="00982FB0" w:rsidRDefault="00CD4F7C" w:rsidP="00CD4F7C">
      <w:pPr>
        <w:widowControl w:val="0"/>
        <w:autoSpaceDE w:val="0"/>
        <w:autoSpaceDN w:val="0"/>
        <w:adjustRightInd w:val="0"/>
        <w:spacing w:before="7" w:line="240" w:lineRule="exact"/>
        <w:rPr>
          <w:sz w:val="20"/>
          <w:szCs w:val="20"/>
        </w:rPr>
      </w:pPr>
    </w:p>
    <w:p w14:paraId="5B64B940" w14:textId="77777777" w:rsidR="00CD4F7C" w:rsidRPr="00982FB0" w:rsidRDefault="00CD4F7C" w:rsidP="00CD4F7C">
      <w:pPr>
        <w:widowControl w:val="0"/>
        <w:autoSpaceDE w:val="0"/>
        <w:autoSpaceDN w:val="0"/>
        <w:adjustRightInd w:val="0"/>
        <w:spacing w:line="200" w:lineRule="exact"/>
        <w:rPr>
          <w:sz w:val="20"/>
          <w:szCs w:val="20"/>
        </w:rPr>
      </w:pPr>
    </w:p>
    <w:p w14:paraId="4223A796" w14:textId="77777777" w:rsidR="00CD4F7C" w:rsidRDefault="00CD4F7C" w:rsidP="00CD4F7C">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6CE10F70" w14:textId="77777777" w:rsidR="00CD4F7C" w:rsidRPr="00982FB0" w:rsidRDefault="00CD4F7C" w:rsidP="00CD4F7C">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111A35C0"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358CB62E" w14:textId="77777777" w:rsidR="00CD4F7C" w:rsidRPr="00982FB0" w:rsidRDefault="00CD4F7C" w:rsidP="00CD4F7C">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7235DBB9"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173B4052" w14:textId="77777777" w:rsidR="00CD4F7C" w:rsidRPr="00982FB0" w:rsidRDefault="00CD4F7C" w:rsidP="00A336DF">
      <w:pPr>
        <w:widowControl w:val="0"/>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proofErr w:type="gramStart"/>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dit</w:t>
      </w:r>
      <w:proofErr w:type="gramEnd"/>
      <w:r w:rsidRPr="00982FB0">
        <w:rPr>
          <w:position w:val="-1"/>
          <w:sz w:val="20"/>
          <w:szCs w:val="20"/>
        </w:rPr>
        <w:t xml:space="preserve"> No</w:t>
      </w:r>
      <w:r w:rsidR="00460600">
        <w:rPr>
          <w:position w:val="-1"/>
          <w:sz w:val="20"/>
          <w:szCs w:val="20"/>
        </w:rPr>
        <w:t xml:space="preserve">.  </w:t>
      </w:r>
      <w:r w:rsidRPr="00982FB0">
        <w:rPr>
          <w:position w:val="-1"/>
          <w:sz w:val="20"/>
          <w:szCs w:val="20"/>
          <w:u w:val="single"/>
        </w:rPr>
        <w:tab/>
      </w:r>
    </w:p>
    <w:p w14:paraId="571F43DB" w14:textId="77777777" w:rsidR="00CD4F7C" w:rsidRPr="00982FB0" w:rsidRDefault="00CD4F7C" w:rsidP="00CD4F7C">
      <w:pPr>
        <w:widowControl w:val="0"/>
        <w:autoSpaceDE w:val="0"/>
        <w:autoSpaceDN w:val="0"/>
        <w:adjustRightInd w:val="0"/>
        <w:spacing w:before="12" w:line="240" w:lineRule="exact"/>
        <w:rPr>
          <w:sz w:val="20"/>
          <w:szCs w:val="20"/>
        </w:rPr>
      </w:pPr>
    </w:p>
    <w:p w14:paraId="657B1FFE" w14:textId="77777777" w:rsidR="00CD4F7C" w:rsidRPr="00982FB0" w:rsidRDefault="00CD4F7C" w:rsidP="00CD4F7C">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3F8741A5" w14:textId="77777777" w:rsidR="00CD4F7C" w:rsidRPr="00982FB0" w:rsidRDefault="00CD4F7C" w:rsidP="00CD4F7C">
      <w:pPr>
        <w:pStyle w:val="BodyText"/>
        <w:ind w:left="720"/>
        <w:jc w:val="both"/>
        <w:rPr>
          <w:sz w:val="20"/>
          <w:szCs w:val="20"/>
        </w:rPr>
      </w:pPr>
      <w:r w:rsidRPr="00982FB0">
        <w:rPr>
          <w:sz w:val="20"/>
          <w:szCs w:val="20"/>
        </w:rPr>
        <w:t>1</w:t>
      </w:r>
      <w:r w:rsidR="00460600">
        <w:rPr>
          <w:sz w:val="20"/>
          <w:szCs w:val="20"/>
        </w:rPr>
        <w:t xml:space="preserve">.  </w:t>
      </w:r>
      <w:r w:rsidRPr="00982FB0">
        <w:rPr>
          <w:sz w:val="20"/>
          <w:szCs w:val="20"/>
        </w:rPr>
        <w:t xml:space="preserve">“An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C72D36">
        <w:rPr>
          <w:sz w:val="20"/>
          <w:szCs w:val="20"/>
          <w:u w:val="single"/>
        </w:rPr>
        <w:t>______________</w:t>
      </w:r>
      <w:r w:rsidRPr="00982FB0">
        <w:rPr>
          <w:sz w:val="20"/>
          <w:szCs w:val="20"/>
        </w:rPr>
        <w:t>United States Dollars ($</w:t>
      </w:r>
      <w:r w:rsidRPr="00C72D36">
        <w:rPr>
          <w:sz w:val="20"/>
          <w:szCs w:val="20"/>
          <w:u w:val="single"/>
        </w:rPr>
        <w:t>__________</w:t>
      </w:r>
      <w:r w:rsidRPr="00982FB0">
        <w:rPr>
          <w:sz w:val="20"/>
          <w:szCs w:val="20"/>
        </w:rPr>
        <w:t>) [or the entire undrawn amount of the Letter of Credit]”; or</w:t>
      </w:r>
    </w:p>
    <w:p w14:paraId="42EE1FC6" w14:textId="77777777" w:rsidR="00CD4F7C" w:rsidRPr="00982FB0" w:rsidRDefault="00CD4F7C" w:rsidP="00CD4F7C">
      <w:pPr>
        <w:pStyle w:val="BodyText"/>
        <w:ind w:left="720"/>
        <w:jc w:val="both"/>
        <w:rPr>
          <w:sz w:val="20"/>
          <w:szCs w:val="20"/>
        </w:rPr>
      </w:pPr>
      <w:r w:rsidRPr="00982FB0">
        <w:rPr>
          <w:sz w:val="20"/>
          <w:szCs w:val="20"/>
        </w:rPr>
        <w:t>2</w:t>
      </w:r>
      <w:r w:rsidR="00460600">
        <w:rPr>
          <w:sz w:val="20"/>
          <w:szCs w:val="20"/>
        </w:rPr>
        <w:t xml:space="preserve">.  </w:t>
      </w:r>
      <w:r w:rsidRPr="00982FB0">
        <w:rPr>
          <w:sz w:val="20"/>
          <w:szCs w:val="20"/>
        </w:rPr>
        <w:t xml:space="preserve">“An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C72D36">
        <w:rPr>
          <w:sz w:val="20"/>
          <w:szCs w:val="20"/>
          <w:u w:val="single"/>
        </w:rPr>
        <w:t>______________</w:t>
      </w:r>
      <w:r w:rsidRPr="00982FB0">
        <w:rPr>
          <w:sz w:val="20"/>
          <w:szCs w:val="20"/>
        </w:rPr>
        <w:t>United States Dollars ($</w:t>
      </w:r>
      <w:r w:rsidRPr="00C72D36">
        <w:rPr>
          <w:sz w:val="20"/>
          <w:szCs w:val="20"/>
          <w:u w:val="single"/>
        </w:rPr>
        <w:t>__________</w:t>
      </w:r>
      <w:r w:rsidRPr="00982FB0">
        <w:rPr>
          <w:sz w:val="20"/>
          <w:szCs w:val="20"/>
        </w:rPr>
        <w:t>) [or the entire undrawn amount of the Letter of Credit]”.</w:t>
      </w:r>
    </w:p>
    <w:p w14:paraId="4445B7AF" w14:textId="77777777" w:rsidR="00CD4F7C" w:rsidRPr="00982FB0" w:rsidRDefault="00CD4F7C" w:rsidP="00CD4F7C">
      <w:pPr>
        <w:pStyle w:val="BodyText"/>
        <w:ind w:firstLine="720"/>
        <w:jc w:val="both"/>
        <w:rPr>
          <w:sz w:val="20"/>
          <w:szCs w:val="20"/>
        </w:rPr>
      </w:pPr>
      <w:r w:rsidRPr="00982FB0">
        <w:rPr>
          <w:sz w:val="20"/>
          <w:szCs w:val="20"/>
        </w:rPr>
        <w:t>This Letter of Credit shall expire on ________________.</w:t>
      </w:r>
    </w:p>
    <w:p w14:paraId="41A49CBA" w14:textId="77777777" w:rsidR="00CD4F7C" w:rsidRPr="00982FB0" w:rsidRDefault="00CD4F7C" w:rsidP="00CD4F7C">
      <w:pPr>
        <w:pStyle w:val="BodyText"/>
        <w:ind w:firstLine="720"/>
        <w:jc w:val="both"/>
        <w:rPr>
          <w:sz w:val="20"/>
          <w:szCs w:val="20"/>
        </w:rPr>
      </w:pPr>
      <w:r w:rsidRPr="00982FB0">
        <w:rPr>
          <w:sz w:val="20"/>
          <w:szCs w:val="20"/>
        </w:rPr>
        <w:t xml:space="preserve">The amount which may be drawn by you under this Letter of Credit shall be automatically reduced by the amount of </w:t>
      </w:r>
      <w:proofErr w:type="gramStart"/>
      <w:r w:rsidRPr="00982FB0">
        <w:rPr>
          <w:sz w:val="20"/>
          <w:szCs w:val="20"/>
        </w:rPr>
        <w:t>any drawings</w:t>
      </w:r>
      <w:proofErr w:type="gramEnd"/>
      <w:r w:rsidRPr="00982FB0">
        <w:rPr>
          <w:sz w:val="20"/>
          <w:szCs w:val="20"/>
        </w:rPr>
        <w:t xml:space="preserve"> paid by the Issuing Bank</w:t>
      </w:r>
      <w:r w:rsidR="00460600">
        <w:rPr>
          <w:sz w:val="20"/>
          <w:szCs w:val="20"/>
        </w:rPr>
        <w:t xml:space="preserve">.  </w:t>
      </w:r>
      <w:r w:rsidRPr="00982FB0">
        <w:rPr>
          <w:sz w:val="20"/>
          <w:szCs w:val="20"/>
        </w:rPr>
        <w:t>Partial drawings and multiple presentations are permitted hereunder.</w:t>
      </w:r>
    </w:p>
    <w:p w14:paraId="631D517A" w14:textId="77777777" w:rsidR="00CD4F7C" w:rsidRPr="00982FB0" w:rsidRDefault="00CD4F7C" w:rsidP="00CD4F7C">
      <w:pPr>
        <w:pStyle w:val="BodyText"/>
        <w:ind w:firstLine="7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w:t>
      </w:r>
      <w:r w:rsidR="00460600">
        <w:rPr>
          <w:sz w:val="20"/>
          <w:szCs w:val="20"/>
        </w:rPr>
        <w:t xml:space="preserve">.  </w:t>
      </w:r>
      <w:r w:rsidRPr="00982FB0">
        <w:rPr>
          <w:sz w:val="20"/>
          <w:szCs w:val="20"/>
        </w:rPr>
        <w:t>Drafts, document(s) and other communications hereunder may be presented or delivered to us by facsimile transmission</w:t>
      </w:r>
      <w:r w:rsidR="00BE492E">
        <w:rPr>
          <w:sz w:val="20"/>
          <w:szCs w:val="20"/>
        </w:rPr>
        <w:t xml:space="preserve"> or electronic means</w:t>
      </w:r>
      <w:r w:rsidR="00460600">
        <w:rPr>
          <w:sz w:val="20"/>
          <w:szCs w:val="20"/>
        </w:rPr>
        <w:t xml:space="preserve">.  </w:t>
      </w:r>
      <w:r w:rsidRPr="00982FB0">
        <w:rPr>
          <w:sz w:val="20"/>
          <w:szCs w:val="20"/>
        </w:rPr>
        <w:t xml:space="preserve">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w:t>
      </w:r>
      <w:proofErr w:type="gramStart"/>
      <w:r w:rsidRPr="00982FB0">
        <w:rPr>
          <w:sz w:val="20"/>
          <w:szCs w:val="20"/>
        </w:rPr>
        <w:t>_______________, and</w:t>
      </w:r>
      <w:proofErr w:type="gramEnd"/>
      <w:r w:rsidRPr="00982FB0">
        <w:rPr>
          <w:sz w:val="20"/>
          <w:szCs w:val="20"/>
        </w:rPr>
        <w:t xml:space="preserve"> confirmed by telephone to us at the following number: ________________</w:t>
      </w:r>
      <w:r w:rsidR="00460600">
        <w:rPr>
          <w:sz w:val="20"/>
          <w:szCs w:val="20"/>
        </w:rPr>
        <w:t xml:space="preserve">.  </w:t>
      </w:r>
      <w:r w:rsidR="00BE492E" w:rsidRPr="00432AFA">
        <w:rPr>
          <w:sz w:val="20"/>
          <w:szCs w:val="20"/>
        </w:rPr>
        <w:t xml:space="preserve">Presentation of documents to </w:t>
      </w:r>
      <w:proofErr w:type="gramStart"/>
      <w:r w:rsidR="00BE492E" w:rsidRPr="00432AFA">
        <w:rPr>
          <w:sz w:val="20"/>
          <w:szCs w:val="20"/>
        </w:rPr>
        <w:t>effect</w:t>
      </w:r>
      <w:proofErr w:type="gramEnd"/>
      <w:r w:rsidR="00BE492E" w:rsidRPr="00432AFA">
        <w:rPr>
          <w:sz w:val="20"/>
          <w:szCs w:val="20"/>
        </w:rPr>
        <w:t xml:space="preserve"> a draw by </w:t>
      </w:r>
      <w:r w:rsidR="00BE492E">
        <w:rPr>
          <w:sz w:val="20"/>
          <w:szCs w:val="20"/>
        </w:rPr>
        <w:t>electronic means</w:t>
      </w:r>
      <w:r w:rsidR="00BE492E" w:rsidRPr="00432AFA">
        <w:rPr>
          <w:sz w:val="20"/>
          <w:szCs w:val="20"/>
        </w:rPr>
        <w:t xml:space="preserve"> must be made to the following </w:t>
      </w:r>
      <w:r w:rsidR="00BE492E">
        <w:rPr>
          <w:sz w:val="20"/>
          <w:szCs w:val="20"/>
        </w:rPr>
        <w:t>email address</w:t>
      </w:r>
      <w:r w:rsidR="00BE492E" w:rsidRPr="00432AFA">
        <w:rPr>
          <w:sz w:val="20"/>
          <w:szCs w:val="20"/>
        </w:rPr>
        <w:t xml:space="preserve">: </w:t>
      </w:r>
      <w:proofErr w:type="gramStart"/>
      <w:r w:rsidR="00BE492E" w:rsidRPr="00432AFA">
        <w:rPr>
          <w:sz w:val="20"/>
          <w:szCs w:val="20"/>
        </w:rPr>
        <w:t>_______________, and</w:t>
      </w:r>
      <w:proofErr w:type="gramEnd"/>
      <w:r w:rsidR="00BE492E" w:rsidRPr="00432AFA">
        <w:rPr>
          <w:sz w:val="20"/>
          <w:szCs w:val="20"/>
        </w:rPr>
        <w:t xml:space="preserve"> confirmed by telephone to us at the following number: ________________</w:t>
      </w:r>
      <w:r w:rsidR="00460600">
        <w:rPr>
          <w:sz w:val="20"/>
          <w:szCs w:val="20"/>
        </w:rPr>
        <w:t xml:space="preserve">.  </w:t>
      </w:r>
      <w:r w:rsidRPr="00982FB0">
        <w:rPr>
          <w:sz w:val="20"/>
          <w:szCs w:val="20"/>
        </w:rPr>
        <w:t>In the event of a presentation via facsimile transmission</w:t>
      </w:r>
      <w:r w:rsidR="00F044A5">
        <w:rPr>
          <w:sz w:val="20"/>
          <w:szCs w:val="20"/>
        </w:rPr>
        <w:t xml:space="preserve"> or via electronic means</w:t>
      </w:r>
      <w:r w:rsidRPr="00982FB0">
        <w:rPr>
          <w:sz w:val="20"/>
          <w:szCs w:val="20"/>
        </w:rPr>
        <w:t xml:space="preserve">, no mail confirmation is </w:t>
      </w:r>
      <w:proofErr w:type="gramStart"/>
      <w:r w:rsidRPr="00982FB0">
        <w:rPr>
          <w:sz w:val="20"/>
          <w:szCs w:val="20"/>
        </w:rPr>
        <w:t>necessary</w:t>
      </w:r>
      <w:proofErr w:type="gramEnd"/>
      <w:r w:rsidRPr="00982FB0">
        <w:rPr>
          <w:sz w:val="20"/>
          <w:szCs w:val="20"/>
        </w:rPr>
        <w:t xml:space="preserve"> and the facsimile transmission</w:t>
      </w:r>
      <w:r w:rsidR="00F044A5">
        <w:rPr>
          <w:sz w:val="20"/>
          <w:szCs w:val="20"/>
        </w:rPr>
        <w:t xml:space="preserve"> or the electronic communication</w:t>
      </w:r>
      <w:r w:rsidRPr="00982FB0">
        <w:rPr>
          <w:sz w:val="20"/>
          <w:szCs w:val="20"/>
        </w:rPr>
        <w:t xml:space="preserve"> will constitute the operative drawing documents</w:t>
      </w:r>
      <w:r w:rsidR="00460600">
        <w:rPr>
          <w:sz w:val="20"/>
          <w:szCs w:val="20"/>
        </w:rPr>
        <w:t xml:space="preserve">.  </w:t>
      </w:r>
    </w:p>
    <w:p w14:paraId="76CBA137" w14:textId="77777777" w:rsidR="00CD4F7C" w:rsidRPr="00982FB0" w:rsidRDefault="00CD4F7C" w:rsidP="00CD4F7C">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w:t>
      </w:r>
      <w:r w:rsidR="00460600">
        <w:rPr>
          <w:sz w:val="20"/>
          <w:szCs w:val="20"/>
        </w:rPr>
        <w:t xml:space="preserve">.  </w:t>
      </w:r>
      <w:r w:rsidRPr="00982FB0">
        <w:rPr>
          <w:sz w:val="20"/>
          <w:szCs w:val="20"/>
        </w:rPr>
        <w:t>590, or any successor publication thereto</w:t>
      </w:r>
      <w:r w:rsidR="00460600">
        <w:rPr>
          <w:sz w:val="20"/>
          <w:szCs w:val="20"/>
        </w:rPr>
        <w:t xml:space="preserve">.  </w:t>
      </w:r>
      <w:r w:rsidRPr="00982FB0">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7CF4AA65" w14:textId="77777777" w:rsidR="00CD4F7C" w:rsidRPr="00982FB0" w:rsidRDefault="00CD4F7C" w:rsidP="00CD4F7C">
      <w:pPr>
        <w:pStyle w:val="BodyText"/>
        <w:ind w:firstLine="720"/>
        <w:jc w:val="both"/>
        <w:rPr>
          <w:sz w:val="20"/>
          <w:szCs w:val="20"/>
        </w:rPr>
      </w:pPr>
      <w:r w:rsidRPr="00982FB0">
        <w:rPr>
          <w:sz w:val="20"/>
          <w:szCs w:val="20"/>
        </w:rPr>
        <w:lastRenderedPageBreak/>
        <w:t>Rule 3.14(a) of the ISP as it applies to this Irrevocable Standby Letter of Credit is hereby modified to provide as follows:</w:t>
      </w:r>
    </w:p>
    <w:p w14:paraId="5139E8CA" w14:textId="77777777" w:rsidR="00CD4F7C" w:rsidRPr="00982FB0" w:rsidRDefault="00CD4F7C" w:rsidP="006D512C">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5A47037" w14:textId="77777777" w:rsidR="00CD4F7C" w:rsidRPr="00982FB0" w:rsidRDefault="00CD4F7C" w:rsidP="00CD4F7C">
      <w:pPr>
        <w:pStyle w:val="BodyText"/>
        <w:ind w:firstLine="720"/>
        <w:jc w:val="both"/>
        <w:rPr>
          <w:sz w:val="20"/>
          <w:szCs w:val="20"/>
        </w:rPr>
      </w:pPr>
      <w:r w:rsidRPr="00982FB0">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982FB0">
        <w:rPr>
          <w:sz w:val="20"/>
          <w:szCs w:val="20"/>
        </w:rPr>
        <w:t>be located in</w:t>
      </w:r>
      <w:proofErr w:type="gramEnd"/>
      <w:r w:rsidRPr="00982FB0">
        <w:rPr>
          <w:sz w:val="20"/>
          <w:szCs w:val="20"/>
        </w:rPr>
        <w:t xml:space="preserve"> the United States.</w:t>
      </w:r>
    </w:p>
    <w:p w14:paraId="0071B7DD" w14:textId="77777777" w:rsidR="00CD4F7C" w:rsidRPr="00982FB0" w:rsidRDefault="00CD4F7C" w:rsidP="00CD4F7C">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w:t>
      </w:r>
      <w:r w:rsidR="00DC165B">
        <w:rPr>
          <w:sz w:val="20"/>
          <w:szCs w:val="20"/>
        </w:rPr>
        <w:t>S&amp;P Global Ratings</w:t>
      </w:r>
      <w:r w:rsidRPr="00982FB0">
        <w:rPr>
          <w:sz w:val="20"/>
          <w:szCs w:val="20"/>
        </w:rPr>
        <w:t xml:space="preserve"> (“S&amp;P”) if rated by S&amp;P, “A2” or better from Moody’s Investors Service (“Moody’s”) if rated by Moody’s, and “A” or better by Fitch Ratings (“Fitch”), if rated by Fitch</w:t>
      </w:r>
      <w:r w:rsidR="00460600">
        <w:rPr>
          <w:sz w:val="20"/>
          <w:szCs w:val="20"/>
        </w:rPr>
        <w:t xml:space="preserve">.  </w:t>
      </w:r>
      <w:r w:rsidRPr="00982FB0">
        <w:rPr>
          <w:sz w:val="20"/>
          <w:szCs w:val="20"/>
        </w:rPr>
        <w:t xml:space="preserve">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by at least two of S&amp;P, Moody’s, and Fitch</w:t>
      </w:r>
      <w:r w:rsidR="00460600">
        <w:rPr>
          <w:sz w:val="20"/>
          <w:szCs w:val="20"/>
        </w:rPr>
        <w:t xml:space="preserve">.  </w:t>
      </w:r>
      <w:r w:rsidRPr="00982FB0">
        <w:rPr>
          <w:sz w:val="20"/>
          <w:szCs w:val="20"/>
        </w:rPr>
        <w:t>If affiliated with a foreign bank, we further certify we are a U.S</w:t>
      </w:r>
      <w:r w:rsidR="00460600">
        <w:rPr>
          <w:sz w:val="20"/>
          <w:szCs w:val="20"/>
        </w:rPr>
        <w:t xml:space="preserve">.  </w:t>
      </w:r>
      <w:r w:rsidRPr="00982FB0">
        <w:rPr>
          <w:sz w:val="20"/>
          <w:szCs w:val="20"/>
        </w:rPr>
        <w:t xml:space="preserve">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25A75082" w14:textId="77777777" w:rsidR="00CD4F7C" w:rsidRPr="00982FB0" w:rsidRDefault="00CD4F7C" w:rsidP="00CD4F7C">
      <w:pPr>
        <w:pStyle w:val="BodyText"/>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w:t>
      </w:r>
      <w:proofErr w:type="gramStart"/>
      <w:r w:rsidRPr="00982FB0">
        <w:rPr>
          <w:sz w:val="20"/>
          <w:szCs w:val="20"/>
        </w:rPr>
        <w:t>effected</w:t>
      </w:r>
      <w:proofErr w:type="gramEnd"/>
      <w:r w:rsidRPr="00982FB0">
        <w:rPr>
          <w:sz w:val="20"/>
          <w:szCs w:val="20"/>
        </w:rPr>
        <w:t xml:space="preserve"> on the Fedwire system and the term “Authorized Officer” means President, Treasurer, any Vice President or any Assistant Treasurer.</w:t>
      </w:r>
    </w:p>
    <w:p w14:paraId="1EC8600D" w14:textId="77777777" w:rsidR="00CD4F7C" w:rsidRPr="00982FB0" w:rsidRDefault="00CD4F7C" w:rsidP="00CD4F7C">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w:t>
      </w:r>
      <w:r w:rsidR="00460600">
        <w:rPr>
          <w:sz w:val="20"/>
          <w:szCs w:val="20"/>
        </w:rPr>
        <w:t xml:space="preserve">.  </w:t>
      </w:r>
      <w:r w:rsidRPr="00982FB0">
        <w:rPr>
          <w:sz w:val="20"/>
          <w:szCs w:val="20"/>
        </w:rPr>
        <w:t>590</w:t>
      </w:r>
      <w:proofErr w:type="gramStart"/>
      <w:r w:rsidR="00460600">
        <w:rPr>
          <w:sz w:val="20"/>
          <w:szCs w:val="20"/>
        </w:rPr>
        <w:t xml:space="preserve">.  </w:t>
      </w:r>
      <w:r w:rsidRPr="00982FB0">
        <w:rPr>
          <w:sz w:val="20"/>
          <w:szCs w:val="20"/>
        </w:rPr>
        <w:t>Any</w:t>
      </w:r>
      <w:proofErr w:type="gramEnd"/>
      <w:r w:rsidRPr="00982FB0">
        <w:rPr>
          <w:sz w:val="20"/>
          <w:szCs w:val="20"/>
        </w:rPr>
        <w:t xml:space="preserve"> transfer request must be presented to</w:t>
      </w:r>
      <w:r w:rsidR="00B066B3">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w:t>
      </w:r>
      <w:r w:rsidR="00460600">
        <w:rPr>
          <w:sz w:val="20"/>
          <w:szCs w:val="20"/>
        </w:rPr>
        <w:t xml:space="preserve">.  </w:t>
      </w:r>
      <w:r w:rsidRPr="00982FB0">
        <w:rPr>
          <w:sz w:val="20"/>
          <w:szCs w:val="20"/>
        </w:rPr>
        <w:t>Transfers to designated foreign nationals and/or specially designated nationals are not permitted as being contrary to the U.S</w:t>
      </w:r>
      <w:r w:rsidR="00460600">
        <w:rPr>
          <w:sz w:val="20"/>
          <w:szCs w:val="20"/>
        </w:rPr>
        <w:t xml:space="preserve">.  </w:t>
      </w:r>
      <w:r w:rsidRPr="00982FB0">
        <w:rPr>
          <w:sz w:val="20"/>
          <w:szCs w:val="20"/>
        </w:rPr>
        <w:t>Treasury Department or foreign assets control regulations.</w:t>
      </w:r>
    </w:p>
    <w:p w14:paraId="08198305" w14:textId="77777777" w:rsidR="00CD4F7C" w:rsidRPr="00982FB0" w:rsidRDefault="00CD4F7C" w:rsidP="00CD4F7C">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55C3F9B2" w14:textId="77777777" w:rsidR="00CD4F7C" w:rsidRPr="00982FB0" w:rsidRDefault="00CD4F7C" w:rsidP="00CD4F7C">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5A4EFD90" w14:textId="77777777" w:rsidR="00CD4F7C" w:rsidRPr="00982FB0" w:rsidRDefault="00CD4F7C" w:rsidP="00CD4F7C">
      <w:pPr>
        <w:pStyle w:val="BodyText"/>
        <w:ind w:firstLine="720"/>
        <w:jc w:val="both"/>
        <w:rPr>
          <w:sz w:val="20"/>
          <w:szCs w:val="20"/>
        </w:rPr>
      </w:pPr>
      <w:r w:rsidRPr="00982FB0">
        <w:rPr>
          <w:sz w:val="20"/>
          <w:szCs w:val="20"/>
        </w:rPr>
        <w:t>[The Issuing Bank may add specific contact or additional information or administrative-only comments at this point</w:t>
      </w:r>
      <w:r w:rsidR="00460600">
        <w:rPr>
          <w:sz w:val="20"/>
          <w:szCs w:val="20"/>
        </w:rPr>
        <w:t xml:space="preserve">.  </w:t>
      </w:r>
      <w:r w:rsidRPr="00982FB0">
        <w:rPr>
          <w:sz w:val="20"/>
          <w:szCs w:val="20"/>
        </w:rPr>
        <w:t xml:space="preserve">However, such comments </w:t>
      </w:r>
      <w:proofErr w:type="gramStart"/>
      <w:r w:rsidRPr="00982FB0">
        <w:rPr>
          <w:sz w:val="20"/>
          <w:szCs w:val="20"/>
        </w:rPr>
        <w:t>shall</w:t>
      </w:r>
      <w:proofErr w:type="gramEnd"/>
      <w:r w:rsidRPr="00982FB0">
        <w:rPr>
          <w:sz w:val="20"/>
          <w:szCs w:val="20"/>
        </w:rPr>
        <w:t xml:space="preserve"> not create or alter any rights that vary from the above language].</w:t>
      </w:r>
    </w:p>
    <w:p w14:paraId="23626205" w14:textId="77777777" w:rsidR="00CD4F7C" w:rsidRPr="00982FB0" w:rsidRDefault="00CD4F7C" w:rsidP="00661271">
      <w:pPr>
        <w:widowControl w:val="0"/>
        <w:autoSpaceDE w:val="0"/>
        <w:autoSpaceDN w:val="0"/>
        <w:adjustRightInd w:val="0"/>
        <w:spacing w:line="271" w:lineRule="exact"/>
        <w:ind w:right="-76"/>
        <w:jc w:val="center"/>
        <w:rPr>
          <w:i/>
          <w:sz w:val="20"/>
          <w:szCs w:val="20"/>
        </w:rPr>
      </w:pPr>
      <w:r w:rsidRPr="00982FB0">
        <w:rPr>
          <w:sz w:val="20"/>
          <w:szCs w:val="20"/>
        </w:rPr>
        <w:t>[BANK SIGNATURE]</w:t>
      </w:r>
      <w:r w:rsidR="00661271" w:rsidRPr="00982FB0">
        <w:rPr>
          <w:i/>
          <w:sz w:val="20"/>
          <w:szCs w:val="20"/>
        </w:rPr>
        <w:t xml:space="preserve"> </w:t>
      </w:r>
    </w:p>
    <w:p w14:paraId="10571217" w14:textId="77777777" w:rsidR="00017392" w:rsidRPr="00057116" w:rsidRDefault="00017392" w:rsidP="00353E4E">
      <w:pPr>
        <w:ind w:left="720" w:hanging="720"/>
        <w:rPr>
          <w:rFonts w:cs="Arial"/>
          <w:i/>
          <w:sz w:val="20"/>
        </w:rPr>
      </w:pPr>
      <w:bookmarkStart w:id="0" w:name="pickup"/>
      <w:bookmarkEnd w:id="0"/>
    </w:p>
    <w:sectPr w:rsidR="00017392" w:rsidRPr="00057116" w:rsidSect="009A0C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FF5" w14:textId="77777777" w:rsidR="009A0CBB" w:rsidRDefault="009A0CBB">
      <w:r>
        <w:separator/>
      </w:r>
    </w:p>
  </w:endnote>
  <w:endnote w:type="continuationSeparator" w:id="0">
    <w:p w14:paraId="63BB1702" w14:textId="77777777" w:rsidR="009A0CBB" w:rsidRDefault="009A0CBB">
      <w:r>
        <w:continuationSeparator/>
      </w:r>
    </w:p>
  </w:endnote>
  <w:endnote w:type="continuationNotice" w:id="1">
    <w:p w14:paraId="7E7DCF05" w14:textId="77777777" w:rsidR="009A0CBB" w:rsidRDefault="009A0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FB20" w14:textId="77777777" w:rsidR="00F26465" w:rsidRDefault="00F2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405"/>
      <w:docPartObj>
        <w:docPartGallery w:val="Page Numbers (Bottom of Page)"/>
        <w:docPartUnique/>
      </w:docPartObj>
    </w:sdtPr>
    <w:sdtEndPr/>
    <w:sdtContent>
      <w:p w14:paraId="66E79E9E" w14:textId="77777777" w:rsidR="00FB6732" w:rsidRDefault="00310760" w:rsidP="003B61C4">
        <w:pPr>
          <w:pStyle w:val="Footer"/>
          <w:jc w:val="center"/>
        </w:pPr>
        <w:r>
          <w:fldChar w:fldCharType="begin"/>
        </w:r>
        <w:r>
          <w:instrText xml:space="preserve"> PAGE   \* MERGEFORMAT </w:instrText>
        </w:r>
        <w:r>
          <w:fldChar w:fldCharType="separate"/>
        </w:r>
        <w:r w:rsidR="00C22B85">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C855" w14:textId="77777777" w:rsidR="00FB6732" w:rsidRDefault="00B16E78">
    <w:pPr>
      <w:pStyle w:val="Footer"/>
    </w:pPr>
    <w:r>
      <w:rPr>
        <w:noProof/>
      </w:rPr>
      <mc:AlternateContent>
        <mc:Choice Requires="wps">
          <w:drawing>
            <wp:anchor distT="0" distB="0" distL="114300" distR="114300" simplePos="0" relativeHeight="251659776" behindDoc="1" locked="0" layoutInCell="1" allowOverlap="1" wp14:anchorId="73206E23" wp14:editId="3E2E28EE">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501D0" w14:textId="77777777" w:rsidR="00FB6732" w:rsidRDefault="00FB6732">
                          <w:pPr>
                            <w:pStyle w:val="MacPacTrailer"/>
                          </w:pPr>
                          <w:r>
                            <w:t>2274160v1</w:t>
                          </w:r>
                        </w:p>
                        <w:p w14:paraId="6B8349BF"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B6FA" w14:textId="77777777" w:rsidR="009A0CBB" w:rsidRDefault="009A0CBB">
      <w:r>
        <w:separator/>
      </w:r>
    </w:p>
  </w:footnote>
  <w:footnote w:type="continuationSeparator" w:id="0">
    <w:p w14:paraId="6D009331" w14:textId="77777777" w:rsidR="009A0CBB" w:rsidRDefault="009A0CBB">
      <w:r>
        <w:continuationSeparator/>
      </w:r>
    </w:p>
  </w:footnote>
  <w:footnote w:type="continuationNotice" w:id="1">
    <w:p w14:paraId="233C74FA" w14:textId="77777777" w:rsidR="009A0CBB" w:rsidRDefault="009A0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3FD0" w14:textId="77777777" w:rsidR="00F26465" w:rsidRDefault="00F26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64F6" w14:textId="3EF5B92D" w:rsidR="00661271" w:rsidRPr="00C17D2E" w:rsidRDefault="00C17D2E" w:rsidP="00C17D2E">
    <w:pPr>
      <w:pStyle w:val="Header"/>
    </w:pPr>
    <w:r w:rsidRPr="000A4E6D">
      <w:rPr>
        <w:color w:val="FF0000"/>
        <w:sz w:val="20"/>
      </w:rPr>
      <w:t xml:space="preserve">Posted: </w:t>
    </w:r>
    <w:r w:rsidR="003F5948" w:rsidRPr="003F5948">
      <w:rPr>
        <w:color w:val="FF0000"/>
        <w:sz w:val="2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1383" w14:textId="77777777" w:rsidR="00F26465" w:rsidRDefault="00F2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6296425">
    <w:abstractNumId w:val="0"/>
  </w:num>
  <w:num w:numId="2" w16cid:durableId="186667319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51956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692489">
    <w:abstractNumId w:val="23"/>
  </w:num>
  <w:num w:numId="5" w16cid:durableId="1180966475">
    <w:abstractNumId w:val="11"/>
  </w:num>
  <w:num w:numId="6" w16cid:durableId="860363761">
    <w:abstractNumId w:val="16"/>
  </w:num>
  <w:num w:numId="7" w16cid:durableId="1073283870">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56554123">
    <w:abstractNumId w:val="3"/>
  </w:num>
  <w:num w:numId="9" w16cid:durableId="267851905">
    <w:abstractNumId w:val="4"/>
  </w:num>
  <w:num w:numId="10" w16cid:durableId="467212983">
    <w:abstractNumId w:val="8"/>
  </w:num>
  <w:num w:numId="11" w16cid:durableId="762067322">
    <w:abstractNumId w:val="28"/>
  </w:num>
  <w:num w:numId="12" w16cid:durableId="1871185173">
    <w:abstractNumId w:val="29"/>
  </w:num>
  <w:num w:numId="13" w16cid:durableId="1890144632">
    <w:abstractNumId w:val="13"/>
  </w:num>
  <w:num w:numId="14" w16cid:durableId="62529383">
    <w:abstractNumId w:val="5"/>
  </w:num>
  <w:num w:numId="15" w16cid:durableId="1023049219">
    <w:abstractNumId w:val="24"/>
  </w:num>
  <w:num w:numId="16" w16cid:durableId="607007950">
    <w:abstractNumId w:val="9"/>
  </w:num>
  <w:num w:numId="17" w16cid:durableId="1754933091">
    <w:abstractNumId w:val="6"/>
  </w:num>
  <w:num w:numId="18" w16cid:durableId="1401322505">
    <w:abstractNumId w:val="18"/>
  </w:num>
  <w:num w:numId="19" w16cid:durableId="135805480">
    <w:abstractNumId w:val="30"/>
  </w:num>
  <w:num w:numId="20" w16cid:durableId="1278564752">
    <w:abstractNumId w:val="2"/>
  </w:num>
  <w:num w:numId="21" w16cid:durableId="1359893164">
    <w:abstractNumId w:val="26"/>
  </w:num>
  <w:num w:numId="22" w16cid:durableId="2828759">
    <w:abstractNumId w:val="19"/>
  </w:num>
  <w:num w:numId="23" w16cid:durableId="2120297751">
    <w:abstractNumId w:val="21"/>
  </w:num>
  <w:num w:numId="24" w16cid:durableId="1189873785">
    <w:abstractNumId w:val="22"/>
  </w:num>
  <w:num w:numId="25" w16cid:durableId="1784498090">
    <w:abstractNumId w:val="27"/>
  </w:num>
  <w:num w:numId="26" w16cid:durableId="1772626818">
    <w:abstractNumId w:val="10"/>
  </w:num>
  <w:num w:numId="27" w16cid:durableId="430782482">
    <w:abstractNumId w:val="17"/>
  </w:num>
  <w:num w:numId="28" w16cid:durableId="526259940">
    <w:abstractNumId w:val="14"/>
  </w:num>
  <w:num w:numId="29" w16cid:durableId="341594512">
    <w:abstractNumId w:val="12"/>
  </w:num>
  <w:num w:numId="30" w16cid:durableId="1871264236">
    <w:abstractNumId w:val="15"/>
  </w:num>
  <w:num w:numId="31" w16cid:durableId="1353068295">
    <w:abstractNumId w:val="20"/>
  </w:num>
  <w:num w:numId="32" w16cid:durableId="1846355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49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08A6"/>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191"/>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C3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5B7F"/>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240"/>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48"/>
    <w:rsid w:val="003F5987"/>
    <w:rsid w:val="003F5C37"/>
    <w:rsid w:val="003F692B"/>
    <w:rsid w:val="003F6D47"/>
    <w:rsid w:val="003F7248"/>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469F"/>
    <w:rsid w:val="00436F36"/>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D78"/>
    <w:rsid w:val="004C7E7D"/>
    <w:rsid w:val="004D1585"/>
    <w:rsid w:val="004D18AF"/>
    <w:rsid w:val="004D2624"/>
    <w:rsid w:val="004D35FD"/>
    <w:rsid w:val="004D4BE3"/>
    <w:rsid w:val="004D587E"/>
    <w:rsid w:val="004D7410"/>
    <w:rsid w:val="004D7F76"/>
    <w:rsid w:val="004E0285"/>
    <w:rsid w:val="004E3079"/>
    <w:rsid w:val="004E3FA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4F"/>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08A"/>
    <w:rsid w:val="005A32CE"/>
    <w:rsid w:val="005A484B"/>
    <w:rsid w:val="005A4C61"/>
    <w:rsid w:val="005A6B12"/>
    <w:rsid w:val="005A6CD8"/>
    <w:rsid w:val="005A7C66"/>
    <w:rsid w:val="005B0739"/>
    <w:rsid w:val="005B1675"/>
    <w:rsid w:val="005B2138"/>
    <w:rsid w:val="005B2A54"/>
    <w:rsid w:val="005B73F4"/>
    <w:rsid w:val="005C2616"/>
    <w:rsid w:val="005C278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5F7C16"/>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271"/>
    <w:rsid w:val="00661D54"/>
    <w:rsid w:val="00663F12"/>
    <w:rsid w:val="00664055"/>
    <w:rsid w:val="006649A5"/>
    <w:rsid w:val="00666FF9"/>
    <w:rsid w:val="0066725A"/>
    <w:rsid w:val="00667908"/>
    <w:rsid w:val="006679AB"/>
    <w:rsid w:val="0067042A"/>
    <w:rsid w:val="006705B6"/>
    <w:rsid w:val="006721D6"/>
    <w:rsid w:val="00673E75"/>
    <w:rsid w:val="006751D8"/>
    <w:rsid w:val="00680B5C"/>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7F6B"/>
    <w:rsid w:val="00720BD1"/>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323"/>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3281"/>
    <w:rsid w:val="007A5E24"/>
    <w:rsid w:val="007A671F"/>
    <w:rsid w:val="007A6EA5"/>
    <w:rsid w:val="007B119F"/>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0CBB"/>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131E"/>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63F"/>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17D2E"/>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29E"/>
    <w:rsid w:val="00C53F82"/>
    <w:rsid w:val="00C545F5"/>
    <w:rsid w:val="00C54D68"/>
    <w:rsid w:val="00C554A5"/>
    <w:rsid w:val="00C559CA"/>
    <w:rsid w:val="00C55E3D"/>
    <w:rsid w:val="00C5661A"/>
    <w:rsid w:val="00C572F4"/>
    <w:rsid w:val="00C60364"/>
    <w:rsid w:val="00C61DA3"/>
    <w:rsid w:val="00C6278D"/>
    <w:rsid w:val="00C647EF"/>
    <w:rsid w:val="00C64C1B"/>
    <w:rsid w:val="00C65DC3"/>
    <w:rsid w:val="00C66A1A"/>
    <w:rsid w:val="00C72D36"/>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0994"/>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1289"/>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4C5"/>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465"/>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94"/>
    <w:rsid w:val="00F50052"/>
    <w:rsid w:val="00F5067D"/>
    <w:rsid w:val="00F50CB2"/>
    <w:rsid w:val="00F512B5"/>
    <w:rsid w:val="00F51BAE"/>
    <w:rsid w:val="00F52467"/>
    <w:rsid w:val="00F52BE8"/>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0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610238546">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BC35F-4D29-4D9D-9D7A-11E2CF341307}">
  <ds:schemaRefs>
    <ds:schemaRef ds:uri="http://schemas.openxmlformats.org/officeDocument/2006/bibliography"/>
  </ds:schemaRefs>
</ds:datastoreItem>
</file>

<file path=customXml/itemProps2.xml><?xml version="1.0" encoding="utf-8"?>
<ds:datastoreItem xmlns:ds="http://schemas.openxmlformats.org/officeDocument/2006/customXml" ds:itemID="{EB42F636-D927-448D-A4EC-9D7D05C7B2ED}">
  <ds:schemaRefs>
    <ds:schemaRef ds:uri="http://schemas.microsoft.com/sharepoint/v3/contenttype/forms"/>
  </ds:schemaRefs>
</ds:datastoreItem>
</file>

<file path=customXml/itemProps3.xml><?xml version="1.0" encoding="utf-8"?>
<ds:datastoreItem xmlns:ds="http://schemas.openxmlformats.org/officeDocument/2006/customXml" ds:itemID="{0BDC4247-3D58-4A2E-8E01-694C2945A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5675</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2019-03-21T21:42:00Z</dcterms:created>
  <dcterms:modified xsi:type="dcterms:W3CDTF">2026-02-25T21:51:00Z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2024-03-07T21:24:51Z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cc239a1f-bf65-45ab-8156-abd476d92ff8</vt:lpwstr>
  </property>
  <property fmtid="{D5CDD505-2E9C-101B-9397-08002B2CF9AE}" pid="12" name="MSIP_Label_38f1469a-2c2a-4aee-b92b-090d4c5468ff_ContentBits">
    <vt:lpwstr>0</vt:lpwstr>
  </property>
  <property fmtid="{D5CDD505-2E9C-101B-9397-08002B2CF9AE}" pid="13" name="DocumentMSOLanguageID">
    <vt:lpwstr>msoLanguageIDEnglishUS</vt:lpwstr>
  </property>
</Properties>
</file>