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05DB" w14:textId="77777777" w:rsidR="00B81980" w:rsidRPr="00D24564" w:rsidRDefault="00B81980" w:rsidP="00B81980">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296C6206" w14:textId="77777777" w:rsidR="00B81980" w:rsidRPr="00D24564" w:rsidRDefault="00B81980" w:rsidP="00B81980">
      <w:pPr>
        <w:widowControl w:val="0"/>
        <w:autoSpaceDE w:val="0"/>
        <w:autoSpaceDN w:val="0"/>
        <w:adjustRightInd w:val="0"/>
        <w:spacing w:before="7" w:line="240" w:lineRule="exact"/>
        <w:rPr>
          <w:sz w:val="20"/>
          <w:szCs w:val="20"/>
        </w:rPr>
      </w:pPr>
    </w:p>
    <w:p w14:paraId="3DF95440" w14:textId="77777777"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2121ED73" w14:textId="77777777"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2D9F1238"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A8AC616"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8DE085E"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08F3D7D7" w14:textId="77777777"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proofErr w:type="gramStart"/>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roofErr w:type="gramEnd"/>
      <w:r w:rsidRPr="00D24564">
        <w:rPr>
          <w:position w:val="-1"/>
          <w:sz w:val="20"/>
          <w:szCs w:val="20"/>
        </w:rPr>
        <w:t xml:space="preserve"> No</w:t>
      </w:r>
      <w:r w:rsidR="00F96F78">
        <w:rPr>
          <w:position w:val="-1"/>
          <w:sz w:val="20"/>
          <w:szCs w:val="20"/>
        </w:rPr>
        <w:t xml:space="preserve">.  </w:t>
      </w:r>
      <w:r w:rsidRPr="00D24564">
        <w:rPr>
          <w:position w:val="-1"/>
          <w:sz w:val="20"/>
          <w:szCs w:val="20"/>
          <w:u w:val="single"/>
        </w:rPr>
        <w:tab/>
      </w:r>
    </w:p>
    <w:p w14:paraId="0DAC16D8" w14:textId="77777777" w:rsidR="005B0D6E" w:rsidRPr="00D24564" w:rsidRDefault="005B0D6E" w:rsidP="00B81980">
      <w:pPr>
        <w:widowControl w:val="0"/>
        <w:autoSpaceDE w:val="0"/>
        <w:autoSpaceDN w:val="0"/>
        <w:adjustRightInd w:val="0"/>
        <w:spacing w:before="12" w:line="240" w:lineRule="exact"/>
        <w:rPr>
          <w:sz w:val="20"/>
          <w:szCs w:val="20"/>
        </w:rPr>
      </w:pPr>
    </w:p>
    <w:p w14:paraId="1DF517BD" w14:textId="77777777"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E9C7B22" w14:textId="77777777"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14:paraId="342CC083" w14:textId="77777777"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14:paraId="33E2306A" w14:textId="77777777"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14:paraId="07682FA6" w14:textId="77777777"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0"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42F89E50" w14:textId="77777777" w:rsidR="00B81980" w:rsidRDefault="00B81980" w:rsidP="005B0D6E">
      <w:pPr>
        <w:pStyle w:val="BodyText"/>
        <w:spacing w:after="200"/>
        <w:ind w:firstLine="720"/>
        <w:jc w:val="both"/>
        <w:rPr>
          <w:sz w:val="20"/>
          <w:szCs w:val="20"/>
        </w:rPr>
      </w:pPr>
      <w:r w:rsidRPr="00D24564">
        <w:rPr>
          <w:sz w:val="20"/>
          <w:szCs w:val="20"/>
        </w:rPr>
        <w:t xml:space="preserve">The amount which may be drawn by you under this Letter of Credit shall be automatically reduced by the amount of </w:t>
      </w:r>
      <w:proofErr w:type="gramStart"/>
      <w:r w:rsidRPr="00D24564">
        <w:rPr>
          <w:sz w:val="20"/>
          <w:szCs w:val="20"/>
        </w:rPr>
        <w:t>any drawings</w:t>
      </w:r>
      <w:proofErr w:type="gramEnd"/>
      <w:r w:rsidRPr="00D24564">
        <w:rPr>
          <w:sz w:val="20"/>
          <w:szCs w:val="20"/>
        </w:rPr>
        <w:t xml:space="preserve"> paid by the Issuing Bank</w:t>
      </w:r>
      <w:r w:rsidR="00F96F78">
        <w:rPr>
          <w:sz w:val="20"/>
          <w:szCs w:val="20"/>
        </w:rPr>
        <w:t xml:space="preserve">.  </w:t>
      </w:r>
      <w:r w:rsidRPr="00D24564">
        <w:rPr>
          <w:sz w:val="20"/>
          <w:szCs w:val="20"/>
        </w:rPr>
        <w:t>Partial drawings and multiple presentations are permitted hereunder.</w:t>
      </w:r>
    </w:p>
    <w:p w14:paraId="56DE46F1" w14:textId="77777777"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effect a draw by facsimile must be made to the following facsimile number: </w:t>
      </w:r>
      <w:proofErr w:type="gramStart"/>
      <w:r w:rsidRPr="00D24564">
        <w:rPr>
          <w:sz w:val="20"/>
          <w:szCs w:val="20"/>
        </w:rPr>
        <w:lastRenderedPageBreak/>
        <w:t>_______________, and</w:t>
      </w:r>
      <w:proofErr w:type="gramEnd"/>
      <w:r w:rsidRPr="00D24564">
        <w:rPr>
          <w:sz w:val="20"/>
          <w:szCs w:val="20"/>
        </w:rPr>
        <w:t xml:space="preserve"> confirmed by telephone to us at the following number: ________________</w:t>
      </w:r>
      <w:r w:rsidR="00F96F78">
        <w:rPr>
          <w:sz w:val="20"/>
          <w:szCs w:val="20"/>
        </w:rPr>
        <w:t xml:space="preserve">.  </w:t>
      </w:r>
      <w:r w:rsidR="00D63649" w:rsidRPr="00432AFA">
        <w:rPr>
          <w:sz w:val="20"/>
          <w:szCs w:val="20"/>
        </w:rPr>
        <w:t xml:space="preserve">Presentation of documents to effect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xml:space="preserve">: </w:t>
      </w:r>
      <w:proofErr w:type="gramStart"/>
      <w:r w:rsidR="00D63649" w:rsidRPr="00432AFA">
        <w:rPr>
          <w:sz w:val="20"/>
          <w:szCs w:val="20"/>
        </w:rPr>
        <w:t>_______________, and</w:t>
      </w:r>
      <w:proofErr w:type="gramEnd"/>
      <w:r w:rsidR="00D63649" w:rsidRPr="00432AFA">
        <w:rPr>
          <w:sz w:val="20"/>
          <w:szCs w:val="20"/>
        </w:rPr>
        <w:t xml:space="preserve">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28546A43"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97D5698"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w:t>
      </w:r>
      <w:proofErr w:type="gramStart"/>
      <w:r w:rsidRPr="00D24564">
        <w:rPr>
          <w:spacing w:val="-1"/>
          <w:sz w:val="20"/>
          <w:szCs w:val="20"/>
        </w:rPr>
        <w:t>c</w:t>
      </w:r>
      <w:r w:rsidRPr="00D24564">
        <w:rPr>
          <w:sz w:val="20"/>
          <w:szCs w:val="20"/>
        </w:rPr>
        <w:t>lose</w:t>
      </w:r>
      <w:proofErr w:type="gramEnd"/>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686FDF48" w14:textId="77777777"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proofErr w:type="gramStart"/>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proofErr w:type="gramEnd"/>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26D5B3BC"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6F5D0052" w14:textId="77777777" w:rsidR="00B81980" w:rsidRPr="00D24564" w:rsidRDefault="00B81980" w:rsidP="005B0D6E">
      <w:pPr>
        <w:pStyle w:val="BodyText"/>
        <w:spacing w:after="200"/>
        <w:ind w:firstLine="720"/>
        <w:jc w:val="both"/>
        <w:rPr>
          <w:sz w:val="20"/>
          <w:szCs w:val="20"/>
        </w:rPr>
      </w:pPr>
      <w:proofErr w:type="gramStart"/>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d</w:t>
      </w:r>
      <w:proofErr w:type="gramEnd"/>
      <w:r w:rsidRPr="00D24564">
        <w:rPr>
          <w:sz w:val="20"/>
          <w:szCs w:val="20"/>
        </w:rPr>
        <w:t xml:space="preserve"> </w:t>
      </w:r>
      <w:r w:rsidRPr="00D24564">
        <w:rPr>
          <w:spacing w:val="5"/>
          <w:sz w:val="20"/>
          <w:szCs w:val="20"/>
        </w:rPr>
        <w:t xml:space="preserve"> </w:t>
      </w:r>
      <w:proofErr w:type="gramStart"/>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the</w:t>
      </w:r>
      <w:proofErr w:type="gramEnd"/>
      <w:r w:rsidRPr="00D24564">
        <w:rPr>
          <w:sz w:val="20"/>
          <w:szCs w:val="20"/>
        </w:rPr>
        <w:t xml:space="preserve"> </w:t>
      </w:r>
      <w:r w:rsidRPr="00D24564">
        <w:rPr>
          <w:spacing w:val="4"/>
          <w:sz w:val="20"/>
          <w:szCs w:val="20"/>
        </w:rPr>
        <w:t xml:space="preserve"> </w:t>
      </w:r>
      <w:proofErr w:type="gramStart"/>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ns</w:t>
      </w:r>
      <w:proofErr w:type="gramEnd"/>
      <w:r w:rsidRPr="00D24564">
        <w:rPr>
          <w:sz w:val="20"/>
          <w:szCs w:val="20"/>
        </w:rPr>
        <w:t xml:space="preserve"> </w:t>
      </w:r>
      <w:r w:rsidRPr="00D24564">
        <w:rPr>
          <w:spacing w:val="5"/>
          <w:sz w:val="20"/>
          <w:szCs w:val="20"/>
        </w:rPr>
        <w:t xml:space="preserve"> </w:t>
      </w:r>
      <w:proofErr w:type="gramStart"/>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y</w:t>
      </w:r>
      <w:proofErr w:type="gramEnd"/>
      <w:r w:rsidRPr="00D24564">
        <w:rPr>
          <w:sz w:val="20"/>
          <w:szCs w:val="20"/>
        </w:rPr>
        <w:t xml:space="preserve">  </w:t>
      </w:r>
      <w:proofErr w:type="gramStart"/>
      <w:r w:rsidRPr="00D24564">
        <w:rPr>
          <w:sz w:val="20"/>
          <w:szCs w:val="20"/>
        </w:rPr>
        <w:t xml:space="preserve">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h</w:t>
      </w:r>
      <w:proofErr w:type="gramEnd"/>
      <w:r w:rsidRPr="00D24564">
        <w:rPr>
          <w:sz w:val="20"/>
          <w:szCs w:val="20"/>
        </w:rPr>
        <w:t xml:space="preserve">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14:paraId="5DE23F8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4BAAF92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924227A"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A4BAB10" w14:textId="77777777"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 xml:space="preserve">nts </w:t>
      </w:r>
      <w:proofErr w:type="gramStart"/>
      <w:r w:rsidRPr="00D24564">
        <w:rPr>
          <w:sz w:val="20"/>
          <w:szCs w:val="20"/>
        </w:rPr>
        <w:t>sh</w:t>
      </w:r>
      <w:r w:rsidRPr="00D24564">
        <w:rPr>
          <w:spacing w:val="-1"/>
          <w:sz w:val="20"/>
          <w:szCs w:val="20"/>
        </w:rPr>
        <w:t>a</w:t>
      </w:r>
      <w:r w:rsidRPr="00D24564">
        <w:rPr>
          <w:sz w:val="20"/>
          <w:szCs w:val="20"/>
        </w:rPr>
        <w:t>ll</w:t>
      </w:r>
      <w:proofErr w:type="gramEnd"/>
      <w:r w:rsidRPr="00D24564">
        <w:rPr>
          <w:sz w:val="20"/>
          <w:szCs w:val="20"/>
        </w:rPr>
        <w:t xml:space="preserve">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3EE71AF" w14:textId="77777777" w:rsidR="00B60FDC" w:rsidRDefault="00B60FDC" w:rsidP="00B81980">
      <w:pPr>
        <w:widowControl w:val="0"/>
        <w:autoSpaceDE w:val="0"/>
        <w:autoSpaceDN w:val="0"/>
        <w:adjustRightInd w:val="0"/>
        <w:ind w:left="3292" w:right="3273"/>
        <w:jc w:val="center"/>
        <w:rPr>
          <w:b/>
          <w:bCs/>
          <w:spacing w:val="-1"/>
          <w:sz w:val="20"/>
          <w:szCs w:val="20"/>
        </w:rPr>
      </w:pPr>
    </w:p>
    <w:p w14:paraId="2D8C1D91" w14:textId="77777777"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4E3744">
      <w:headerReference w:type="default" r:id="rId10"/>
      <w:footerReference w:type="default" r:id="rId11"/>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8ED4" w14:textId="77777777" w:rsidR="0099202C" w:rsidRDefault="0099202C">
      <w:r>
        <w:separator/>
      </w:r>
    </w:p>
  </w:endnote>
  <w:endnote w:type="continuationSeparator" w:id="0">
    <w:p w14:paraId="379FECE9" w14:textId="77777777" w:rsidR="0099202C" w:rsidRDefault="0099202C">
      <w:r>
        <w:continuationSeparator/>
      </w:r>
    </w:p>
  </w:endnote>
  <w:endnote w:type="continuationNotice" w:id="1">
    <w:p w14:paraId="65215DEC" w14:textId="77777777" w:rsidR="0099202C" w:rsidRDefault="00992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77769"/>
      <w:docPartObj>
        <w:docPartGallery w:val="Page Numbers (Bottom of Page)"/>
        <w:docPartUnique/>
      </w:docPartObj>
    </w:sdtPr>
    <w:sdtEndPr>
      <w:rPr>
        <w:noProof/>
      </w:rPr>
    </w:sdtEndPr>
    <w:sdtContent>
      <w:p w14:paraId="1E0AEF55" w14:textId="77777777"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C5EE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1679" w14:textId="77777777" w:rsidR="0099202C" w:rsidRDefault="0099202C">
      <w:r>
        <w:separator/>
      </w:r>
    </w:p>
  </w:footnote>
  <w:footnote w:type="continuationSeparator" w:id="0">
    <w:p w14:paraId="32859368" w14:textId="77777777" w:rsidR="0099202C" w:rsidRDefault="0099202C">
      <w:r>
        <w:continuationSeparator/>
      </w:r>
    </w:p>
  </w:footnote>
  <w:footnote w:type="continuationNotice" w:id="1">
    <w:p w14:paraId="22070730" w14:textId="77777777" w:rsidR="0099202C" w:rsidRDefault="00992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C502" w14:textId="1AD50F01" w:rsidR="00EE25E6" w:rsidRPr="00FA061C" w:rsidRDefault="00FA061C" w:rsidP="00FA061C">
    <w:pPr>
      <w:pStyle w:val="Header"/>
    </w:pPr>
    <w:r w:rsidRPr="00D270AD">
      <w:rPr>
        <w:rFonts w:ascii="Times New Roman" w:hAnsi="Times New Roman" w:cs="Times New Roman"/>
        <w:color w:val="FF0000"/>
      </w:rPr>
      <w:t xml:space="preserve">Posted: </w:t>
    </w:r>
    <w:r w:rsidR="000E00EE">
      <w:rPr>
        <w:rFonts w:ascii="Times New Roman" w:hAnsi="Times New Roman" w:cs="Times New Roman"/>
        <w:color w:val="FF0000"/>
      </w:rPr>
      <w:t>July 22</w:t>
    </w:r>
    <w:r w:rsidR="00F32143" w:rsidRPr="00F32143">
      <w:rPr>
        <w:rFonts w:ascii="Times New Roman" w:hAnsi="Times New Roman" w:cs="Times New Roman"/>
        <w:color w:val="FF0000"/>
      </w:rPr>
      <w:t xml:space="preserve">, </w:t>
    </w:r>
    <w:r w:rsidR="00753262">
      <w:rPr>
        <w:rFonts w:ascii="Times New Roman" w:hAnsi="Times New Roman" w:cs="Times New Roman"/>
        <w:color w:val="FF000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4660185">
    <w:abstractNumId w:val="33"/>
  </w:num>
  <w:num w:numId="2" w16cid:durableId="1653680025">
    <w:abstractNumId w:val="30"/>
  </w:num>
  <w:num w:numId="3" w16cid:durableId="689066590">
    <w:abstractNumId w:val="23"/>
  </w:num>
  <w:num w:numId="4" w16cid:durableId="682781500">
    <w:abstractNumId w:val="32"/>
  </w:num>
  <w:num w:numId="5" w16cid:durableId="1793589752">
    <w:abstractNumId w:val="21"/>
  </w:num>
  <w:num w:numId="6" w16cid:durableId="63645881">
    <w:abstractNumId w:val="20"/>
  </w:num>
  <w:num w:numId="7" w16cid:durableId="678897394">
    <w:abstractNumId w:val="7"/>
  </w:num>
  <w:num w:numId="8" w16cid:durableId="416947099">
    <w:abstractNumId w:val="34"/>
  </w:num>
  <w:num w:numId="9" w16cid:durableId="1760565085">
    <w:abstractNumId w:val="9"/>
  </w:num>
  <w:num w:numId="10" w16cid:durableId="158008217">
    <w:abstractNumId w:val="37"/>
  </w:num>
  <w:num w:numId="11" w16cid:durableId="2078045920">
    <w:abstractNumId w:val="0"/>
  </w:num>
  <w:num w:numId="12" w16cid:durableId="108823284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05716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439473">
    <w:abstractNumId w:val="25"/>
  </w:num>
  <w:num w:numId="15" w16cid:durableId="1832403505">
    <w:abstractNumId w:val="13"/>
  </w:num>
  <w:num w:numId="16" w16cid:durableId="1501896151">
    <w:abstractNumId w:val="18"/>
  </w:num>
  <w:num w:numId="17" w16cid:durableId="1631008529">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303344307">
    <w:abstractNumId w:val="3"/>
  </w:num>
  <w:num w:numId="19" w16cid:durableId="1578631607">
    <w:abstractNumId w:val="4"/>
  </w:num>
  <w:num w:numId="20" w16cid:durableId="1930191329">
    <w:abstractNumId w:val="10"/>
  </w:num>
  <w:num w:numId="21" w16cid:durableId="108554344">
    <w:abstractNumId w:val="35"/>
  </w:num>
  <w:num w:numId="22" w16cid:durableId="856969855">
    <w:abstractNumId w:val="38"/>
  </w:num>
  <w:num w:numId="23" w16cid:durableId="2068216883">
    <w:abstractNumId w:val="17"/>
  </w:num>
  <w:num w:numId="24" w16cid:durableId="956958354">
    <w:abstractNumId w:val="5"/>
  </w:num>
  <w:num w:numId="25" w16cid:durableId="1951353118">
    <w:abstractNumId w:val="26"/>
  </w:num>
  <w:num w:numId="26" w16cid:durableId="681591372">
    <w:abstractNumId w:val="11"/>
  </w:num>
  <w:num w:numId="27" w16cid:durableId="857728">
    <w:abstractNumId w:val="8"/>
  </w:num>
  <w:num w:numId="28" w16cid:durableId="1333069951">
    <w:abstractNumId w:val="19"/>
  </w:num>
  <w:num w:numId="29" w16cid:durableId="1682391381">
    <w:abstractNumId w:val="39"/>
  </w:num>
  <w:num w:numId="30" w16cid:durableId="461460557">
    <w:abstractNumId w:val="2"/>
  </w:num>
  <w:num w:numId="31" w16cid:durableId="995961724">
    <w:abstractNumId w:val="22"/>
  </w:num>
  <w:num w:numId="32" w16cid:durableId="175779505">
    <w:abstractNumId w:val="24"/>
  </w:num>
  <w:num w:numId="33" w16cid:durableId="2054619794">
    <w:abstractNumId w:val="12"/>
  </w:num>
  <w:num w:numId="34" w16cid:durableId="1624844918">
    <w:abstractNumId w:val="16"/>
  </w:num>
  <w:num w:numId="35" w16cid:durableId="200677795">
    <w:abstractNumId w:val="36"/>
  </w:num>
  <w:num w:numId="36" w16cid:durableId="2035501528">
    <w:abstractNumId w:val="15"/>
  </w:num>
  <w:num w:numId="37" w16cid:durableId="2135712140">
    <w:abstractNumId w:val="6"/>
  </w:num>
  <w:num w:numId="38" w16cid:durableId="201476828">
    <w:abstractNumId w:val="29"/>
  </w:num>
  <w:num w:numId="39" w16cid:durableId="338698978">
    <w:abstractNumId w:val="31"/>
  </w:num>
  <w:num w:numId="40" w16cid:durableId="1950310352">
    <w:abstractNumId w:val="14"/>
  </w:num>
  <w:num w:numId="41" w16cid:durableId="2046978390">
    <w:abstractNumId w:val="28"/>
  </w:num>
  <w:num w:numId="42" w16cid:durableId="1780880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64CB"/>
    <w:rsid w:val="000D7ADB"/>
    <w:rsid w:val="000E00EE"/>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1F48"/>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21F9"/>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7F2"/>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1EC"/>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1DF8"/>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05DA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3510"/>
    <w:rsid w:val="00485A8B"/>
    <w:rsid w:val="0048747B"/>
    <w:rsid w:val="00491E55"/>
    <w:rsid w:val="00491F41"/>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C6C0C"/>
    <w:rsid w:val="004D3D60"/>
    <w:rsid w:val="004D55D2"/>
    <w:rsid w:val="004E0F10"/>
    <w:rsid w:val="004E0FFF"/>
    <w:rsid w:val="004E2138"/>
    <w:rsid w:val="004E2C9F"/>
    <w:rsid w:val="004E3744"/>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B21"/>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D5D59"/>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37491"/>
    <w:rsid w:val="0074094A"/>
    <w:rsid w:val="00743754"/>
    <w:rsid w:val="0074517D"/>
    <w:rsid w:val="0074759C"/>
    <w:rsid w:val="0075089C"/>
    <w:rsid w:val="0075168D"/>
    <w:rsid w:val="00751C7B"/>
    <w:rsid w:val="00753262"/>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02C"/>
    <w:rsid w:val="0099251F"/>
    <w:rsid w:val="00992A71"/>
    <w:rsid w:val="009942C3"/>
    <w:rsid w:val="00994D69"/>
    <w:rsid w:val="00995232"/>
    <w:rsid w:val="009956DE"/>
    <w:rsid w:val="009967A9"/>
    <w:rsid w:val="00996E3A"/>
    <w:rsid w:val="00997A32"/>
    <w:rsid w:val="009A000A"/>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B75E2"/>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37DD9"/>
    <w:rsid w:val="00B420DD"/>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1D8A"/>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292"/>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3C78"/>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A776C"/>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2143"/>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6801"/>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3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1882742284">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1937-2DB5-4224-86E2-4FCE6291551B}">
  <ds:schemaRefs>
    <ds:schemaRef ds:uri="http://schemas.microsoft.com/sharepoint/v3/contenttype/forms"/>
  </ds:schemaRefs>
</ds:datastoreItem>
</file>

<file path=customXml/itemProps2.xml><?xml version="1.0" encoding="utf-8"?>
<ds:datastoreItem xmlns:ds="http://schemas.openxmlformats.org/officeDocument/2006/customXml" ds:itemID="{D5D6BFB9-849F-4EB0-BE29-CC4B1648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D170F-9BCD-4F77-BEA0-8A584523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1401</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2024-07-12T17:17:00Z</dcterms:created>
  <dcterms:modified xsi:type="dcterms:W3CDTF">2025-07-21T22:37:00Z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2024-03-07T21:40:31Z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109b3187-6faf-4f13-aa1f-140921c32c73</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